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4341B" w14:textId="77777777" w:rsidR="00061D80" w:rsidRDefault="00061D80" w:rsidP="00061D80">
      <w:pPr>
        <w:numPr>
          <w:ilvl w:val="0"/>
          <w:numId w:val="2"/>
        </w:numPr>
      </w:pPr>
      <w:r w:rsidRPr="00061D80">
        <w:t>Explain the current cybersecurity environment, such as development processes, paradigms, information, configuration management, and systems directly involved in the delivery of services.</w:t>
      </w:r>
    </w:p>
    <w:p w14:paraId="270FB0D1" w14:textId="77777777" w:rsidR="00061D80" w:rsidRPr="00061D80" w:rsidRDefault="00061D80" w:rsidP="00061D80">
      <w:pPr>
        <w:ind w:left="360"/>
      </w:pPr>
      <w:r w:rsidRPr="00061D80">
        <w:t>The current </w:t>
      </w:r>
      <w:hyperlink r:id="rId5" w:tgtFrame="_blank" w:history="1">
        <w:r w:rsidRPr="00061D80">
          <w:rPr>
            <w:rStyle w:val="Hyperlink"/>
          </w:rPr>
          <w:t>cybersecurity environment</w:t>
        </w:r>
      </w:hyperlink>
      <w:r w:rsidRPr="00061D80">
        <w:t> for </w:t>
      </w:r>
      <w:hyperlink r:id="rId6" w:tgtFrame="_blank" w:history="1">
        <w:r w:rsidRPr="00061D80">
          <w:rPr>
            <w:rStyle w:val="Hyperlink"/>
          </w:rPr>
          <w:t>RC Cybersecurity</w:t>
        </w:r>
      </w:hyperlink>
      <w:r w:rsidRPr="00061D80">
        <w:t>, while not explicitly detailed in the provided search snippets, can be inferred to be in a state of evolution, likely adopting modern frameworks and potentially integrating advanced technologies like </w:t>
      </w:r>
      <w:hyperlink r:id="rId7" w:tgtFrame="_blank" w:history="1">
        <w:r w:rsidRPr="00061D80">
          <w:rPr>
            <w:rStyle w:val="Hyperlink"/>
          </w:rPr>
          <w:t>AI</w:t>
        </w:r>
      </w:hyperlink>
      <w:r w:rsidRPr="00061D80">
        <w:t>.</w:t>
      </w:r>
    </w:p>
    <w:p w14:paraId="1FFF0C2F" w14:textId="77777777" w:rsidR="00061D80" w:rsidRPr="00061D80" w:rsidRDefault="00061D80" w:rsidP="00061D80">
      <w:pPr>
        <w:ind w:left="360"/>
      </w:pPr>
      <w:r w:rsidRPr="00061D80">
        <w:rPr>
          <w:b/>
          <w:bCs/>
        </w:rPr>
        <w:t>Development Processes and Paradigms:</w:t>
      </w:r>
    </w:p>
    <w:p w14:paraId="16831AC7" w14:textId="77777777" w:rsidR="00061D80" w:rsidRPr="00061D80" w:rsidRDefault="00061D80" w:rsidP="00061D80">
      <w:pPr>
        <w:numPr>
          <w:ilvl w:val="0"/>
          <w:numId w:val="3"/>
        </w:numPr>
      </w:pPr>
      <w:r w:rsidRPr="00061D80">
        <w:t>The search results highlight a strong emphasis on established </w:t>
      </w:r>
      <w:hyperlink r:id="rId8" w:tgtFrame="_blank" w:history="1">
        <w:r w:rsidRPr="00061D80">
          <w:rPr>
            <w:rStyle w:val="Hyperlink"/>
          </w:rPr>
          <w:t>cybersecurity</w:t>
        </w:r>
      </w:hyperlink>
      <w:r w:rsidRPr="00061D80">
        <w:t> frameworks, with multiple references to the </w:t>
      </w:r>
      <w:r w:rsidRPr="00061D80">
        <w:rPr>
          <w:b/>
          <w:bCs/>
        </w:rPr>
        <w:t>NIST Cybersecurity Framework (CSF) 2.0</w:t>
      </w:r>
      <w:r w:rsidRPr="00061D80">
        <w:t>. This suggests that </w:t>
      </w:r>
      <w:hyperlink r:id="rId9" w:tgtFrame="_blank" w:history="1">
        <w:r w:rsidRPr="00061D80">
          <w:rPr>
            <w:rStyle w:val="Hyperlink"/>
          </w:rPr>
          <w:t>RC Cybersecurity</w:t>
        </w:r>
      </w:hyperlink>
      <w:r w:rsidRPr="00061D80">
        <w:t> may be aligning its development processes with this widely recognized standard, which provides a comprehensive approach to managing and reducing </w:t>
      </w:r>
      <w:hyperlink r:id="rId10" w:tgtFrame="_blank" w:history="1">
        <w:r w:rsidRPr="00061D80">
          <w:rPr>
            <w:rStyle w:val="Hyperlink"/>
          </w:rPr>
          <w:t>cybersecurity</w:t>
        </w:r>
      </w:hyperlink>
      <w:r w:rsidRPr="00061D80">
        <w:t> risk.</w:t>
      </w:r>
    </w:p>
    <w:p w14:paraId="3EA70482" w14:textId="77777777" w:rsidR="00061D80" w:rsidRPr="00061D80" w:rsidRDefault="00061D80" w:rsidP="00061D80">
      <w:pPr>
        <w:numPr>
          <w:ilvl w:val="0"/>
          <w:numId w:val="3"/>
        </w:numPr>
      </w:pPr>
      <w:r w:rsidRPr="00061D80">
        <w:t>The mention of an "</w:t>
      </w:r>
      <w:hyperlink r:id="rId11" w:tgtFrame="_blank" w:history="1">
        <w:r w:rsidRPr="00061D80">
          <w:rPr>
            <w:rStyle w:val="Hyperlink"/>
          </w:rPr>
          <w:t>AI</w:t>
        </w:r>
      </w:hyperlink>
      <w:r w:rsidRPr="00061D80">
        <w:t>-driven </w:t>
      </w:r>
      <w:hyperlink r:id="rId12" w:tgtFrame="_blank" w:history="1">
        <w:r w:rsidRPr="00061D80">
          <w:rPr>
            <w:rStyle w:val="Hyperlink"/>
          </w:rPr>
          <w:t>cybersecurity</w:t>
        </w:r>
      </w:hyperlink>
      <w:r w:rsidRPr="00061D80">
        <w:t> framework for software development" indicates a potential or emerging paradigm shift towards leveraging </w:t>
      </w:r>
      <w:hyperlink r:id="rId13" w:tgtFrame="_blank" w:history="1">
        <w:r w:rsidRPr="00061D80">
          <w:rPr>
            <w:rStyle w:val="Hyperlink"/>
          </w:rPr>
          <w:t>Artificial Intelligence</w:t>
        </w:r>
      </w:hyperlink>
      <w:r w:rsidRPr="00061D80">
        <w:t>. This could involve </w:t>
      </w:r>
      <w:hyperlink r:id="rId14" w:tgtFrame="_blank" w:history="1">
        <w:r w:rsidRPr="00061D80">
          <w:rPr>
            <w:rStyle w:val="Hyperlink"/>
          </w:rPr>
          <w:t>AI</w:t>
        </w:r>
      </w:hyperlink>
      <w:r w:rsidRPr="00061D80">
        <w:t> in </w:t>
      </w:r>
      <w:hyperlink r:id="rId15" w:tgtFrame="_blank" w:history="1">
        <w:r w:rsidRPr="00061D80">
          <w:rPr>
            <w:rStyle w:val="Hyperlink"/>
          </w:rPr>
          <w:t>threat detection</w:t>
        </w:r>
      </w:hyperlink>
      <w:r w:rsidRPr="00061D80">
        <w:t>, </w:t>
      </w:r>
      <w:hyperlink r:id="rId16" w:tgtFrame="_blank" w:history="1">
        <w:r w:rsidRPr="00061D80">
          <w:rPr>
            <w:rStyle w:val="Hyperlink"/>
          </w:rPr>
          <w:t>vulnerability management</w:t>
        </w:r>
      </w:hyperlink>
      <w:r w:rsidRPr="00061D80">
        <w:t>, and automated security testing within development pipelines.</w:t>
      </w:r>
    </w:p>
    <w:p w14:paraId="2864BC41" w14:textId="77777777" w:rsidR="00061D80" w:rsidRPr="00061D80" w:rsidRDefault="00061D80" w:rsidP="00061D80">
      <w:pPr>
        <w:numPr>
          <w:ilvl w:val="0"/>
          <w:numId w:val="3"/>
        </w:numPr>
      </w:pPr>
      <w:r w:rsidRPr="00061D80">
        <w:t>There's also a reference to the </w:t>
      </w:r>
      <w:hyperlink r:id="rId17" w:tgtFrame="_blank" w:history="1">
        <w:r w:rsidRPr="00061D80">
          <w:rPr>
            <w:rStyle w:val="Hyperlink"/>
            <w:b/>
            <w:bCs/>
          </w:rPr>
          <w:t>NICE Workforce Framework for Cybersecurity</w:t>
        </w:r>
      </w:hyperlink>
      <w:r w:rsidRPr="00061D80">
        <w:t>, implying a focus on skilled personnel and the development of a capable </w:t>
      </w:r>
      <w:hyperlink r:id="rId18" w:tgtFrame="_blank" w:history="1">
        <w:r w:rsidRPr="00061D80">
          <w:rPr>
            <w:rStyle w:val="Hyperlink"/>
          </w:rPr>
          <w:t>cybersecurity</w:t>
        </w:r>
      </w:hyperlink>
      <w:r w:rsidRPr="00061D80">
        <w:t> workforce, which is crucial for effective development and service delivery.</w:t>
      </w:r>
    </w:p>
    <w:p w14:paraId="3B96D8F7" w14:textId="77777777" w:rsidR="00061D80" w:rsidRPr="00061D80" w:rsidRDefault="00061D80" w:rsidP="00061D80">
      <w:pPr>
        <w:ind w:left="360"/>
      </w:pPr>
      <w:r w:rsidRPr="00061D80">
        <w:rPr>
          <w:b/>
          <w:bCs/>
        </w:rPr>
        <w:t>Information and Configuration Management:</w:t>
      </w:r>
    </w:p>
    <w:p w14:paraId="250E3CEC" w14:textId="77777777" w:rsidR="00061D80" w:rsidRPr="00061D80" w:rsidRDefault="00061D80" w:rsidP="00061D80">
      <w:pPr>
        <w:numPr>
          <w:ilvl w:val="0"/>
          <w:numId w:val="4"/>
        </w:numPr>
      </w:pPr>
      <w:r w:rsidRPr="00061D80">
        <w:t>The snippets indicate a potential gap or missing information regarding </w:t>
      </w:r>
      <w:hyperlink r:id="rId19" w:tgtFrame="_blank" w:history="1">
        <w:r w:rsidRPr="00061D80">
          <w:rPr>
            <w:rStyle w:val="Hyperlink"/>
          </w:rPr>
          <w:t>RC Cybersecurity</w:t>
        </w:r>
      </w:hyperlink>
      <w:r w:rsidRPr="00061D80">
        <w:t>'s specific approaches to </w:t>
      </w:r>
      <w:hyperlink r:id="rId20" w:tgtFrame="_blank" w:history="1">
        <w:r w:rsidRPr="00061D80">
          <w:rPr>
            <w:rStyle w:val="Hyperlink"/>
          </w:rPr>
          <w:t>configuration management</w:t>
        </w:r>
      </w:hyperlink>
      <w:r w:rsidRPr="00061D80">
        <w:t>. However, adherence to frameworks like NIST CSF 2.0 inherently necessitates robust </w:t>
      </w:r>
      <w:hyperlink r:id="rId21" w:tgtFrame="_blank" w:history="1">
        <w:r w:rsidRPr="00061D80">
          <w:rPr>
            <w:rStyle w:val="Hyperlink"/>
          </w:rPr>
          <w:t>configuration management</w:t>
        </w:r>
      </w:hyperlink>
      <w:r w:rsidRPr="00061D80">
        <w:t> practices to ensure systems are built and maintained securely.</w:t>
      </w:r>
    </w:p>
    <w:p w14:paraId="2E43DE43" w14:textId="77777777" w:rsidR="00061D80" w:rsidRPr="00061D80" w:rsidRDefault="00061D80" w:rsidP="00061D80">
      <w:pPr>
        <w:numPr>
          <w:ilvl w:val="0"/>
          <w:numId w:val="4"/>
        </w:numPr>
      </w:pPr>
      <w:r w:rsidRPr="00061D80">
        <w:t>Effective information management, including </w:t>
      </w:r>
      <w:hyperlink r:id="rId22" w:tgtFrame="_blank" w:history="1">
        <w:r w:rsidRPr="00061D80">
          <w:rPr>
            <w:rStyle w:val="Hyperlink"/>
          </w:rPr>
          <w:t>data classification</w:t>
        </w:r>
      </w:hyperlink>
      <w:r w:rsidRPr="00061D80">
        <w:t>, </w:t>
      </w:r>
      <w:hyperlink r:id="rId23" w:tgtFrame="_blank" w:history="1">
        <w:r w:rsidRPr="00061D80">
          <w:rPr>
            <w:rStyle w:val="Hyperlink"/>
          </w:rPr>
          <w:t>access controls</w:t>
        </w:r>
      </w:hyperlink>
      <w:r w:rsidRPr="00061D80">
        <w:t>, and </w:t>
      </w:r>
      <w:hyperlink r:id="rId24" w:tgtFrame="_blank" w:history="1">
        <w:r w:rsidRPr="00061D80">
          <w:rPr>
            <w:rStyle w:val="Hyperlink"/>
          </w:rPr>
          <w:t>secure storage</w:t>
        </w:r>
      </w:hyperlink>
      <w:r w:rsidRPr="00061D80">
        <w:t>, would be a critical component of any modern </w:t>
      </w:r>
      <w:hyperlink r:id="rId25" w:tgtFrame="_blank" w:history="1">
        <w:r w:rsidRPr="00061D80">
          <w:rPr>
            <w:rStyle w:val="Hyperlink"/>
          </w:rPr>
          <w:t>cybersecurity environment</w:t>
        </w:r>
      </w:hyperlink>
      <w:r w:rsidRPr="00061D80">
        <w:t>, especially when dealing with sensitive service delivery data.</w:t>
      </w:r>
    </w:p>
    <w:p w14:paraId="7CB2707A" w14:textId="77777777" w:rsidR="00061D80" w:rsidRPr="00061D80" w:rsidRDefault="00061D80" w:rsidP="00061D80">
      <w:pPr>
        <w:ind w:left="360"/>
      </w:pPr>
      <w:r w:rsidRPr="00061D80">
        <w:rPr>
          <w:b/>
          <w:bCs/>
        </w:rPr>
        <w:t>Systems Involved in Service Delivery:</w:t>
      </w:r>
    </w:p>
    <w:p w14:paraId="6491E4BD" w14:textId="77777777" w:rsidR="00061D80" w:rsidRPr="00061D80" w:rsidRDefault="00061D80" w:rsidP="00061D80">
      <w:pPr>
        <w:numPr>
          <w:ilvl w:val="0"/>
          <w:numId w:val="5"/>
        </w:numPr>
      </w:pPr>
      <w:r w:rsidRPr="00061D80">
        <w:t>While specific systems are not named, the context of </w:t>
      </w:r>
      <w:hyperlink r:id="rId26" w:tgtFrame="_blank" w:history="1">
        <w:r w:rsidRPr="00061D80">
          <w:rPr>
            <w:rStyle w:val="Hyperlink"/>
          </w:rPr>
          <w:t>cybersecurity</w:t>
        </w:r>
      </w:hyperlink>
      <w:r w:rsidRPr="00061D80">
        <w:t xml:space="preserve"> implies that all systems directly involved in service delivery would be subject to rigorous security </w:t>
      </w:r>
      <w:r w:rsidRPr="00061D80">
        <w:lastRenderedPageBreak/>
        <w:t>controls. This could include </w:t>
      </w:r>
      <w:hyperlink r:id="rId27" w:tgtFrame="_blank" w:history="1">
        <w:r w:rsidRPr="00061D80">
          <w:rPr>
            <w:rStyle w:val="Hyperlink"/>
          </w:rPr>
          <w:t>cloud infrastructure</w:t>
        </w:r>
      </w:hyperlink>
      <w:r w:rsidRPr="00061D80">
        <w:t>, </w:t>
      </w:r>
      <w:hyperlink r:id="rId28" w:tgtFrame="_blank" w:history="1">
        <w:r w:rsidRPr="00061D80">
          <w:rPr>
            <w:rStyle w:val="Hyperlink"/>
          </w:rPr>
          <w:t>on-premises servers</w:t>
        </w:r>
      </w:hyperlink>
      <w:r w:rsidRPr="00061D80">
        <w:t>, </w:t>
      </w:r>
      <w:hyperlink r:id="rId29" w:tgtFrame="_blank" w:history="1">
        <w:r w:rsidRPr="00061D80">
          <w:rPr>
            <w:rStyle w:val="Hyperlink"/>
          </w:rPr>
          <w:t>network devices</w:t>
        </w:r>
      </w:hyperlink>
      <w:r w:rsidRPr="00061D80">
        <w:t>, </w:t>
      </w:r>
      <w:hyperlink r:id="rId30" w:tgtFrame="_blank" w:history="1">
        <w:r w:rsidRPr="00061D80">
          <w:rPr>
            <w:rStyle w:val="Hyperlink"/>
          </w:rPr>
          <w:t>databases</w:t>
        </w:r>
      </w:hyperlink>
      <w:r w:rsidRPr="00061D80">
        <w:t>, and the applications that constitute </w:t>
      </w:r>
      <w:hyperlink r:id="rId31" w:tgtFrame="_blank" w:history="1">
        <w:r w:rsidRPr="00061D80">
          <w:rPr>
            <w:rStyle w:val="Hyperlink"/>
          </w:rPr>
          <w:t>RC Cybersecurity</w:t>
        </w:r>
      </w:hyperlink>
      <w:r w:rsidRPr="00061D80">
        <w:t>'s services.</w:t>
      </w:r>
    </w:p>
    <w:p w14:paraId="4C012091" w14:textId="77777777" w:rsidR="00061D80" w:rsidRPr="00061D80" w:rsidRDefault="00061D80" w:rsidP="00061D80">
      <w:pPr>
        <w:numPr>
          <w:ilvl w:val="0"/>
          <w:numId w:val="5"/>
        </w:numPr>
      </w:pPr>
      <w:r w:rsidRPr="00061D80">
        <w:t>The adoption of frameworks like NIST CSF 2.0 would guide the implementation of security controls across these systems, covering areas such as access management, </w:t>
      </w:r>
      <w:hyperlink r:id="rId32" w:tgtFrame="_blank" w:history="1">
        <w:r w:rsidRPr="00061D80">
          <w:rPr>
            <w:rStyle w:val="Hyperlink"/>
          </w:rPr>
          <w:t>incident response</w:t>
        </w:r>
      </w:hyperlink>
      <w:r w:rsidRPr="00061D80">
        <w:t>, and </w:t>
      </w:r>
      <w:hyperlink r:id="rId33" w:tgtFrame="_blank" w:history="1">
        <w:r w:rsidRPr="00061D80">
          <w:rPr>
            <w:rStyle w:val="Hyperlink"/>
          </w:rPr>
          <w:t>continuous monitoring</w:t>
        </w:r>
      </w:hyperlink>
      <w:r w:rsidRPr="00061D80">
        <w:t>.</w:t>
      </w:r>
    </w:p>
    <w:p w14:paraId="624B48D2" w14:textId="77777777" w:rsidR="00061D80" w:rsidRPr="00061D80" w:rsidRDefault="00061D80" w:rsidP="00061D80">
      <w:pPr>
        <w:numPr>
          <w:ilvl w:val="0"/>
          <w:numId w:val="5"/>
        </w:numPr>
      </w:pPr>
      <w:r w:rsidRPr="00061D80">
        <w:t>The potential integration of </w:t>
      </w:r>
      <w:hyperlink r:id="rId34" w:tgtFrame="_blank" w:history="1">
        <w:r w:rsidRPr="00061D80">
          <w:rPr>
            <w:rStyle w:val="Hyperlink"/>
          </w:rPr>
          <w:t>AI</w:t>
        </w:r>
      </w:hyperlink>
      <w:r w:rsidRPr="00061D80">
        <w:t> in development could also extend to </w:t>
      </w:r>
      <w:hyperlink r:id="rId35" w:tgtFrame="_blank" w:history="1">
        <w:r w:rsidRPr="00061D80">
          <w:rPr>
            <w:rStyle w:val="Hyperlink"/>
          </w:rPr>
          <w:t>AI</w:t>
        </w:r>
      </w:hyperlink>
      <w:r w:rsidRPr="00061D80">
        <w:t>-powered security systems that monitor and protect the service delivery infrastructure in real-time.</w:t>
      </w:r>
    </w:p>
    <w:p w14:paraId="2343B112" w14:textId="77777777" w:rsidR="00061D80" w:rsidRPr="00061D80" w:rsidRDefault="00061D80" w:rsidP="00061D80">
      <w:pPr>
        <w:ind w:left="360"/>
      </w:pPr>
    </w:p>
    <w:p w14:paraId="19CFEA2B" w14:textId="77777777" w:rsidR="00061D80" w:rsidRDefault="00061D80" w:rsidP="00061D80">
      <w:pPr>
        <w:numPr>
          <w:ilvl w:val="0"/>
          <w:numId w:val="2"/>
        </w:numPr>
      </w:pPr>
      <w:r w:rsidRPr="00061D80">
        <w:t>Describe the current risk management practices, development threats, legal and regulatory requirements, business/mission objectives, and organizational constraints using the framework identified.</w:t>
      </w:r>
    </w:p>
    <w:p w14:paraId="72C721E3" w14:textId="77777777" w:rsidR="00061D80" w:rsidRDefault="00061D80" w:rsidP="00061D80">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1D0C12"/>
        <w:spacing w:before="0" w:beforeAutospacing="0" w:after="0" w:afterAutospacing="0"/>
        <w:rPr>
          <w:rFonts w:ascii="Inter" w:hAnsi="Inter"/>
          <w:color w:val="F9F1F3"/>
          <w:sz w:val="21"/>
          <w:szCs w:val="21"/>
        </w:rPr>
      </w:pPr>
      <w:r>
        <w:rPr>
          <w:rFonts w:ascii="Inter" w:hAnsi="Inter"/>
          <w:color w:val="F9F1F3"/>
          <w:sz w:val="21"/>
          <w:szCs w:val="21"/>
        </w:rPr>
        <w:t>The </w:t>
      </w:r>
      <w:hyperlink r:id="rId36" w:tgtFrame="_blank" w:history="1">
        <w:r>
          <w:rPr>
            <w:rStyle w:val="Hyperlink"/>
            <w:rFonts w:ascii="Inter" w:eastAsiaTheme="majorEastAsia" w:hAnsi="Inter"/>
            <w:b/>
            <w:bCs/>
            <w:color w:val="FFFFFF"/>
            <w:sz w:val="21"/>
            <w:szCs w:val="21"/>
            <w:bdr w:val="single" w:sz="2" w:space="0" w:color="E5E7EB" w:frame="1"/>
            <w:shd w:val="clear" w:color="auto" w:fill="471F2C"/>
          </w:rPr>
          <w:t>NIST</w:t>
        </w:r>
      </w:hyperlink>
      <w:r>
        <w:rPr>
          <w:rStyle w:val="Strong"/>
          <w:rFonts w:ascii="Inter" w:eastAsiaTheme="majorEastAsia" w:hAnsi="Inter"/>
          <w:color w:val="F9F1F3"/>
          <w:sz w:val="21"/>
          <w:szCs w:val="21"/>
          <w:bdr w:val="single" w:sz="2" w:space="0" w:color="E5E7EB" w:frame="1"/>
        </w:rPr>
        <w:t> Cybersecurity Framework (CSF) 2.0</w:t>
      </w:r>
      <w:r>
        <w:rPr>
          <w:rFonts w:ascii="Inter" w:hAnsi="Inter"/>
          <w:color w:val="F9F1F3"/>
          <w:sz w:val="21"/>
          <w:szCs w:val="21"/>
        </w:rPr>
        <w:t> serves as a pivotal guide for </w:t>
      </w:r>
      <w:hyperlink r:id="rId37" w:tgtFrame="_blank" w:history="1">
        <w:r>
          <w:rPr>
            <w:rStyle w:val="Hyperlink"/>
            <w:rFonts w:ascii="Inter" w:eastAsiaTheme="majorEastAsia" w:hAnsi="Inter"/>
            <w:color w:val="FFFFFF"/>
            <w:sz w:val="21"/>
            <w:szCs w:val="21"/>
            <w:bdr w:val="single" w:sz="2" w:space="0" w:color="E5E7EB" w:frame="1"/>
            <w:shd w:val="clear" w:color="auto" w:fill="471F2C"/>
          </w:rPr>
          <w:t>RC Cybersecurity</w:t>
        </w:r>
      </w:hyperlink>
      <w:r>
        <w:rPr>
          <w:rFonts w:ascii="Inter" w:hAnsi="Inter"/>
          <w:color w:val="F9F1F3"/>
          <w:sz w:val="21"/>
          <w:szCs w:val="21"/>
        </w:rPr>
        <w:t>'s </w:t>
      </w:r>
      <w:hyperlink r:id="rId38" w:tgtFrame="_blank" w:history="1">
        <w:r>
          <w:rPr>
            <w:rStyle w:val="Hyperlink"/>
            <w:rFonts w:ascii="Inter" w:eastAsiaTheme="majorEastAsia" w:hAnsi="Inter"/>
            <w:color w:val="FFFFFF"/>
            <w:sz w:val="21"/>
            <w:szCs w:val="21"/>
            <w:bdr w:val="single" w:sz="2" w:space="0" w:color="E5E7EB" w:frame="1"/>
            <w:shd w:val="clear" w:color="auto" w:fill="471F2C"/>
          </w:rPr>
          <w:t>risk management</w:t>
        </w:r>
      </w:hyperlink>
      <w:r>
        <w:rPr>
          <w:rFonts w:ascii="Inter" w:hAnsi="Inter"/>
          <w:color w:val="F9F1F3"/>
          <w:sz w:val="21"/>
          <w:szCs w:val="21"/>
        </w:rPr>
        <w:t> practices. This framework emphasizes a holistic approach, starting with </w:t>
      </w:r>
      <w:hyperlink r:id="rId39" w:tgtFrame="_blank" w:history="1">
        <w:r>
          <w:rPr>
            <w:rStyle w:val="Hyperlink"/>
            <w:rFonts w:ascii="Inter" w:eastAsiaTheme="majorEastAsia" w:hAnsi="Inter"/>
            <w:b/>
            <w:bCs/>
            <w:color w:val="FFFFFF"/>
            <w:sz w:val="21"/>
            <w:szCs w:val="21"/>
            <w:bdr w:val="single" w:sz="2" w:space="0" w:color="E5E7EB" w:frame="1"/>
            <w:shd w:val="clear" w:color="auto" w:fill="471F2C"/>
          </w:rPr>
          <w:t>business/mission objectives</w:t>
        </w:r>
      </w:hyperlink>
      <w:r>
        <w:rPr>
          <w:rFonts w:ascii="Inter" w:hAnsi="Inter"/>
          <w:color w:val="F9F1F3"/>
          <w:sz w:val="21"/>
          <w:szCs w:val="21"/>
        </w:rPr>
        <w:t> to ensure </w:t>
      </w:r>
      <w:hyperlink r:id="rId40" w:tgtFrame="_blank" w:history="1">
        <w:r>
          <w:rPr>
            <w:rStyle w:val="Hyperlink"/>
            <w:rFonts w:ascii="Inter" w:eastAsiaTheme="majorEastAsia" w:hAnsi="Inter"/>
            <w:color w:val="FFFFFF"/>
            <w:sz w:val="21"/>
            <w:szCs w:val="21"/>
            <w:bdr w:val="single" w:sz="2" w:space="0" w:color="E5E7EB" w:frame="1"/>
            <w:shd w:val="clear" w:color="auto" w:fill="471F2C"/>
          </w:rPr>
          <w:t>cybersecurity</w:t>
        </w:r>
      </w:hyperlink>
      <w:r>
        <w:rPr>
          <w:rFonts w:ascii="Inter" w:hAnsi="Inter"/>
          <w:color w:val="F9F1F3"/>
          <w:sz w:val="21"/>
          <w:szCs w:val="21"/>
        </w:rPr>
        <w:t> efforts directly support the company's core goals. For </w:t>
      </w:r>
      <w:hyperlink r:id="rId41" w:tgtFrame="_blank" w:history="1">
        <w:r>
          <w:rPr>
            <w:rStyle w:val="Hyperlink"/>
            <w:rFonts w:ascii="Inter" w:eastAsiaTheme="majorEastAsia" w:hAnsi="Inter"/>
            <w:color w:val="FFFFFF"/>
            <w:sz w:val="21"/>
            <w:szCs w:val="21"/>
            <w:bdr w:val="single" w:sz="2" w:space="0" w:color="E5E7EB" w:frame="1"/>
            <w:shd w:val="clear" w:color="auto" w:fill="471F2C"/>
          </w:rPr>
          <w:t>RC Cybersecurity</w:t>
        </w:r>
      </w:hyperlink>
      <w:r>
        <w:rPr>
          <w:rFonts w:ascii="Inter" w:hAnsi="Inter"/>
          <w:color w:val="F9F1F3"/>
          <w:sz w:val="21"/>
          <w:szCs w:val="21"/>
        </w:rPr>
        <w:t>, this means aligning security investments and strategies with the delivery of its services and overall business strategy.</w:t>
      </w:r>
    </w:p>
    <w:p w14:paraId="5C6BFA79" w14:textId="77777777" w:rsidR="00061D80" w:rsidRDefault="00061D80" w:rsidP="00061D80">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1D0C12"/>
        <w:rPr>
          <w:rFonts w:ascii="Inter" w:hAnsi="Inter"/>
          <w:color w:val="F9F1F3"/>
          <w:sz w:val="21"/>
          <w:szCs w:val="21"/>
        </w:rPr>
      </w:pPr>
      <w:r>
        <w:rPr>
          <w:rStyle w:val="Strong"/>
          <w:rFonts w:ascii="Inter" w:eastAsiaTheme="majorEastAsia" w:hAnsi="Inter"/>
          <w:color w:val="F9F1F3"/>
          <w:sz w:val="21"/>
          <w:szCs w:val="21"/>
          <w:bdr w:val="single" w:sz="2" w:space="0" w:color="E5E7EB" w:frame="1"/>
        </w:rPr>
        <w:t>Risk Management Practices</w:t>
      </w:r>
      <w:r>
        <w:rPr>
          <w:rFonts w:ascii="Inter" w:hAnsi="Inter"/>
          <w:color w:val="F9F1F3"/>
          <w:sz w:val="21"/>
          <w:szCs w:val="21"/>
        </w:rPr>
        <w:t> under CSF 2.0 are structured around five core functions: Identify, Protect, Detect, Respond, and Recover. </w:t>
      </w:r>
      <w:hyperlink r:id="rId42" w:tgtFrame="_blank" w:history="1">
        <w:r>
          <w:rPr>
            <w:rStyle w:val="Hyperlink"/>
            <w:rFonts w:ascii="Inter" w:eastAsiaTheme="majorEastAsia" w:hAnsi="Inter"/>
            <w:color w:val="FFFFFF"/>
            <w:sz w:val="21"/>
            <w:szCs w:val="21"/>
            <w:bdr w:val="single" w:sz="2" w:space="0" w:color="E5E7EB" w:frame="1"/>
            <w:shd w:val="clear" w:color="auto" w:fill="471F2C"/>
          </w:rPr>
          <w:t>RC Cybersecurity</w:t>
        </w:r>
      </w:hyperlink>
      <w:r>
        <w:rPr>
          <w:rFonts w:ascii="Inter" w:hAnsi="Inter"/>
          <w:color w:val="F9F1F3"/>
          <w:sz w:val="21"/>
          <w:szCs w:val="21"/>
        </w:rPr>
        <w:t> would leverage these to understand its assets, implement safeguards, detect malicious activity, and effectively respond to and recover from incidents. This framework encourages a continuous cycle of improvement, adapting to the evolving threat landscape.</w:t>
      </w:r>
    </w:p>
    <w:p w14:paraId="3574DB49" w14:textId="77777777" w:rsidR="00061D80" w:rsidRDefault="00061D80" w:rsidP="00061D80">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1D0C12"/>
        <w:rPr>
          <w:rFonts w:ascii="Inter" w:hAnsi="Inter"/>
          <w:color w:val="F9F1F3"/>
          <w:sz w:val="21"/>
          <w:szCs w:val="21"/>
        </w:rPr>
      </w:pPr>
      <w:r>
        <w:rPr>
          <w:rFonts w:ascii="Inter" w:hAnsi="Inter"/>
          <w:color w:val="F9F1F3"/>
          <w:sz w:val="21"/>
          <w:szCs w:val="21"/>
        </w:rPr>
        <w:t>Regarding </w:t>
      </w:r>
      <w:hyperlink r:id="rId43" w:tgtFrame="_blank" w:history="1">
        <w:r>
          <w:rPr>
            <w:rStyle w:val="Hyperlink"/>
            <w:rFonts w:ascii="Inter" w:eastAsiaTheme="majorEastAsia" w:hAnsi="Inter"/>
            <w:b/>
            <w:bCs/>
            <w:color w:val="FFFFFF"/>
            <w:sz w:val="21"/>
            <w:szCs w:val="21"/>
            <w:bdr w:val="single" w:sz="2" w:space="0" w:color="E5E7EB" w:frame="1"/>
            <w:shd w:val="clear" w:color="auto" w:fill="471F2C"/>
          </w:rPr>
          <w:t>development threats</w:t>
        </w:r>
      </w:hyperlink>
      <w:r>
        <w:rPr>
          <w:rFonts w:ascii="Inter" w:hAnsi="Inter"/>
          <w:color w:val="F9F1F3"/>
          <w:sz w:val="21"/>
          <w:szCs w:val="21"/>
        </w:rPr>
        <w:t>, CSF 2.0 places a new emphasis on </w:t>
      </w:r>
      <w:hyperlink r:id="rId44" w:tgtFrame="_blank" w:history="1">
        <w:r>
          <w:rPr>
            <w:rStyle w:val="Hyperlink"/>
            <w:rFonts w:ascii="Inter" w:eastAsiaTheme="majorEastAsia" w:hAnsi="Inter"/>
            <w:color w:val="FFFFFF"/>
            <w:sz w:val="21"/>
            <w:szCs w:val="21"/>
            <w:bdr w:val="single" w:sz="2" w:space="0" w:color="E5E7EB" w:frame="1"/>
            <w:shd w:val="clear" w:color="auto" w:fill="471F2C"/>
          </w:rPr>
          <w:t>supply chain risk management</w:t>
        </w:r>
      </w:hyperlink>
      <w:r>
        <w:rPr>
          <w:rFonts w:ascii="Inter" w:hAnsi="Inter"/>
          <w:color w:val="F9F1F3"/>
          <w:sz w:val="21"/>
          <w:szCs w:val="21"/>
        </w:rPr>
        <w:t> and </w:t>
      </w:r>
      <w:hyperlink r:id="rId45" w:tgtFrame="_blank" w:history="1">
        <w:r>
          <w:rPr>
            <w:rStyle w:val="Hyperlink"/>
            <w:rFonts w:ascii="Inter" w:eastAsiaTheme="majorEastAsia" w:hAnsi="Inter"/>
            <w:color w:val="FFFFFF"/>
            <w:sz w:val="21"/>
            <w:szCs w:val="21"/>
            <w:bdr w:val="single" w:sz="2" w:space="0" w:color="E5E7EB" w:frame="1"/>
            <w:shd w:val="clear" w:color="auto" w:fill="471F2C"/>
          </w:rPr>
          <w:t>secure software development</w:t>
        </w:r>
      </w:hyperlink>
      <w:r>
        <w:rPr>
          <w:rFonts w:ascii="Inter" w:hAnsi="Inter"/>
          <w:color w:val="F9F1F3"/>
          <w:sz w:val="21"/>
          <w:szCs w:val="21"/>
        </w:rPr>
        <w:t>. </w:t>
      </w:r>
      <w:hyperlink r:id="rId46" w:tgtFrame="_blank" w:history="1">
        <w:r>
          <w:rPr>
            <w:rStyle w:val="Hyperlink"/>
            <w:rFonts w:ascii="Inter" w:eastAsiaTheme="majorEastAsia" w:hAnsi="Inter"/>
            <w:color w:val="FFFFFF"/>
            <w:sz w:val="21"/>
            <w:szCs w:val="21"/>
            <w:bdr w:val="single" w:sz="2" w:space="0" w:color="E5E7EB" w:frame="1"/>
            <w:shd w:val="clear" w:color="auto" w:fill="471F2C"/>
          </w:rPr>
          <w:t>RC Cybersecurity</w:t>
        </w:r>
      </w:hyperlink>
      <w:r>
        <w:rPr>
          <w:rFonts w:ascii="Inter" w:hAnsi="Inter"/>
          <w:color w:val="F9F1F3"/>
          <w:sz w:val="21"/>
          <w:szCs w:val="21"/>
        </w:rPr>
        <w:t> would need to integrate security considerations throughout its Software Development Lifecycle (SDLC), addressing threats such as </w:t>
      </w:r>
      <w:hyperlink r:id="rId47" w:tgtFrame="_blank" w:history="1">
        <w:r>
          <w:rPr>
            <w:rStyle w:val="Hyperlink"/>
            <w:rFonts w:ascii="Inter" w:eastAsiaTheme="majorEastAsia" w:hAnsi="Inter"/>
            <w:color w:val="FFFFFF"/>
            <w:sz w:val="21"/>
            <w:szCs w:val="21"/>
            <w:bdr w:val="single" w:sz="2" w:space="0" w:color="E5E7EB" w:frame="1"/>
            <w:shd w:val="clear" w:color="auto" w:fill="471F2C"/>
          </w:rPr>
          <w:t>code vulnerabilities</w:t>
        </w:r>
      </w:hyperlink>
      <w:r>
        <w:rPr>
          <w:rFonts w:ascii="Inter" w:hAnsi="Inter"/>
          <w:color w:val="F9F1F3"/>
          <w:sz w:val="21"/>
          <w:szCs w:val="21"/>
        </w:rPr>
        <w:t>, compromised third-party components, and insecure deployment practices. The framework provides guidance on how to identify and mitigate these risks.</w:t>
      </w:r>
    </w:p>
    <w:p w14:paraId="5F0D4580" w14:textId="77777777" w:rsidR="00061D80" w:rsidRDefault="00061D80" w:rsidP="00061D80">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1D0C12"/>
        <w:rPr>
          <w:rFonts w:ascii="Inter" w:hAnsi="Inter"/>
          <w:color w:val="F9F1F3"/>
          <w:sz w:val="21"/>
          <w:szCs w:val="21"/>
        </w:rPr>
      </w:pPr>
      <w:r>
        <w:rPr>
          <w:rStyle w:val="Strong"/>
          <w:rFonts w:ascii="Inter" w:eastAsiaTheme="majorEastAsia" w:hAnsi="Inter"/>
          <w:color w:val="F9F1F3"/>
          <w:sz w:val="21"/>
          <w:szCs w:val="21"/>
          <w:bdr w:val="single" w:sz="2" w:space="0" w:color="E5E7EB" w:frame="1"/>
        </w:rPr>
        <w:t>Legal and regulatory requirements</w:t>
      </w:r>
      <w:r>
        <w:rPr>
          <w:rFonts w:ascii="Inter" w:hAnsi="Inter"/>
          <w:color w:val="F9F1F3"/>
          <w:sz w:val="21"/>
          <w:szCs w:val="21"/>
        </w:rPr>
        <w:t> are a critical input into the </w:t>
      </w:r>
      <w:hyperlink r:id="rId48" w:tgtFrame="_blank" w:history="1">
        <w:r>
          <w:rPr>
            <w:rStyle w:val="Hyperlink"/>
            <w:rFonts w:ascii="Inter" w:eastAsiaTheme="majorEastAsia" w:hAnsi="Inter"/>
            <w:color w:val="FFFFFF"/>
            <w:sz w:val="21"/>
            <w:szCs w:val="21"/>
            <w:bdr w:val="single" w:sz="2" w:space="0" w:color="E5E7EB" w:frame="1"/>
            <w:shd w:val="clear" w:color="auto" w:fill="471F2C"/>
          </w:rPr>
          <w:t>risk management</w:t>
        </w:r>
      </w:hyperlink>
      <w:r>
        <w:rPr>
          <w:rFonts w:ascii="Inter" w:hAnsi="Inter"/>
          <w:color w:val="F9F1F3"/>
          <w:sz w:val="21"/>
          <w:szCs w:val="21"/>
        </w:rPr>
        <w:t> process. </w:t>
      </w:r>
      <w:hyperlink r:id="rId49" w:tgtFrame="_blank" w:history="1">
        <w:r>
          <w:rPr>
            <w:rStyle w:val="Hyperlink"/>
            <w:rFonts w:ascii="Inter" w:eastAsiaTheme="majorEastAsia" w:hAnsi="Inter"/>
            <w:color w:val="FFFFFF"/>
            <w:sz w:val="21"/>
            <w:szCs w:val="21"/>
            <w:bdr w:val="single" w:sz="2" w:space="0" w:color="E5E7EB" w:frame="1"/>
            <w:shd w:val="clear" w:color="auto" w:fill="471F2C"/>
          </w:rPr>
          <w:t>RC Cybersecurity</w:t>
        </w:r>
      </w:hyperlink>
      <w:r>
        <w:rPr>
          <w:rFonts w:ascii="Inter" w:hAnsi="Inter"/>
          <w:color w:val="F9F1F3"/>
          <w:sz w:val="21"/>
          <w:szCs w:val="21"/>
        </w:rPr>
        <w:t> must ensure its practices comply with relevant laws and industry-specific regulations (e.g., </w:t>
      </w:r>
      <w:hyperlink r:id="rId50" w:tgtFrame="_blank" w:history="1">
        <w:r>
          <w:rPr>
            <w:rStyle w:val="Hyperlink"/>
            <w:rFonts w:ascii="Inter" w:eastAsiaTheme="majorEastAsia" w:hAnsi="Inter"/>
            <w:color w:val="FFFFFF"/>
            <w:sz w:val="21"/>
            <w:szCs w:val="21"/>
            <w:bdr w:val="single" w:sz="2" w:space="0" w:color="E5E7EB" w:frame="1"/>
            <w:shd w:val="clear" w:color="auto" w:fill="471F2C"/>
          </w:rPr>
          <w:t>data privacy laws</w:t>
        </w:r>
      </w:hyperlink>
      <w:r>
        <w:rPr>
          <w:rFonts w:ascii="Inter" w:hAnsi="Inter"/>
          <w:color w:val="F9F1F3"/>
          <w:sz w:val="21"/>
          <w:szCs w:val="21"/>
        </w:rPr>
        <w:t>, sector-specific compliance mandates). CSF 2.0's flexibility allows organizations to map its controls and practices to these external requirements, ensuring a compliant yet effective security posture.</w:t>
      </w:r>
    </w:p>
    <w:p w14:paraId="1B30325E" w14:textId="77777777" w:rsidR="00061D80" w:rsidRDefault="00061D80" w:rsidP="00061D80">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1D0C12"/>
        <w:rPr>
          <w:rFonts w:ascii="Inter" w:hAnsi="Inter"/>
          <w:color w:val="F9F1F3"/>
          <w:sz w:val="21"/>
          <w:szCs w:val="21"/>
        </w:rPr>
      </w:pPr>
      <w:hyperlink r:id="rId51" w:tgtFrame="_blank" w:history="1">
        <w:r>
          <w:rPr>
            <w:rStyle w:val="Hyperlink"/>
            <w:rFonts w:ascii="Inter" w:eastAsiaTheme="majorEastAsia" w:hAnsi="Inter"/>
            <w:b/>
            <w:bCs/>
            <w:color w:val="FFFFFF"/>
            <w:sz w:val="21"/>
            <w:szCs w:val="21"/>
            <w:bdr w:val="single" w:sz="2" w:space="0" w:color="E5E7EB" w:frame="1"/>
            <w:shd w:val="clear" w:color="auto" w:fill="471F2C"/>
          </w:rPr>
          <w:t>Organizational constraints</w:t>
        </w:r>
      </w:hyperlink>
      <w:r>
        <w:rPr>
          <w:rFonts w:ascii="Inter" w:hAnsi="Inter"/>
          <w:color w:val="F9F1F3"/>
          <w:sz w:val="21"/>
          <w:szCs w:val="21"/>
        </w:rPr>
        <w:t> are also a key consideration. These can include budget limitations, available personnel expertise, existing technological infrastructure, and the overall organizational culture. CSF 2.0 acknowledges these constraints by being a flexible, customizable framework. </w:t>
      </w:r>
      <w:hyperlink r:id="rId52" w:tgtFrame="_blank" w:history="1">
        <w:r>
          <w:rPr>
            <w:rStyle w:val="Hyperlink"/>
            <w:rFonts w:ascii="Inter" w:eastAsiaTheme="majorEastAsia" w:hAnsi="Inter"/>
            <w:color w:val="FFFFFF"/>
            <w:sz w:val="21"/>
            <w:szCs w:val="21"/>
            <w:bdr w:val="single" w:sz="2" w:space="0" w:color="E5E7EB" w:frame="1"/>
            <w:shd w:val="clear" w:color="auto" w:fill="471F2C"/>
          </w:rPr>
          <w:t>RC Cybersecurity</w:t>
        </w:r>
      </w:hyperlink>
      <w:r>
        <w:rPr>
          <w:rFonts w:ascii="Inter" w:hAnsi="Inter"/>
          <w:color w:val="F9F1F3"/>
          <w:sz w:val="21"/>
          <w:szCs w:val="21"/>
        </w:rPr>
        <w:t> can tailor its implementation of the framework to fit its specific operational realities, prioritizing the most impactful controls based on its unique risk profile and available resources. The framework's tiered approach (Implementation Tiers) also helps organizations understand their current </w:t>
      </w:r>
      <w:hyperlink r:id="rId53" w:tgtFrame="_blank" w:history="1">
        <w:r>
          <w:rPr>
            <w:rStyle w:val="Hyperlink"/>
            <w:rFonts w:ascii="Inter" w:eastAsiaTheme="majorEastAsia" w:hAnsi="Inter"/>
            <w:color w:val="FFFFFF"/>
            <w:sz w:val="21"/>
            <w:szCs w:val="21"/>
            <w:bdr w:val="single" w:sz="2" w:space="0" w:color="E5E7EB" w:frame="1"/>
            <w:shd w:val="clear" w:color="auto" w:fill="471F2C"/>
          </w:rPr>
          <w:t>cybersecurity maturity</w:t>
        </w:r>
      </w:hyperlink>
      <w:r>
        <w:rPr>
          <w:rFonts w:ascii="Inter" w:hAnsi="Inter"/>
          <w:color w:val="F9F1F3"/>
          <w:sz w:val="21"/>
          <w:szCs w:val="21"/>
        </w:rPr>
        <w:t> and plan for incremental improvements, respecting these constraints.</w:t>
      </w:r>
    </w:p>
    <w:p w14:paraId="01C93B2F" w14:textId="77777777" w:rsidR="00061D80" w:rsidRDefault="00061D80" w:rsidP="00061D80">
      <w:pPr>
        <w:pStyle w:val="ListParagraph"/>
      </w:pPr>
    </w:p>
    <w:p w14:paraId="740F15EE" w14:textId="77777777" w:rsidR="00061D80" w:rsidRPr="00061D80" w:rsidRDefault="00061D80" w:rsidP="00061D80"/>
    <w:p w14:paraId="58573EEC" w14:textId="77777777" w:rsidR="00061D80" w:rsidRDefault="00061D80" w:rsidP="00061D80">
      <w:pPr>
        <w:numPr>
          <w:ilvl w:val="0"/>
          <w:numId w:val="2"/>
        </w:numPr>
      </w:pPr>
      <w:r w:rsidRPr="00061D80">
        <w:t>Describe how security best practices and frameworks can be used as a reference to develop a cybersecurity program.</w:t>
      </w:r>
    </w:p>
    <w:p w14:paraId="258354DD" w14:textId="77777777" w:rsidR="00061D80" w:rsidRPr="00061D80" w:rsidRDefault="00061D80" w:rsidP="00061D80">
      <w:pPr>
        <w:ind w:left="360"/>
      </w:pPr>
      <w:r w:rsidRPr="00061D80">
        <w:t>Security best practices and frameworks serve as invaluable blueprints for constructing a comprehensive </w:t>
      </w:r>
      <w:hyperlink r:id="rId54" w:tgtFrame="_blank" w:history="1">
        <w:r w:rsidRPr="00061D80">
          <w:rPr>
            <w:rStyle w:val="Hyperlink"/>
          </w:rPr>
          <w:t>cybersecurity</w:t>
        </w:r>
      </w:hyperlink>
      <w:r w:rsidRPr="00061D80">
        <w:t> program at </w:t>
      </w:r>
      <w:hyperlink r:id="rId55" w:tgtFrame="_blank" w:history="1">
        <w:r w:rsidRPr="00061D80">
          <w:rPr>
            <w:rStyle w:val="Hyperlink"/>
          </w:rPr>
          <w:t>RC Cybersecurity</w:t>
        </w:r>
      </w:hyperlink>
      <w:r w:rsidRPr="00061D80">
        <w:t>. By adopting a recognized framework, such as the </w:t>
      </w:r>
      <w:hyperlink r:id="rId56" w:tgtFrame="_blank" w:history="1">
        <w:r w:rsidRPr="00061D80">
          <w:rPr>
            <w:rStyle w:val="Hyperlink"/>
            <w:b/>
            <w:bCs/>
          </w:rPr>
          <w:t>NIST Cybersecurity Framework (CSF) 2.0</w:t>
        </w:r>
      </w:hyperlink>
      <w:r w:rsidRPr="00061D80">
        <w:t>, </w:t>
      </w:r>
      <w:hyperlink r:id="rId57" w:tgtFrame="_blank" w:history="1">
        <w:r w:rsidRPr="00061D80">
          <w:rPr>
            <w:rStyle w:val="Hyperlink"/>
          </w:rPr>
          <w:t>RC Cybersecurity</w:t>
        </w:r>
      </w:hyperlink>
      <w:r w:rsidRPr="00061D80">
        <w:t> gains a structured and systematic approach to managing </w:t>
      </w:r>
      <w:hyperlink r:id="rId58" w:tgtFrame="_blank" w:history="1">
        <w:r w:rsidRPr="00061D80">
          <w:rPr>
            <w:rStyle w:val="Hyperlink"/>
          </w:rPr>
          <w:t>cybersecurity</w:t>
        </w:r>
      </w:hyperlink>
      <w:r w:rsidRPr="00061D80">
        <w:t> </w:t>
      </w:r>
      <w:hyperlink r:id="rId59" w:tgtFrame="_blank" w:history="1">
        <w:r w:rsidRPr="00061D80">
          <w:rPr>
            <w:rStyle w:val="Hyperlink"/>
          </w:rPr>
          <w:t>risk</w:t>
        </w:r>
      </w:hyperlink>
      <w:r w:rsidRPr="00061D80">
        <w:t>.</w:t>
      </w:r>
    </w:p>
    <w:p w14:paraId="3A5B74DB" w14:textId="77777777" w:rsidR="00061D80" w:rsidRPr="00061D80" w:rsidRDefault="00061D80" w:rsidP="00061D80">
      <w:pPr>
        <w:ind w:left="360"/>
        <w:rPr>
          <w:b/>
          <w:bCs/>
        </w:rPr>
      </w:pPr>
      <w:r w:rsidRPr="00061D80">
        <w:rPr>
          <w:b/>
          <w:bCs/>
        </w:rPr>
        <w:t>Leveraging Frameworks for Program Development:</w:t>
      </w:r>
    </w:p>
    <w:p w14:paraId="619ED5D7" w14:textId="77777777" w:rsidR="00061D80" w:rsidRPr="00061D80" w:rsidRDefault="00061D80" w:rsidP="00061D80">
      <w:pPr>
        <w:numPr>
          <w:ilvl w:val="0"/>
          <w:numId w:val="6"/>
        </w:numPr>
      </w:pPr>
      <w:r w:rsidRPr="00061D80">
        <w:rPr>
          <w:b/>
          <w:bCs/>
        </w:rPr>
        <w:t>Foundation and Structure:</w:t>
      </w:r>
      <w:r w:rsidRPr="00061D80">
        <w:t> Frameworks like </w:t>
      </w:r>
      <w:hyperlink r:id="rId60" w:tgtFrame="_blank" w:history="1">
        <w:r w:rsidRPr="00061D80">
          <w:rPr>
            <w:rStyle w:val="Hyperlink"/>
          </w:rPr>
          <w:t>NIST</w:t>
        </w:r>
      </w:hyperlink>
      <w:r w:rsidRPr="00061D80">
        <w:t> CSF 2.0 provide a common language and a set of core functions (</w:t>
      </w:r>
      <w:hyperlink r:id="rId61" w:tgtFrame="_blank" w:history="1">
        <w:r w:rsidRPr="00061D80">
          <w:rPr>
            <w:rStyle w:val="Hyperlink"/>
          </w:rPr>
          <w:t>Identify</w:t>
        </w:r>
      </w:hyperlink>
      <w:r w:rsidRPr="00061D80">
        <w:t>, </w:t>
      </w:r>
      <w:hyperlink r:id="rId62" w:tgtFrame="_blank" w:history="1">
        <w:r w:rsidRPr="00061D80">
          <w:rPr>
            <w:rStyle w:val="Hyperlink"/>
          </w:rPr>
          <w:t>Protect</w:t>
        </w:r>
      </w:hyperlink>
      <w:r w:rsidRPr="00061D80">
        <w:t>, </w:t>
      </w:r>
      <w:hyperlink r:id="rId63" w:tgtFrame="_blank" w:history="1">
        <w:r w:rsidRPr="00061D80">
          <w:rPr>
            <w:rStyle w:val="Hyperlink"/>
          </w:rPr>
          <w:t>Detect</w:t>
        </w:r>
      </w:hyperlink>
      <w:r w:rsidRPr="00061D80">
        <w:t>, </w:t>
      </w:r>
      <w:hyperlink r:id="rId64" w:tgtFrame="_blank" w:history="1">
        <w:r w:rsidRPr="00061D80">
          <w:rPr>
            <w:rStyle w:val="Hyperlink"/>
          </w:rPr>
          <w:t>Respond</w:t>
        </w:r>
      </w:hyperlink>
      <w:r w:rsidRPr="00061D80">
        <w:t>, </w:t>
      </w:r>
      <w:hyperlink r:id="rId65" w:tgtFrame="_blank" w:history="1">
        <w:r w:rsidRPr="00061D80">
          <w:rPr>
            <w:rStyle w:val="Hyperlink"/>
          </w:rPr>
          <w:t>Recover</w:t>
        </w:r>
      </w:hyperlink>
      <w:r w:rsidRPr="00061D80">
        <w:t>) and categories. This offers a clear roadmap for organizing and prioritizing </w:t>
      </w:r>
      <w:hyperlink r:id="rId66" w:tgtFrame="_blank" w:history="1">
        <w:r w:rsidRPr="00061D80">
          <w:rPr>
            <w:rStyle w:val="Hyperlink"/>
          </w:rPr>
          <w:t>cybersecurity</w:t>
        </w:r>
      </w:hyperlink>
      <w:r w:rsidRPr="00061D80">
        <w:t> activities, ensuring all critical areas are addressed.</w:t>
      </w:r>
    </w:p>
    <w:p w14:paraId="257E829B" w14:textId="77777777" w:rsidR="00061D80" w:rsidRPr="00061D80" w:rsidRDefault="00061D80" w:rsidP="00061D80">
      <w:pPr>
        <w:numPr>
          <w:ilvl w:val="0"/>
          <w:numId w:val="6"/>
        </w:numPr>
      </w:pPr>
      <w:r w:rsidRPr="00061D80">
        <w:rPr>
          <w:b/>
          <w:bCs/>
        </w:rPr>
        <w:t>Risk-Based Approach:</w:t>
      </w:r>
      <w:r w:rsidRPr="00061D80">
        <w:t> These frameworks promote a </w:t>
      </w:r>
      <w:hyperlink r:id="rId67" w:tgtFrame="_blank" w:history="1">
        <w:r w:rsidRPr="00061D80">
          <w:rPr>
            <w:rStyle w:val="Hyperlink"/>
          </w:rPr>
          <w:t>risk</w:t>
        </w:r>
      </w:hyperlink>
      <w:r w:rsidRPr="00061D80">
        <w:t>-based methodology. </w:t>
      </w:r>
      <w:hyperlink r:id="rId68" w:tgtFrame="_blank" w:history="1">
        <w:r w:rsidRPr="00061D80">
          <w:rPr>
            <w:rStyle w:val="Hyperlink"/>
          </w:rPr>
          <w:t>RC Cybersecurity</w:t>
        </w:r>
      </w:hyperlink>
      <w:r w:rsidRPr="00061D80">
        <w:t> can use them to identify its most critical assets, potential threats, and </w:t>
      </w:r>
      <w:hyperlink r:id="rId69" w:tgtFrame="_blank" w:history="1">
        <w:r w:rsidRPr="00061D80">
          <w:rPr>
            <w:rStyle w:val="Hyperlink"/>
          </w:rPr>
          <w:t>vulnerabilities</w:t>
        </w:r>
      </w:hyperlink>
      <w:r w:rsidRPr="00061D80">
        <w:t>, then tailor its security controls and investments to address the highest risks first. This ensures resources are allocated efficiently.</w:t>
      </w:r>
    </w:p>
    <w:p w14:paraId="01654490" w14:textId="77777777" w:rsidR="00061D80" w:rsidRPr="00061D80" w:rsidRDefault="00061D80" w:rsidP="00061D80">
      <w:pPr>
        <w:numPr>
          <w:ilvl w:val="0"/>
          <w:numId w:val="6"/>
        </w:numPr>
      </w:pPr>
      <w:r w:rsidRPr="00061D80">
        <w:rPr>
          <w:b/>
          <w:bCs/>
        </w:rPr>
        <w:t>Best Practice Integration:</w:t>
      </w:r>
      <w:r w:rsidRPr="00061D80">
        <w:t xml:space="preserve"> Frameworks are essentially curated collections of </w:t>
      </w:r>
      <w:proofErr w:type="gramStart"/>
      <w:r w:rsidRPr="00061D80">
        <w:t>industry</w:t>
      </w:r>
      <w:proofErr w:type="gramEnd"/>
      <w:r w:rsidRPr="00061D80">
        <w:t xml:space="preserve"> best practices. By adhering to them, </w:t>
      </w:r>
      <w:hyperlink r:id="rId70" w:tgtFrame="_blank" w:history="1">
        <w:r w:rsidRPr="00061D80">
          <w:rPr>
            <w:rStyle w:val="Hyperlink"/>
          </w:rPr>
          <w:t>RC Cybersecurity</w:t>
        </w:r>
      </w:hyperlink>
      <w:r w:rsidRPr="00061D80">
        <w:t> automatically incorporates proven methods for areas like </w:t>
      </w:r>
      <w:hyperlink r:id="rId71" w:tgtFrame="_blank" w:history="1">
        <w:r w:rsidRPr="00061D80">
          <w:rPr>
            <w:rStyle w:val="Hyperlink"/>
          </w:rPr>
          <w:t>access control</w:t>
        </w:r>
      </w:hyperlink>
      <w:r w:rsidRPr="00061D80">
        <w:t>, </w:t>
      </w:r>
      <w:hyperlink r:id="rId72" w:tgtFrame="_blank" w:history="1">
        <w:r w:rsidRPr="00061D80">
          <w:rPr>
            <w:rStyle w:val="Hyperlink"/>
          </w:rPr>
          <w:t>data protection</w:t>
        </w:r>
      </w:hyperlink>
      <w:r w:rsidRPr="00061D80">
        <w:t>, </w:t>
      </w:r>
      <w:hyperlink r:id="rId73" w:tgtFrame="_blank" w:history="1">
        <w:r w:rsidRPr="00061D80">
          <w:rPr>
            <w:rStyle w:val="Hyperlink"/>
          </w:rPr>
          <w:t>incident response planning</w:t>
        </w:r>
      </w:hyperlink>
      <w:r w:rsidRPr="00061D80">
        <w:t>, and </w:t>
      </w:r>
      <w:hyperlink r:id="rId74" w:tgtFrame="_blank" w:history="1">
        <w:r w:rsidRPr="00061D80">
          <w:rPr>
            <w:rStyle w:val="Hyperlink"/>
          </w:rPr>
          <w:t>continuous monitoring</w:t>
        </w:r>
      </w:hyperlink>
      <w:r w:rsidRPr="00061D80">
        <w:t>.</w:t>
      </w:r>
    </w:p>
    <w:p w14:paraId="2503EA08" w14:textId="77777777" w:rsidR="00061D80" w:rsidRPr="00061D80" w:rsidRDefault="00061D80" w:rsidP="00061D80">
      <w:pPr>
        <w:numPr>
          <w:ilvl w:val="0"/>
          <w:numId w:val="6"/>
        </w:numPr>
      </w:pPr>
      <w:r w:rsidRPr="00061D80">
        <w:rPr>
          <w:b/>
          <w:bCs/>
        </w:rPr>
        <w:t>Scalability and Adaptability:</w:t>
      </w:r>
      <w:r w:rsidRPr="00061D80">
        <w:t> Recognized frameworks are designed to be adaptable to organizations of all sizes and complexities. </w:t>
      </w:r>
      <w:hyperlink r:id="rId75" w:tgtFrame="_blank" w:history="1">
        <w:r w:rsidRPr="00061D80">
          <w:rPr>
            <w:rStyle w:val="Hyperlink"/>
          </w:rPr>
          <w:t>RC Cybersecurity</w:t>
        </w:r>
      </w:hyperlink>
      <w:r w:rsidRPr="00061D80">
        <w:t xml:space="preserve"> can implement the framework at a maturity level that suits its current capabilities and scale its program as it </w:t>
      </w:r>
      <w:proofErr w:type="gramStart"/>
      <w:r w:rsidRPr="00061D80">
        <w:t>grows</w:t>
      </w:r>
      <w:proofErr w:type="gramEnd"/>
      <w:r w:rsidRPr="00061D80">
        <w:t xml:space="preserve"> and its threat landscape evolves.</w:t>
      </w:r>
    </w:p>
    <w:p w14:paraId="223604B5" w14:textId="77777777" w:rsidR="00061D80" w:rsidRPr="00061D80" w:rsidRDefault="00061D80" w:rsidP="00061D80">
      <w:pPr>
        <w:numPr>
          <w:ilvl w:val="0"/>
          <w:numId w:val="6"/>
        </w:numPr>
      </w:pPr>
      <w:r w:rsidRPr="00061D80">
        <w:rPr>
          <w:b/>
          <w:bCs/>
        </w:rPr>
        <w:t>Compliance and Assurance:</w:t>
      </w:r>
      <w:r w:rsidRPr="00061D80">
        <w:t> Frameworks often align with various legal and regulatory requirements. Using a framework like </w:t>
      </w:r>
      <w:hyperlink r:id="rId76" w:tgtFrame="_blank" w:history="1">
        <w:r w:rsidRPr="00061D80">
          <w:rPr>
            <w:rStyle w:val="Hyperlink"/>
          </w:rPr>
          <w:t>NIST</w:t>
        </w:r>
      </w:hyperlink>
      <w:r w:rsidRPr="00061D80">
        <w:t> CSF 2.0 can help </w:t>
      </w:r>
      <w:hyperlink r:id="rId77" w:tgtFrame="_blank" w:history="1">
        <w:r w:rsidRPr="00061D80">
          <w:rPr>
            <w:rStyle w:val="Hyperlink"/>
          </w:rPr>
          <w:t>RC Cybersecurity</w:t>
        </w:r>
      </w:hyperlink>
      <w:r w:rsidRPr="00061D80">
        <w:t> demonstrate compliance and provide assurance to stakeholders that its </w:t>
      </w:r>
      <w:hyperlink r:id="rId78" w:tgtFrame="_blank" w:history="1">
        <w:r w:rsidRPr="00061D80">
          <w:rPr>
            <w:rStyle w:val="Hyperlink"/>
          </w:rPr>
          <w:t>cybersecurity</w:t>
        </w:r>
      </w:hyperlink>
      <w:r w:rsidRPr="00061D80">
        <w:t> program is robust and well-managed.</w:t>
      </w:r>
    </w:p>
    <w:p w14:paraId="0D5F63E5" w14:textId="77777777" w:rsidR="00061D80" w:rsidRPr="00061D80" w:rsidRDefault="00061D80" w:rsidP="00061D80">
      <w:pPr>
        <w:numPr>
          <w:ilvl w:val="0"/>
          <w:numId w:val="6"/>
        </w:numPr>
      </w:pPr>
      <w:r w:rsidRPr="00061D80">
        <w:rPr>
          <w:b/>
          <w:bCs/>
        </w:rPr>
        <w:t>Workforce Development:</w:t>
      </w:r>
      <w:r w:rsidRPr="00061D80">
        <w:t> Frameworks like the </w:t>
      </w:r>
      <w:hyperlink r:id="rId79" w:tgtFrame="_blank" w:history="1">
        <w:r w:rsidRPr="00061D80">
          <w:rPr>
            <w:rStyle w:val="Hyperlink"/>
            <w:b/>
            <w:bCs/>
          </w:rPr>
          <w:t>NICE Workforce Framework for Cybersecurity</w:t>
        </w:r>
      </w:hyperlink>
      <w:r w:rsidRPr="00061D80">
        <w:t> can guide </w:t>
      </w:r>
      <w:hyperlink r:id="rId80" w:tgtFrame="_blank" w:history="1">
        <w:r w:rsidRPr="00061D80">
          <w:rPr>
            <w:rStyle w:val="Hyperlink"/>
          </w:rPr>
          <w:t>RC Cybersecurity</w:t>
        </w:r>
      </w:hyperlink>
      <w:r w:rsidRPr="00061D80">
        <w:t xml:space="preserve"> in identifying necessary skills, roles, and </w:t>
      </w:r>
      <w:r w:rsidRPr="00061D80">
        <w:lastRenderedPageBreak/>
        <w:t>training for its </w:t>
      </w:r>
      <w:hyperlink r:id="rId81" w:tgtFrame="_blank" w:history="1">
        <w:r w:rsidRPr="00061D80">
          <w:rPr>
            <w:rStyle w:val="Hyperlink"/>
          </w:rPr>
          <w:t>cybersecurity</w:t>
        </w:r>
      </w:hyperlink>
      <w:r w:rsidRPr="00061D80">
        <w:t> team, ensuring it has the right talent to execute the program.</w:t>
      </w:r>
    </w:p>
    <w:p w14:paraId="1F87F2A4" w14:textId="77777777" w:rsidR="00061D80" w:rsidRPr="00061D80" w:rsidRDefault="00061D80" w:rsidP="00061D80">
      <w:pPr>
        <w:ind w:left="360"/>
        <w:rPr>
          <w:b/>
          <w:bCs/>
        </w:rPr>
      </w:pPr>
      <w:r w:rsidRPr="00061D80">
        <w:rPr>
          <w:b/>
          <w:bCs/>
        </w:rPr>
        <w:t>Key Elements to Consider:</w:t>
      </w:r>
    </w:p>
    <w:p w14:paraId="3D744061" w14:textId="77777777" w:rsidR="00061D80" w:rsidRPr="00061D80" w:rsidRDefault="00061D80" w:rsidP="00061D80">
      <w:pPr>
        <w:numPr>
          <w:ilvl w:val="0"/>
          <w:numId w:val="7"/>
        </w:numPr>
      </w:pPr>
      <w:hyperlink r:id="rId82" w:tgtFrame="_blank" w:history="1">
        <w:r w:rsidRPr="00061D80">
          <w:rPr>
            <w:rStyle w:val="Hyperlink"/>
            <w:b/>
            <w:bCs/>
          </w:rPr>
          <w:t>Identify</w:t>
        </w:r>
      </w:hyperlink>
      <w:r w:rsidRPr="00061D80">
        <w:rPr>
          <w:b/>
          <w:bCs/>
        </w:rPr>
        <w:t>:</w:t>
      </w:r>
      <w:r w:rsidRPr="00061D80">
        <w:t> Understanding the business environment, assets, and risks.</w:t>
      </w:r>
    </w:p>
    <w:p w14:paraId="2FD68D50" w14:textId="77777777" w:rsidR="00061D80" w:rsidRPr="00061D80" w:rsidRDefault="00061D80" w:rsidP="00061D80">
      <w:pPr>
        <w:numPr>
          <w:ilvl w:val="0"/>
          <w:numId w:val="7"/>
        </w:numPr>
      </w:pPr>
      <w:hyperlink r:id="rId83" w:tgtFrame="_blank" w:history="1">
        <w:r w:rsidRPr="00061D80">
          <w:rPr>
            <w:rStyle w:val="Hyperlink"/>
            <w:b/>
            <w:bCs/>
          </w:rPr>
          <w:t>Protect</w:t>
        </w:r>
      </w:hyperlink>
      <w:r w:rsidRPr="00061D80">
        <w:rPr>
          <w:b/>
          <w:bCs/>
        </w:rPr>
        <w:t>:</w:t>
      </w:r>
      <w:r w:rsidRPr="00061D80">
        <w:t> Implementing safeguards for critical services and data.</w:t>
      </w:r>
    </w:p>
    <w:p w14:paraId="54F7FD8B" w14:textId="77777777" w:rsidR="00061D80" w:rsidRPr="00061D80" w:rsidRDefault="00061D80" w:rsidP="00061D80">
      <w:pPr>
        <w:numPr>
          <w:ilvl w:val="0"/>
          <w:numId w:val="7"/>
        </w:numPr>
      </w:pPr>
      <w:hyperlink r:id="rId84" w:tgtFrame="_blank" w:history="1">
        <w:r w:rsidRPr="00061D80">
          <w:rPr>
            <w:rStyle w:val="Hyperlink"/>
            <w:b/>
            <w:bCs/>
          </w:rPr>
          <w:t>Detect</w:t>
        </w:r>
      </w:hyperlink>
      <w:r w:rsidRPr="00061D80">
        <w:rPr>
          <w:b/>
          <w:bCs/>
        </w:rPr>
        <w:t>:</w:t>
      </w:r>
      <w:r w:rsidRPr="00061D80">
        <w:t> Developing capabilities to identify </w:t>
      </w:r>
      <w:hyperlink r:id="rId85" w:tgtFrame="_blank" w:history="1">
        <w:r w:rsidRPr="00061D80">
          <w:rPr>
            <w:rStyle w:val="Hyperlink"/>
          </w:rPr>
          <w:t>cybersecurity</w:t>
        </w:r>
      </w:hyperlink>
      <w:r w:rsidRPr="00061D80">
        <w:t> events.</w:t>
      </w:r>
    </w:p>
    <w:p w14:paraId="48C6A246" w14:textId="77777777" w:rsidR="00061D80" w:rsidRPr="00061D80" w:rsidRDefault="00061D80" w:rsidP="00061D80">
      <w:pPr>
        <w:numPr>
          <w:ilvl w:val="0"/>
          <w:numId w:val="7"/>
        </w:numPr>
      </w:pPr>
      <w:hyperlink r:id="rId86" w:tgtFrame="_blank" w:history="1">
        <w:r w:rsidRPr="00061D80">
          <w:rPr>
            <w:rStyle w:val="Hyperlink"/>
            <w:b/>
            <w:bCs/>
          </w:rPr>
          <w:t>Respond</w:t>
        </w:r>
      </w:hyperlink>
      <w:r w:rsidRPr="00061D80">
        <w:rPr>
          <w:b/>
          <w:bCs/>
        </w:rPr>
        <w:t>:</w:t>
      </w:r>
      <w:r w:rsidRPr="00061D80">
        <w:t> Establishing plans and procedures for handling detected events.</w:t>
      </w:r>
    </w:p>
    <w:p w14:paraId="074C3D09" w14:textId="77777777" w:rsidR="00061D80" w:rsidRPr="00061D80" w:rsidRDefault="00061D80" w:rsidP="00061D80">
      <w:pPr>
        <w:numPr>
          <w:ilvl w:val="0"/>
          <w:numId w:val="7"/>
        </w:numPr>
      </w:pPr>
      <w:hyperlink r:id="rId87" w:tgtFrame="_blank" w:history="1">
        <w:r w:rsidRPr="00061D80">
          <w:rPr>
            <w:rStyle w:val="Hyperlink"/>
            <w:b/>
            <w:bCs/>
          </w:rPr>
          <w:t>Recover</w:t>
        </w:r>
      </w:hyperlink>
      <w:r w:rsidRPr="00061D80">
        <w:rPr>
          <w:b/>
          <w:bCs/>
        </w:rPr>
        <w:t>:</w:t>
      </w:r>
      <w:r w:rsidRPr="00061D80">
        <w:t> Ensuring resilience and restoring capabilities after an incident.</w:t>
      </w:r>
    </w:p>
    <w:p w14:paraId="12CE4170" w14:textId="77777777" w:rsidR="00061D80" w:rsidRPr="00061D80" w:rsidRDefault="00061D80" w:rsidP="00061D80">
      <w:pPr>
        <w:ind w:left="360"/>
      </w:pPr>
      <w:r w:rsidRPr="00061D80">
        <w:t>By consistently referencing and implementing these frameworks and best practices, </w:t>
      </w:r>
      <w:hyperlink r:id="rId88" w:tgtFrame="_blank" w:history="1">
        <w:r w:rsidRPr="00061D80">
          <w:rPr>
            <w:rStyle w:val="Hyperlink"/>
          </w:rPr>
          <w:t>RC Cybersecurity</w:t>
        </w:r>
      </w:hyperlink>
      <w:r w:rsidRPr="00061D80">
        <w:t> can build a dynamic, effective, and resilient </w:t>
      </w:r>
      <w:hyperlink r:id="rId89" w:tgtFrame="_blank" w:history="1">
        <w:r w:rsidRPr="00061D80">
          <w:rPr>
            <w:rStyle w:val="Hyperlink"/>
          </w:rPr>
          <w:t>cybersecurity</w:t>
        </w:r>
      </w:hyperlink>
      <w:r w:rsidRPr="00061D80">
        <w:t> program that proactively defends against threats and supports its business objectives.</w:t>
      </w:r>
    </w:p>
    <w:p w14:paraId="5B135747" w14:textId="77777777" w:rsidR="00061D80" w:rsidRPr="00061D80" w:rsidRDefault="00061D80" w:rsidP="00061D80">
      <w:pPr>
        <w:ind w:left="360"/>
      </w:pPr>
    </w:p>
    <w:p w14:paraId="2615D2A1" w14:textId="77777777" w:rsidR="00061D80" w:rsidRDefault="00061D80" w:rsidP="00061D80">
      <w:pPr>
        <w:numPr>
          <w:ilvl w:val="0"/>
          <w:numId w:val="2"/>
        </w:numPr>
      </w:pPr>
      <w:r w:rsidRPr="00061D80">
        <w:t>Create a diagram related to the common workflow of information and decisions at the major levels within the organization.</w:t>
      </w:r>
    </w:p>
    <w:p w14:paraId="7D042DC5" w14:textId="77777777" w:rsidR="00061D80" w:rsidRDefault="00061D80" w:rsidP="00061D80">
      <w:pPr>
        <w:pStyle w:val="ListParagraph"/>
      </w:pPr>
    </w:p>
    <w:p w14:paraId="1BCB7396" w14:textId="77777777" w:rsidR="00061D80" w:rsidRPr="00061D80" w:rsidRDefault="00061D80" w:rsidP="00061D80">
      <w:pPr>
        <w:rPr>
          <w:b/>
          <w:bCs/>
        </w:rPr>
      </w:pPr>
      <w:r w:rsidRPr="00061D80">
        <w:rPr>
          <w:b/>
          <w:bCs/>
        </w:rPr>
        <w:t>Common Workflow Diagram Structure for RC Cybersecurity</w:t>
      </w:r>
    </w:p>
    <w:p w14:paraId="671E11D0" w14:textId="77777777" w:rsidR="00061D80" w:rsidRPr="00061D80" w:rsidRDefault="00061D80" w:rsidP="00061D80">
      <w:pPr>
        <w:rPr>
          <w:b/>
          <w:bCs/>
        </w:rPr>
      </w:pPr>
      <w:r w:rsidRPr="00061D80">
        <w:rPr>
          <w:b/>
          <w:bCs/>
        </w:rPr>
        <w:t>1. Executive Level</w:t>
      </w:r>
    </w:p>
    <w:p w14:paraId="079E4DFB" w14:textId="77777777" w:rsidR="00061D80" w:rsidRPr="00061D80" w:rsidRDefault="00061D80" w:rsidP="00061D80">
      <w:pPr>
        <w:numPr>
          <w:ilvl w:val="0"/>
          <w:numId w:val="8"/>
        </w:numPr>
      </w:pPr>
      <w:r w:rsidRPr="00061D80">
        <w:rPr>
          <w:b/>
          <w:bCs/>
        </w:rPr>
        <w:t>Role:</w:t>
      </w:r>
      <w:r w:rsidRPr="00061D80">
        <w:t> Strategic Decision-Making</w:t>
      </w:r>
    </w:p>
    <w:p w14:paraId="5F223B7F" w14:textId="77777777" w:rsidR="00061D80" w:rsidRPr="00061D80" w:rsidRDefault="00061D80" w:rsidP="00061D80">
      <w:pPr>
        <w:numPr>
          <w:ilvl w:val="0"/>
          <w:numId w:val="8"/>
        </w:numPr>
      </w:pPr>
      <w:r w:rsidRPr="00061D80">
        <w:rPr>
          <w:b/>
          <w:bCs/>
        </w:rPr>
        <w:t>Key Functions:</w:t>
      </w:r>
    </w:p>
    <w:p w14:paraId="3F516282" w14:textId="77777777" w:rsidR="00061D80" w:rsidRPr="00061D80" w:rsidRDefault="00061D80" w:rsidP="00061D80">
      <w:pPr>
        <w:numPr>
          <w:ilvl w:val="1"/>
          <w:numId w:val="8"/>
        </w:numPr>
      </w:pPr>
      <w:r w:rsidRPr="00061D80">
        <w:t>Setting overall cybersecurity strategy</w:t>
      </w:r>
    </w:p>
    <w:p w14:paraId="303CFA3B" w14:textId="77777777" w:rsidR="00061D80" w:rsidRPr="00061D80" w:rsidRDefault="00061D80" w:rsidP="00061D80">
      <w:pPr>
        <w:numPr>
          <w:ilvl w:val="1"/>
          <w:numId w:val="8"/>
        </w:numPr>
      </w:pPr>
      <w:r w:rsidRPr="00061D80">
        <w:t>Approving budgets and resources</w:t>
      </w:r>
    </w:p>
    <w:p w14:paraId="2E587D94" w14:textId="77777777" w:rsidR="00061D80" w:rsidRPr="00061D80" w:rsidRDefault="00061D80" w:rsidP="00061D80">
      <w:pPr>
        <w:numPr>
          <w:ilvl w:val="1"/>
          <w:numId w:val="8"/>
        </w:numPr>
      </w:pPr>
      <w:r w:rsidRPr="00061D80">
        <w:t>Risk assessment and management</w:t>
      </w:r>
    </w:p>
    <w:p w14:paraId="13D66FEF" w14:textId="77777777" w:rsidR="00061D80" w:rsidRPr="00061D80" w:rsidRDefault="00061D80" w:rsidP="00061D80">
      <w:pPr>
        <w:numPr>
          <w:ilvl w:val="0"/>
          <w:numId w:val="8"/>
        </w:numPr>
      </w:pPr>
      <w:r w:rsidRPr="00061D80">
        <w:rPr>
          <w:b/>
          <w:bCs/>
        </w:rPr>
        <w:t>Information Flow:</w:t>
      </w:r>
    </w:p>
    <w:p w14:paraId="2490DD25" w14:textId="77777777" w:rsidR="00061D80" w:rsidRPr="00061D80" w:rsidRDefault="00061D80" w:rsidP="00061D80">
      <w:pPr>
        <w:numPr>
          <w:ilvl w:val="1"/>
          <w:numId w:val="8"/>
        </w:numPr>
      </w:pPr>
      <w:r w:rsidRPr="00061D80">
        <w:t>Receives reports from the management team</w:t>
      </w:r>
    </w:p>
    <w:p w14:paraId="6480AC8E" w14:textId="77777777" w:rsidR="00061D80" w:rsidRPr="00061D80" w:rsidRDefault="00061D80" w:rsidP="00061D80">
      <w:pPr>
        <w:numPr>
          <w:ilvl w:val="1"/>
          <w:numId w:val="8"/>
        </w:numPr>
      </w:pPr>
      <w:r w:rsidRPr="00061D80">
        <w:t>Communicates strategic goals to the management team</w:t>
      </w:r>
    </w:p>
    <w:p w14:paraId="3768B4CE" w14:textId="77777777" w:rsidR="00061D80" w:rsidRPr="00061D80" w:rsidRDefault="00061D80" w:rsidP="00061D80">
      <w:pPr>
        <w:rPr>
          <w:b/>
          <w:bCs/>
        </w:rPr>
      </w:pPr>
      <w:r w:rsidRPr="00061D80">
        <w:rPr>
          <w:b/>
          <w:bCs/>
        </w:rPr>
        <w:t>2. Management Level</w:t>
      </w:r>
    </w:p>
    <w:p w14:paraId="46ED07EB" w14:textId="77777777" w:rsidR="00061D80" w:rsidRPr="00061D80" w:rsidRDefault="00061D80" w:rsidP="00061D80">
      <w:pPr>
        <w:numPr>
          <w:ilvl w:val="0"/>
          <w:numId w:val="9"/>
        </w:numPr>
      </w:pPr>
      <w:r w:rsidRPr="00061D80">
        <w:rPr>
          <w:b/>
          <w:bCs/>
        </w:rPr>
        <w:t>Role:</w:t>
      </w:r>
      <w:r w:rsidRPr="00061D80">
        <w:t> Tactical Decision-Making</w:t>
      </w:r>
    </w:p>
    <w:p w14:paraId="0E55AE59" w14:textId="77777777" w:rsidR="00061D80" w:rsidRPr="00061D80" w:rsidRDefault="00061D80" w:rsidP="00061D80">
      <w:pPr>
        <w:numPr>
          <w:ilvl w:val="0"/>
          <w:numId w:val="9"/>
        </w:numPr>
      </w:pPr>
      <w:r w:rsidRPr="00061D80">
        <w:rPr>
          <w:b/>
          <w:bCs/>
        </w:rPr>
        <w:lastRenderedPageBreak/>
        <w:t>Key Functions:</w:t>
      </w:r>
    </w:p>
    <w:p w14:paraId="080E35FF" w14:textId="77777777" w:rsidR="00061D80" w:rsidRPr="00061D80" w:rsidRDefault="00061D80" w:rsidP="00061D80">
      <w:pPr>
        <w:numPr>
          <w:ilvl w:val="1"/>
          <w:numId w:val="9"/>
        </w:numPr>
      </w:pPr>
      <w:r w:rsidRPr="00061D80">
        <w:t>Implementing strategies set by executives</w:t>
      </w:r>
    </w:p>
    <w:p w14:paraId="243A2AD1" w14:textId="77777777" w:rsidR="00061D80" w:rsidRPr="00061D80" w:rsidRDefault="00061D80" w:rsidP="00061D80">
      <w:pPr>
        <w:numPr>
          <w:ilvl w:val="1"/>
          <w:numId w:val="9"/>
        </w:numPr>
      </w:pPr>
      <w:r w:rsidRPr="00061D80">
        <w:t>Overseeing departmental operations</w:t>
      </w:r>
    </w:p>
    <w:p w14:paraId="668949B9" w14:textId="77777777" w:rsidR="00061D80" w:rsidRPr="00061D80" w:rsidRDefault="00061D80" w:rsidP="00061D80">
      <w:pPr>
        <w:numPr>
          <w:ilvl w:val="1"/>
          <w:numId w:val="9"/>
        </w:numPr>
      </w:pPr>
      <w:r w:rsidRPr="00061D80">
        <w:t>Coordinating between teams</w:t>
      </w:r>
    </w:p>
    <w:p w14:paraId="3BDE2815" w14:textId="77777777" w:rsidR="00061D80" w:rsidRPr="00061D80" w:rsidRDefault="00061D80" w:rsidP="00061D80">
      <w:pPr>
        <w:numPr>
          <w:ilvl w:val="0"/>
          <w:numId w:val="9"/>
        </w:numPr>
      </w:pPr>
      <w:r w:rsidRPr="00061D80">
        <w:rPr>
          <w:b/>
          <w:bCs/>
        </w:rPr>
        <w:t>Information Flow:</w:t>
      </w:r>
    </w:p>
    <w:p w14:paraId="54B47A5B" w14:textId="77777777" w:rsidR="00061D80" w:rsidRPr="00061D80" w:rsidRDefault="00061D80" w:rsidP="00061D80">
      <w:pPr>
        <w:numPr>
          <w:ilvl w:val="1"/>
          <w:numId w:val="9"/>
        </w:numPr>
      </w:pPr>
      <w:r w:rsidRPr="00061D80">
        <w:t>Gathers data from operational teams</w:t>
      </w:r>
    </w:p>
    <w:p w14:paraId="2AC6CEE6" w14:textId="77777777" w:rsidR="00061D80" w:rsidRPr="00061D80" w:rsidRDefault="00061D80" w:rsidP="00061D80">
      <w:pPr>
        <w:numPr>
          <w:ilvl w:val="1"/>
          <w:numId w:val="9"/>
        </w:numPr>
      </w:pPr>
      <w:r w:rsidRPr="00061D80">
        <w:t xml:space="preserve">Reports </w:t>
      </w:r>
      <w:proofErr w:type="gramStart"/>
      <w:r w:rsidRPr="00061D80">
        <w:t>to</w:t>
      </w:r>
      <w:proofErr w:type="gramEnd"/>
      <w:r w:rsidRPr="00061D80">
        <w:t xml:space="preserve"> the executive level</w:t>
      </w:r>
    </w:p>
    <w:p w14:paraId="27FC1F3A" w14:textId="77777777" w:rsidR="00061D80" w:rsidRPr="00061D80" w:rsidRDefault="00061D80" w:rsidP="00061D80">
      <w:pPr>
        <w:numPr>
          <w:ilvl w:val="1"/>
          <w:numId w:val="9"/>
        </w:numPr>
      </w:pPr>
      <w:r w:rsidRPr="00061D80">
        <w:t>Provides guidance to operational teams</w:t>
      </w:r>
    </w:p>
    <w:p w14:paraId="0E46CD77" w14:textId="77777777" w:rsidR="00061D80" w:rsidRPr="00061D80" w:rsidRDefault="00061D80" w:rsidP="00061D80">
      <w:pPr>
        <w:rPr>
          <w:b/>
          <w:bCs/>
        </w:rPr>
      </w:pPr>
      <w:r w:rsidRPr="00061D80">
        <w:rPr>
          <w:b/>
          <w:bCs/>
        </w:rPr>
        <w:t>3. Operational Level</w:t>
      </w:r>
    </w:p>
    <w:p w14:paraId="4D44F618" w14:textId="77777777" w:rsidR="00061D80" w:rsidRPr="00061D80" w:rsidRDefault="00061D80" w:rsidP="00061D80">
      <w:pPr>
        <w:numPr>
          <w:ilvl w:val="0"/>
          <w:numId w:val="10"/>
        </w:numPr>
      </w:pPr>
      <w:r w:rsidRPr="00061D80">
        <w:rPr>
          <w:b/>
          <w:bCs/>
        </w:rPr>
        <w:t>Role:</w:t>
      </w:r>
      <w:r w:rsidRPr="00061D80">
        <w:t> Day-to-Day Operations</w:t>
      </w:r>
    </w:p>
    <w:p w14:paraId="69A1C278" w14:textId="77777777" w:rsidR="00061D80" w:rsidRPr="00061D80" w:rsidRDefault="00061D80" w:rsidP="00061D80">
      <w:pPr>
        <w:numPr>
          <w:ilvl w:val="0"/>
          <w:numId w:val="10"/>
        </w:numPr>
      </w:pPr>
      <w:r w:rsidRPr="00061D80">
        <w:rPr>
          <w:b/>
          <w:bCs/>
        </w:rPr>
        <w:t>Key Functions:</w:t>
      </w:r>
    </w:p>
    <w:p w14:paraId="7DAE67EE" w14:textId="77777777" w:rsidR="00061D80" w:rsidRPr="00061D80" w:rsidRDefault="00061D80" w:rsidP="00061D80">
      <w:pPr>
        <w:numPr>
          <w:ilvl w:val="1"/>
          <w:numId w:val="10"/>
        </w:numPr>
      </w:pPr>
      <w:r w:rsidRPr="00061D80">
        <w:t>Executing cybersecurity measures (e.g., monitoring, incident response)</w:t>
      </w:r>
    </w:p>
    <w:p w14:paraId="26D61CB5" w14:textId="77777777" w:rsidR="00061D80" w:rsidRPr="00061D80" w:rsidRDefault="00061D80" w:rsidP="00061D80">
      <w:pPr>
        <w:numPr>
          <w:ilvl w:val="1"/>
          <w:numId w:val="10"/>
        </w:numPr>
      </w:pPr>
      <w:r w:rsidRPr="00061D80">
        <w:t>Conducting training and awareness programs</w:t>
      </w:r>
    </w:p>
    <w:p w14:paraId="7F182058" w14:textId="77777777" w:rsidR="00061D80" w:rsidRPr="00061D80" w:rsidRDefault="00061D80" w:rsidP="00061D80">
      <w:pPr>
        <w:numPr>
          <w:ilvl w:val="1"/>
          <w:numId w:val="10"/>
        </w:numPr>
      </w:pPr>
      <w:r w:rsidRPr="00061D80">
        <w:t>Managing security tools and technologies</w:t>
      </w:r>
    </w:p>
    <w:p w14:paraId="5B9DD2F1" w14:textId="77777777" w:rsidR="00061D80" w:rsidRPr="00061D80" w:rsidRDefault="00061D80" w:rsidP="00061D80">
      <w:pPr>
        <w:numPr>
          <w:ilvl w:val="0"/>
          <w:numId w:val="10"/>
        </w:numPr>
      </w:pPr>
      <w:r w:rsidRPr="00061D80">
        <w:rPr>
          <w:b/>
          <w:bCs/>
        </w:rPr>
        <w:t>Information Flow:</w:t>
      </w:r>
    </w:p>
    <w:p w14:paraId="50B254DF" w14:textId="77777777" w:rsidR="00061D80" w:rsidRPr="00061D80" w:rsidRDefault="00061D80" w:rsidP="00061D80">
      <w:pPr>
        <w:numPr>
          <w:ilvl w:val="1"/>
          <w:numId w:val="10"/>
        </w:numPr>
      </w:pPr>
      <w:r w:rsidRPr="00061D80">
        <w:t>Collects data on security incidents and performance metrics</w:t>
      </w:r>
    </w:p>
    <w:p w14:paraId="646EC960" w14:textId="77777777" w:rsidR="00061D80" w:rsidRPr="00061D80" w:rsidRDefault="00061D80" w:rsidP="00061D80">
      <w:pPr>
        <w:numPr>
          <w:ilvl w:val="1"/>
          <w:numId w:val="10"/>
        </w:numPr>
      </w:pPr>
      <w:proofErr w:type="gramStart"/>
      <w:r w:rsidRPr="00061D80">
        <w:t>Reports</w:t>
      </w:r>
      <w:proofErr w:type="gramEnd"/>
      <w:r w:rsidRPr="00061D80">
        <w:t xml:space="preserve"> findings </w:t>
      </w:r>
      <w:proofErr w:type="gramStart"/>
      <w:r w:rsidRPr="00061D80">
        <w:t>to</w:t>
      </w:r>
      <w:proofErr w:type="gramEnd"/>
      <w:r w:rsidRPr="00061D80">
        <w:t xml:space="preserve"> management</w:t>
      </w:r>
    </w:p>
    <w:p w14:paraId="093043F7" w14:textId="77777777" w:rsidR="00061D80" w:rsidRPr="00061D80" w:rsidRDefault="00061D80" w:rsidP="00061D80">
      <w:pPr>
        <w:numPr>
          <w:ilvl w:val="1"/>
          <w:numId w:val="10"/>
        </w:numPr>
      </w:pPr>
      <w:proofErr w:type="gramStart"/>
      <w:r w:rsidRPr="00061D80">
        <w:t>Implements</w:t>
      </w:r>
      <w:proofErr w:type="gramEnd"/>
      <w:r w:rsidRPr="00061D80">
        <w:t xml:space="preserve"> feedback from management</w:t>
      </w:r>
    </w:p>
    <w:p w14:paraId="1BAC1746" w14:textId="77777777" w:rsidR="00061D80" w:rsidRPr="00061D80" w:rsidRDefault="00061D80" w:rsidP="00061D80">
      <w:pPr>
        <w:rPr>
          <w:b/>
          <w:bCs/>
        </w:rPr>
      </w:pPr>
      <w:r w:rsidRPr="00061D80">
        <w:rPr>
          <w:b/>
          <w:bCs/>
        </w:rPr>
        <w:t>4. Technical Level</w:t>
      </w:r>
    </w:p>
    <w:p w14:paraId="3405A947" w14:textId="77777777" w:rsidR="00061D80" w:rsidRPr="00061D80" w:rsidRDefault="00061D80" w:rsidP="00061D80">
      <w:pPr>
        <w:numPr>
          <w:ilvl w:val="0"/>
          <w:numId w:val="11"/>
        </w:numPr>
      </w:pPr>
      <w:r w:rsidRPr="00061D80">
        <w:rPr>
          <w:b/>
          <w:bCs/>
        </w:rPr>
        <w:t>Role:</w:t>
      </w:r>
      <w:r w:rsidRPr="00061D80">
        <w:t> Technical Implementation</w:t>
      </w:r>
    </w:p>
    <w:p w14:paraId="583BE242" w14:textId="77777777" w:rsidR="00061D80" w:rsidRPr="00061D80" w:rsidRDefault="00061D80" w:rsidP="00061D80">
      <w:pPr>
        <w:numPr>
          <w:ilvl w:val="0"/>
          <w:numId w:val="11"/>
        </w:numPr>
      </w:pPr>
      <w:r w:rsidRPr="00061D80">
        <w:rPr>
          <w:b/>
          <w:bCs/>
        </w:rPr>
        <w:t>Key Functions:</w:t>
      </w:r>
    </w:p>
    <w:p w14:paraId="0C63D32C" w14:textId="77777777" w:rsidR="00061D80" w:rsidRPr="00061D80" w:rsidRDefault="00061D80" w:rsidP="00061D80">
      <w:pPr>
        <w:numPr>
          <w:ilvl w:val="1"/>
          <w:numId w:val="11"/>
        </w:numPr>
      </w:pPr>
      <w:r w:rsidRPr="00061D80">
        <w:t>Developing and maintaining security systems</w:t>
      </w:r>
    </w:p>
    <w:p w14:paraId="6CA9069D" w14:textId="77777777" w:rsidR="00061D80" w:rsidRPr="00061D80" w:rsidRDefault="00061D80" w:rsidP="00061D80">
      <w:pPr>
        <w:numPr>
          <w:ilvl w:val="1"/>
          <w:numId w:val="11"/>
        </w:numPr>
      </w:pPr>
      <w:r w:rsidRPr="00061D80">
        <w:t>Conducting vulnerability assessments and penetration testing</w:t>
      </w:r>
    </w:p>
    <w:p w14:paraId="2B6FA7C1" w14:textId="77777777" w:rsidR="00061D80" w:rsidRPr="00061D80" w:rsidRDefault="00061D80" w:rsidP="00061D80">
      <w:pPr>
        <w:numPr>
          <w:ilvl w:val="1"/>
          <w:numId w:val="11"/>
        </w:numPr>
      </w:pPr>
      <w:r w:rsidRPr="00061D80">
        <w:t>Responding to security incidents</w:t>
      </w:r>
    </w:p>
    <w:p w14:paraId="75834E2F" w14:textId="77777777" w:rsidR="00061D80" w:rsidRPr="00061D80" w:rsidRDefault="00061D80" w:rsidP="00061D80">
      <w:pPr>
        <w:numPr>
          <w:ilvl w:val="0"/>
          <w:numId w:val="11"/>
        </w:numPr>
      </w:pPr>
      <w:r w:rsidRPr="00061D80">
        <w:rPr>
          <w:b/>
          <w:bCs/>
        </w:rPr>
        <w:t>Information Flow:</w:t>
      </w:r>
    </w:p>
    <w:p w14:paraId="495B4E52" w14:textId="77777777" w:rsidR="00061D80" w:rsidRPr="00061D80" w:rsidRDefault="00061D80" w:rsidP="00061D80">
      <w:pPr>
        <w:numPr>
          <w:ilvl w:val="1"/>
          <w:numId w:val="11"/>
        </w:numPr>
      </w:pPr>
      <w:r w:rsidRPr="00061D80">
        <w:t xml:space="preserve">Provides technical reports </w:t>
      </w:r>
      <w:proofErr w:type="gramStart"/>
      <w:r w:rsidRPr="00061D80">
        <w:t>to</w:t>
      </w:r>
      <w:proofErr w:type="gramEnd"/>
      <w:r w:rsidRPr="00061D80">
        <w:t xml:space="preserve"> operational teams</w:t>
      </w:r>
    </w:p>
    <w:p w14:paraId="4ED87355" w14:textId="77777777" w:rsidR="00061D80" w:rsidRPr="00061D80" w:rsidRDefault="00061D80" w:rsidP="00061D80">
      <w:pPr>
        <w:numPr>
          <w:ilvl w:val="1"/>
          <w:numId w:val="11"/>
        </w:numPr>
      </w:pPr>
      <w:r w:rsidRPr="00061D80">
        <w:lastRenderedPageBreak/>
        <w:t>Communicates technical issues to management</w:t>
      </w:r>
    </w:p>
    <w:p w14:paraId="60CD7206" w14:textId="77777777" w:rsidR="00061D80" w:rsidRPr="00061D80" w:rsidRDefault="00061D80" w:rsidP="00061D80">
      <w:pPr>
        <w:numPr>
          <w:ilvl w:val="1"/>
          <w:numId w:val="11"/>
        </w:numPr>
      </w:pPr>
      <w:proofErr w:type="gramStart"/>
      <w:r w:rsidRPr="00061D80">
        <w:t>Collaborates</w:t>
      </w:r>
      <w:proofErr w:type="gramEnd"/>
      <w:r w:rsidRPr="00061D80">
        <w:t xml:space="preserve"> with operational teams for incident response</w:t>
      </w:r>
    </w:p>
    <w:p w14:paraId="449C2A78" w14:textId="77777777" w:rsidR="00061D80" w:rsidRPr="00061D80" w:rsidRDefault="00061D80" w:rsidP="00061D80">
      <w:pPr>
        <w:rPr>
          <w:b/>
          <w:bCs/>
        </w:rPr>
      </w:pPr>
      <w:r w:rsidRPr="00061D80">
        <w:rPr>
          <w:b/>
          <w:bCs/>
        </w:rPr>
        <w:t>Diagram Layout Suggestion</w:t>
      </w:r>
    </w:p>
    <w:p w14:paraId="361612B7" w14:textId="77777777" w:rsidR="00061D80" w:rsidRPr="00061D80" w:rsidRDefault="00061D80" w:rsidP="00061D80">
      <w:r w:rsidRPr="00061D80">
        <w:t>You can visualize this workflow in a hierarchical format:</w:t>
      </w:r>
    </w:p>
    <w:p w14:paraId="07D8B726" w14:textId="77777777" w:rsidR="00061D80" w:rsidRPr="00061D80" w:rsidRDefault="00061D80" w:rsidP="00061D80">
      <w:proofErr w:type="gramStart"/>
      <w:r w:rsidRPr="00061D80">
        <w:t>plaintext</w:t>
      </w:r>
      <w:proofErr w:type="gramEnd"/>
    </w:p>
    <w:p w14:paraId="1FF6D6EB" w14:textId="77777777" w:rsidR="00061D80" w:rsidRPr="00061D80" w:rsidRDefault="00061D80" w:rsidP="00061D80">
      <w:r w:rsidRPr="00061D80">
        <w:t>[Executive Level]</w:t>
      </w:r>
    </w:p>
    <w:p w14:paraId="5B9FABFE" w14:textId="77777777" w:rsidR="00061D80" w:rsidRPr="00061D80" w:rsidRDefault="00061D80" w:rsidP="00061D80">
      <w:r w:rsidRPr="00061D80">
        <w:t xml:space="preserve">        |</w:t>
      </w:r>
    </w:p>
    <w:p w14:paraId="17961913" w14:textId="77777777" w:rsidR="00061D80" w:rsidRPr="00061D80" w:rsidRDefault="00061D80" w:rsidP="00061D80">
      <w:r w:rsidRPr="00061D80">
        <w:t xml:space="preserve">        v</w:t>
      </w:r>
    </w:p>
    <w:p w14:paraId="744CB3A8" w14:textId="77777777" w:rsidR="00061D80" w:rsidRPr="00061D80" w:rsidRDefault="00061D80" w:rsidP="00061D80">
      <w:r w:rsidRPr="00061D80">
        <w:t>[Management Level]</w:t>
      </w:r>
    </w:p>
    <w:p w14:paraId="3D95385B" w14:textId="77777777" w:rsidR="00061D80" w:rsidRPr="00061D80" w:rsidRDefault="00061D80" w:rsidP="00061D80">
      <w:r w:rsidRPr="00061D80">
        <w:t xml:space="preserve">        |</w:t>
      </w:r>
    </w:p>
    <w:p w14:paraId="209FCC82" w14:textId="77777777" w:rsidR="00061D80" w:rsidRPr="00061D80" w:rsidRDefault="00061D80" w:rsidP="00061D80">
      <w:r w:rsidRPr="00061D80">
        <w:t xml:space="preserve">        v</w:t>
      </w:r>
    </w:p>
    <w:p w14:paraId="2D755BB6" w14:textId="77777777" w:rsidR="00061D80" w:rsidRPr="00061D80" w:rsidRDefault="00061D80" w:rsidP="00061D80">
      <w:r w:rsidRPr="00061D80">
        <w:t>[Operational Level]</w:t>
      </w:r>
    </w:p>
    <w:p w14:paraId="0A4C2FB6" w14:textId="77777777" w:rsidR="00061D80" w:rsidRPr="00061D80" w:rsidRDefault="00061D80" w:rsidP="00061D80">
      <w:r w:rsidRPr="00061D80">
        <w:t xml:space="preserve">        |</w:t>
      </w:r>
    </w:p>
    <w:p w14:paraId="27CEFD62" w14:textId="77777777" w:rsidR="00061D80" w:rsidRPr="00061D80" w:rsidRDefault="00061D80" w:rsidP="00061D80">
      <w:r w:rsidRPr="00061D80">
        <w:t xml:space="preserve">        v</w:t>
      </w:r>
    </w:p>
    <w:p w14:paraId="4ADB6F25" w14:textId="77777777" w:rsidR="00061D80" w:rsidRPr="00061D80" w:rsidRDefault="00061D80" w:rsidP="00061D80">
      <w:r w:rsidRPr="00061D80">
        <w:t>[Technical Level]</w:t>
      </w:r>
    </w:p>
    <w:p w14:paraId="5F43B069" w14:textId="77777777" w:rsidR="00061D80" w:rsidRPr="00061D80" w:rsidRDefault="00061D80" w:rsidP="00061D80">
      <w:pPr>
        <w:rPr>
          <w:b/>
          <w:bCs/>
        </w:rPr>
      </w:pPr>
      <w:r w:rsidRPr="00061D80">
        <w:rPr>
          <w:b/>
          <w:bCs/>
        </w:rPr>
        <w:t>Key Elements to Include in Your Diagram:</w:t>
      </w:r>
    </w:p>
    <w:p w14:paraId="42D3A168" w14:textId="77777777" w:rsidR="00061D80" w:rsidRPr="00061D80" w:rsidRDefault="00061D80" w:rsidP="00061D80">
      <w:pPr>
        <w:numPr>
          <w:ilvl w:val="0"/>
          <w:numId w:val="12"/>
        </w:numPr>
      </w:pPr>
      <w:r w:rsidRPr="00061D80">
        <w:rPr>
          <w:b/>
          <w:bCs/>
        </w:rPr>
        <w:t>Arrows:</w:t>
      </w:r>
      <w:r w:rsidRPr="00061D80">
        <w:t> Indicate the flow of information and decisions between levels.</w:t>
      </w:r>
    </w:p>
    <w:p w14:paraId="4BE3F6E3" w14:textId="77777777" w:rsidR="00061D80" w:rsidRPr="00061D80" w:rsidRDefault="00061D80" w:rsidP="00061D80">
      <w:pPr>
        <w:numPr>
          <w:ilvl w:val="0"/>
          <w:numId w:val="12"/>
        </w:numPr>
      </w:pPr>
      <w:r w:rsidRPr="00061D80">
        <w:rPr>
          <w:b/>
          <w:bCs/>
        </w:rPr>
        <w:t>Boxes:</w:t>
      </w:r>
      <w:r w:rsidRPr="00061D80">
        <w:t> Represent each level with its key functions and roles.</w:t>
      </w:r>
    </w:p>
    <w:p w14:paraId="03832FB8" w14:textId="77777777" w:rsidR="00061D80" w:rsidRPr="00061D80" w:rsidRDefault="00061D80" w:rsidP="00061D80">
      <w:pPr>
        <w:numPr>
          <w:ilvl w:val="0"/>
          <w:numId w:val="12"/>
        </w:numPr>
      </w:pPr>
      <w:r w:rsidRPr="00061D80">
        <w:rPr>
          <w:b/>
          <w:bCs/>
        </w:rPr>
        <w:t>Color Coding:</w:t>
      </w:r>
      <w:r w:rsidRPr="00061D80">
        <w:t> Use different colors for each level to enhance clarity.</w:t>
      </w:r>
    </w:p>
    <w:p w14:paraId="5ACA63BC" w14:textId="77777777" w:rsidR="00061D80" w:rsidRPr="00061D80" w:rsidRDefault="00061D80" w:rsidP="00061D80">
      <w:pPr>
        <w:numPr>
          <w:ilvl w:val="0"/>
          <w:numId w:val="12"/>
        </w:numPr>
      </w:pPr>
      <w:r w:rsidRPr="00061D80">
        <w:rPr>
          <w:b/>
          <w:bCs/>
        </w:rPr>
        <w:t>Icons:</w:t>
      </w:r>
      <w:r w:rsidRPr="00061D80">
        <w:t> Consider using icons to represent functions (e.g., a shield for security measures, a graph for reporting).</w:t>
      </w:r>
    </w:p>
    <w:p w14:paraId="21E22DCF" w14:textId="77777777" w:rsidR="00061D80" w:rsidRPr="00061D80" w:rsidRDefault="00061D80" w:rsidP="00061D80"/>
    <w:p w14:paraId="2E3E3DBC" w14:textId="77777777" w:rsidR="00061D80" w:rsidRDefault="00061D80" w:rsidP="00061D80">
      <w:pPr>
        <w:numPr>
          <w:ilvl w:val="0"/>
          <w:numId w:val="2"/>
        </w:numPr>
      </w:pPr>
      <w:r w:rsidRPr="00061D80">
        <w:t>Explain the critical cybersecurity needs that should be in place to ensure compliance with the appropriate regulation by differentiating from NIST, ISO/IEC 27000-series (e.g., PCI DSS, HIPAA, SOX, GLBA). Then, prioritize organizational efforts, business needs, and outcomes.</w:t>
      </w:r>
    </w:p>
    <w:p w14:paraId="6D558202" w14:textId="77777777" w:rsidR="00061D80" w:rsidRPr="00061D80" w:rsidRDefault="00061D80" w:rsidP="00061D80">
      <w:pPr>
        <w:ind w:left="360"/>
      </w:pPr>
      <w:hyperlink r:id="rId90" w:tgtFrame="_blank" w:history="1">
        <w:r w:rsidRPr="00061D80">
          <w:rPr>
            <w:rStyle w:val="Hyperlink"/>
          </w:rPr>
          <w:t>RC Cybersecurity</w:t>
        </w:r>
      </w:hyperlink>
      <w:r w:rsidRPr="00061D80">
        <w:t>'s critical needs for regulatory compliance are multifaceted, requiring a tailored approach that extends beyond general frameworks like </w:t>
      </w:r>
      <w:hyperlink r:id="rId91" w:tgtFrame="_blank" w:history="1">
        <w:r w:rsidRPr="00061D80">
          <w:rPr>
            <w:rStyle w:val="Hyperlink"/>
          </w:rPr>
          <w:t>NIST</w:t>
        </w:r>
      </w:hyperlink>
      <w:r w:rsidRPr="00061D80">
        <w:t> and </w:t>
      </w:r>
      <w:hyperlink r:id="rId92" w:tgtFrame="_blank" w:history="1">
        <w:r w:rsidRPr="00061D80">
          <w:rPr>
            <w:rStyle w:val="Hyperlink"/>
          </w:rPr>
          <w:t>ISO/IEC</w:t>
        </w:r>
      </w:hyperlink>
      <w:r w:rsidRPr="00061D80">
        <w:t> 27000-series.</w:t>
      </w:r>
    </w:p>
    <w:p w14:paraId="046979E5" w14:textId="77777777" w:rsidR="00061D80" w:rsidRPr="00061D80" w:rsidRDefault="00061D80" w:rsidP="00061D80">
      <w:pPr>
        <w:ind w:left="360"/>
      </w:pPr>
      <w:hyperlink r:id="rId93" w:tgtFrame="_blank" w:history="1">
        <w:r w:rsidRPr="00061D80">
          <w:rPr>
            <w:rStyle w:val="Hyperlink"/>
            <w:b/>
            <w:bCs/>
          </w:rPr>
          <w:t>NIST</w:t>
        </w:r>
      </w:hyperlink>
      <w:r w:rsidRPr="00061D80">
        <w:rPr>
          <w:b/>
          <w:bCs/>
        </w:rPr>
        <w:t> Cybersecurity Framework (CSF)</w:t>
      </w:r>
      <w:r w:rsidRPr="00061D80">
        <w:t> provides a comprehensive, </w:t>
      </w:r>
      <w:hyperlink r:id="rId94" w:tgtFrame="_blank" w:history="1">
        <w:r w:rsidRPr="00061D80">
          <w:rPr>
            <w:rStyle w:val="Hyperlink"/>
          </w:rPr>
          <w:t>risk-based approach</w:t>
        </w:r>
      </w:hyperlink>
      <w:r w:rsidRPr="00061D80">
        <w:t> to </w:t>
      </w:r>
      <w:hyperlink r:id="rId95" w:tgtFrame="_blank" w:history="1">
        <w:r w:rsidRPr="00061D80">
          <w:rPr>
            <w:rStyle w:val="Hyperlink"/>
          </w:rPr>
          <w:t>cybersecurity management</w:t>
        </w:r>
      </w:hyperlink>
      <w:r w:rsidRPr="00061D80">
        <w:t>. It offers a flexible structure applicable across industries, focusing on </w:t>
      </w:r>
      <w:hyperlink r:id="rId96" w:tgtFrame="_blank" w:history="1">
        <w:r w:rsidRPr="00061D80">
          <w:rPr>
            <w:rStyle w:val="Hyperlink"/>
          </w:rPr>
          <w:t>core functions</w:t>
        </w:r>
      </w:hyperlink>
      <w:r w:rsidRPr="00061D80">
        <w:t>: Identify, Protect, Detect, Respond, and Recover. While foundational, it's often a baseline.</w:t>
      </w:r>
    </w:p>
    <w:p w14:paraId="5D7600B5" w14:textId="77777777" w:rsidR="00061D80" w:rsidRPr="00061D80" w:rsidRDefault="00061D80" w:rsidP="00061D80">
      <w:pPr>
        <w:ind w:left="360"/>
      </w:pPr>
      <w:hyperlink r:id="rId97" w:tgtFrame="_blank" w:history="1">
        <w:r w:rsidRPr="00061D80">
          <w:rPr>
            <w:rStyle w:val="Hyperlink"/>
            <w:b/>
            <w:bCs/>
          </w:rPr>
          <w:t>ISO/IEC</w:t>
        </w:r>
      </w:hyperlink>
      <w:r w:rsidRPr="00061D80">
        <w:rPr>
          <w:b/>
          <w:bCs/>
        </w:rPr>
        <w:t> 27000-series</w:t>
      </w:r>
      <w:r w:rsidRPr="00061D80">
        <w:t>, particularly </w:t>
      </w:r>
      <w:hyperlink r:id="rId98" w:tgtFrame="_blank" w:history="1">
        <w:r w:rsidRPr="00061D80">
          <w:rPr>
            <w:rStyle w:val="Hyperlink"/>
          </w:rPr>
          <w:t>ISO 27001</w:t>
        </w:r>
      </w:hyperlink>
      <w:r w:rsidRPr="00061D80">
        <w:t>, establishes requirements for an Information Security Management System (ISMS). It emphasizes a systematic approach to managing sensitive company information, focusing on </w:t>
      </w:r>
      <w:hyperlink r:id="rId99" w:tgtFrame="_blank" w:history="1">
        <w:r w:rsidRPr="00061D80">
          <w:rPr>
            <w:rStyle w:val="Hyperlink"/>
          </w:rPr>
          <w:t>risk assessment</w:t>
        </w:r>
      </w:hyperlink>
      <w:r w:rsidRPr="00061D80">
        <w:t>, policies, and </w:t>
      </w:r>
      <w:hyperlink r:id="rId100" w:tgtFrame="_blank" w:history="1">
        <w:r w:rsidRPr="00061D80">
          <w:rPr>
            <w:rStyle w:val="Hyperlink"/>
          </w:rPr>
          <w:t>continuous improvement</w:t>
        </w:r>
      </w:hyperlink>
      <w:r w:rsidRPr="00061D80">
        <w:t> of the ISMS.</w:t>
      </w:r>
    </w:p>
    <w:p w14:paraId="13061AA4" w14:textId="77777777" w:rsidR="00061D80" w:rsidRPr="00061D80" w:rsidRDefault="00061D80" w:rsidP="00061D80">
      <w:pPr>
        <w:ind w:left="360"/>
      </w:pPr>
      <w:r w:rsidRPr="00061D80">
        <w:rPr>
          <w:b/>
          <w:bCs/>
        </w:rPr>
        <w:t>Differentiating Critical Needs for Specific Regulations:</w:t>
      </w:r>
    </w:p>
    <w:p w14:paraId="6C38B4DB" w14:textId="77777777" w:rsidR="00061D80" w:rsidRPr="00061D80" w:rsidRDefault="00061D80" w:rsidP="00061D80">
      <w:pPr>
        <w:numPr>
          <w:ilvl w:val="0"/>
          <w:numId w:val="13"/>
        </w:numPr>
      </w:pPr>
      <w:hyperlink r:id="rId101" w:tgtFrame="_blank" w:history="1">
        <w:r w:rsidRPr="00061D80">
          <w:rPr>
            <w:rStyle w:val="Hyperlink"/>
            <w:b/>
            <w:bCs/>
          </w:rPr>
          <w:t>PCI DSS</w:t>
        </w:r>
      </w:hyperlink>
      <w:r w:rsidRPr="00061D80">
        <w:rPr>
          <w:b/>
          <w:bCs/>
        </w:rPr>
        <w:t> (Payment Card Industry Data Security Standard):</w:t>
      </w:r>
    </w:p>
    <w:p w14:paraId="567F2700" w14:textId="77777777" w:rsidR="00061D80" w:rsidRPr="00061D80" w:rsidRDefault="00061D80" w:rsidP="00061D80">
      <w:pPr>
        <w:numPr>
          <w:ilvl w:val="1"/>
          <w:numId w:val="13"/>
        </w:numPr>
      </w:pPr>
      <w:r w:rsidRPr="00061D80">
        <w:rPr>
          <w:b/>
          <w:bCs/>
        </w:rPr>
        <w:t>Critical Needs:</w:t>
      </w:r>
      <w:r w:rsidRPr="00061D80">
        <w:t> Strict requirements for protecting </w:t>
      </w:r>
      <w:hyperlink r:id="rId102" w:tgtFrame="_blank" w:history="1">
        <w:r w:rsidRPr="00061D80">
          <w:rPr>
            <w:rStyle w:val="Hyperlink"/>
          </w:rPr>
          <w:t>cardholder data</w:t>
        </w:r>
      </w:hyperlink>
      <w:r w:rsidRPr="00061D80">
        <w:t>, including network segmentation, strong </w:t>
      </w:r>
      <w:hyperlink r:id="rId103" w:tgtFrame="_blank" w:history="1">
        <w:r w:rsidRPr="00061D80">
          <w:rPr>
            <w:rStyle w:val="Hyperlink"/>
          </w:rPr>
          <w:t>access controls</w:t>
        </w:r>
      </w:hyperlink>
      <w:r w:rsidRPr="00061D80">
        <w:t>, regular </w:t>
      </w:r>
      <w:hyperlink r:id="rId104" w:tgtFrame="_blank" w:history="1">
        <w:r w:rsidRPr="00061D80">
          <w:rPr>
            <w:rStyle w:val="Hyperlink"/>
          </w:rPr>
          <w:t>vulnerability scanning</w:t>
        </w:r>
      </w:hyperlink>
      <w:r w:rsidRPr="00061D80">
        <w:t>, and robust </w:t>
      </w:r>
      <w:hyperlink r:id="rId105" w:tgtFrame="_blank" w:history="1">
        <w:r w:rsidRPr="00061D80">
          <w:rPr>
            <w:rStyle w:val="Hyperlink"/>
          </w:rPr>
          <w:t>logging and monitoring</w:t>
        </w:r>
      </w:hyperlink>
      <w:r w:rsidRPr="00061D80">
        <w:t>. Focus is on the </w:t>
      </w:r>
      <w:hyperlink r:id="rId106" w:tgtFrame="_blank" w:history="1">
        <w:r w:rsidRPr="00061D80">
          <w:rPr>
            <w:rStyle w:val="Hyperlink"/>
            <w:i/>
            <w:iCs/>
          </w:rPr>
          <w:t>transactional data</w:t>
        </w:r>
      </w:hyperlink>
      <w:r w:rsidRPr="00061D80">
        <w:t> itself.</w:t>
      </w:r>
    </w:p>
    <w:p w14:paraId="67080523" w14:textId="77777777" w:rsidR="00061D80" w:rsidRPr="00061D80" w:rsidRDefault="00061D80" w:rsidP="00061D80">
      <w:pPr>
        <w:numPr>
          <w:ilvl w:val="1"/>
          <w:numId w:val="13"/>
        </w:numPr>
      </w:pPr>
      <w:r w:rsidRPr="00061D80">
        <w:rPr>
          <w:b/>
          <w:bCs/>
        </w:rPr>
        <w:t>Differentiation:</w:t>
      </w:r>
      <w:r w:rsidRPr="00061D80">
        <w:t> More prescriptive than </w:t>
      </w:r>
      <w:hyperlink r:id="rId107" w:tgtFrame="_blank" w:history="1">
        <w:r w:rsidRPr="00061D80">
          <w:rPr>
            <w:rStyle w:val="Hyperlink"/>
          </w:rPr>
          <w:t>NIST</w:t>
        </w:r>
      </w:hyperlink>
      <w:r w:rsidRPr="00061D80">
        <w:t>/ISO regarding specific </w:t>
      </w:r>
      <w:hyperlink r:id="rId108" w:tgtFrame="_blank" w:history="1">
        <w:r w:rsidRPr="00061D80">
          <w:rPr>
            <w:rStyle w:val="Hyperlink"/>
          </w:rPr>
          <w:t>technical</w:t>
        </w:r>
      </w:hyperlink>
      <w:r w:rsidRPr="00061D80">
        <w:t> controls for </w:t>
      </w:r>
      <w:hyperlink r:id="rId109" w:tgtFrame="_blank" w:history="1">
        <w:r w:rsidRPr="00061D80">
          <w:rPr>
            <w:rStyle w:val="Hyperlink"/>
          </w:rPr>
          <w:t>cardholder data</w:t>
        </w:r>
      </w:hyperlink>
      <w:r w:rsidRPr="00061D80">
        <w:t> environments. Emphasis on preventing, detecting, and responding to attacks on payment systems.</w:t>
      </w:r>
    </w:p>
    <w:p w14:paraId="39B9FD43" w14:textId="77777777" w:rsidR="00061D80" w:rsidRPr="00061D80" w:rsidRDefault="00061D80" w:rsidP="00061D80">
      <w:pPr>
        <w:numPr>
          <w:ilvl w:val="0"/>
          <w:numId w:val="13"/>
        </w:numPr>
      </w:pPr>
      <w:hyperlink r:id="rId110" w:tgtFrame="_blank" w:history="1">
        <w:r w:rsidRPr="00061D80">
          <w:rPr>
            <w:rStyle w:val="Hyperlink"/>
            <w:b/>
            <w:bCs/>
          </w:rPr>
          <w:t>HIPAA</w:t>
        </w:r>
      </w:hyperlink>
      <w:r w:rsidRPr="00061D80">
        <w:rPr>
          <w:b/>
          <w:bCs/>
        </w:rPr>
        <w:t> (Health Insurance Portability and Accountability Act):</w:t>
      </w:r>
    </w:p>
    <w:p w14:paraId="2F35BC3F" w14:textId="77777777" w:rsidR="00061D80" w:rsidRPr="00061D80" w:rsidRDefault="00061D80" w:rsidP="00061D80">
      <w:pPr>
        <w:numPr>
          <w:ilvl w:val="1"/>
          <w:numId w:val="13"/>
        </w:numPr>
      </w:pPr>
      <w:r w:rsidRPr="00061D80">
        <w:rPr>
          <w:b/>
          <w:bCs/>
        </w:rPr>
        <w:t>Critical Needs:</w:t>
      </w:r>
      <w:r w:rsidRPr="00061D80">
        <w:t> Safeguarding Protected Health Information (</w:t>
      </w:r>
      <w:hyperlink r:id="rId111" w:tgtFrame="_blank" w:history="1">
        <w:r w:rsidRPr="00061D80">
          <w:rPr>
            <w:rStyle w:val="Hyperlink"/>
          </w:rPr>
          <w:t>PHI</w:t>
        </w:r>
      </w:hyperlink>
      <w:r w:rsidRPr="00061D80">
        <w:t>), including </w:t>
      </w:r>
      <w:hyperlink r:id="rId112" w:tgtFrame="_blank" w:history="1">
        <w:r w:rsidRPr="00061D80">
          <w:rPr>
            <w:rStyle w:val="Hyperlink"/>
          </w:rPr>
          <w:t>administrative</w:t>
        </w:r>
      </w:hyperlink>
      <w:r w:rsidRPr="00061D80">
        <w:t>, </w:t>
      </w:r>
      <w:hyperlink r:id="rId113" w:tgtFrame="_blank" w:history="1">
        <w:r w:rsidRPr="00061D80">
          <w:rPr>
            <w:rStyle w:val="Hyperlink"/>
          </w:rPr>
          <w:t>physical</w:t>
        </w:r>
      </w:hyperlink>
      <w:r w:rsidRPr="00061D80">
        <w:t>, and </w:t>
      </w:r>
      <w:hyperlink r:id="rId114" w:tgtFrame="_blank" w:history="1">
        <w:r w:rsidRPr="00061D80">
          <w:rPr>
            <w:rStyle w:val="Hyperlink"/>
          </w:rPr>
          <w:t>technical safeguards</w:t>
        </w:r>
      </w:hyperlink>
      <w:r w:rsidRPr="00061D80">
        <w:t>. Business Associate Agreements (BAAs) are critical if handling </w:t>
      </w:r>
      <w:hyperlink r:id="rId115" w:tgtFrame="_blank" w:history="1">
        <w:r w:rsidRPr="00061D80">
          <w:rPr>
            <w:rStyle w:val="Hyperlink"/>
          </w:rPr>
          <w:t>PHI</w:t>
        </w:r>
      </w:hyperlink>
      <w:r w:rsidRPr="00061D80">
        <w:t> on behalf of others.</w:t>
      </w:r>
    </w:p>
    <w:p w14:paraId="3B838C9C" w14:textId="77777777" w:rsidR="00061D80" w:rsidRPr="00061D80" w:rsidRDefault="00061D80" w:rsidP="00061D80">
      <w:pPr>
        <w:numPr>
          <w:ilvl w:val="1"/>
          <w:numId w:val="13"/>
        </w:numPr>
      </w:pPr>
      <w:r w:rsidRPr="00061D80">
        <w:rPr>
          <w:b/>
          <w:bCs/>
        </w:rPr>
        <w:t>Differentiation:</w:t>
      </w:r>
      <w:r w:rsidRPr="00061D80">
        <w:t> Focuses specifically on </w:t>
      </w:r>
      <w:hyperlink r:id="rId116" w:tgtFrame="_blank" w:history="1">
        <w:r w:rsidRPr="00061D80">
          <w:rPr>
            <w:rStyle w:val="Hyperlink"/>
          </w:rPr>
          <w:t>health information privacy</w:t>
        </w:r>
      </w:hyperlink>
      <w:r w:rsidRPr="00061D80">
        <w:t xml:space="preserve"> and security. Mandates specific privacy rules and </w:t>
      </w:r>
      <w:proofErr w:type="gramStart"/>
      <w:r w:rsidRPr="00061D80">
        <w:t>breach</w:t>
      </w:r>
      <w:proofErr w:type="gramEnd"/>
      <w:r w:rsidRPr="00061D80">
        <w:t xml:space="preserve"> notification requirements.</w:t>
      </w:r>
    </w:p>
    <w:p w14:paraId="40B620B4" w14:textId="77777777" w:rsidR="00061D80" w:rsidRPr="00061D80" w:rsidRDefault="00061D80" w:rsidP="00061D80">
      <w:pPr>
        <w:numPr>
          <w:ilvl w:val="0"/>
          <w:numId w:val="13"/>
        </w:numPr>
      </w:pPr>
      <w:hyperlink r:id="rId117" w:tgtFrame="_blank" w:history="1">
        <w:r w:rsidRPr="00061D80">
          <w:rPr>
            <w:rStyle w:val="Hyperlink"/>
            <w:b/>
            <w:bCs/>
          </w:rPr>
          <w:t>SOX</w:t>
        </w:r>
      </w:hyperlink>
      <w:r w:rsidRPr="00061D80">
        <w:rPr>
          <w:b/>
          <w:bCs/>
        </w:rPr>
        <w:t> (Sarbanes-Oxley Act):</w:t>
      </w:r>
    </w:p>
    <w:p w14:paraId="26115FAD" w14:textId="77777777" w:rsidR="00061D80" w:rsidRPr="00061D80" w:rsidRDefault="00061D80" w:rsidP="00061D80">
      <w:pPr>
        <w:numPr>
          <w:ilvl w:val="1"/>
          <w:numId w:val="13"/>
        </w:numPr>
      </w:pPr>
      <w:r w:rsidRPr="00061D80">
        <w:rPr>
          <w:b/>
          <w:bCs/>
        </w:rPr>
        <w:t>Critical Needs:</w:t>
      </w:r>
      <w:r w:rsidRPr="00061D80">
        <w:t> Primarily focused on </w:t>
      </w:r>
      <w:hyperlink r:id="rId118" w:tgtFrame="_blank" w:history="1">
        <w:r w:rsidRPr="00061D80">
          <w:rPr>
            <w:rStyle w:val="Hyperlink"/>
          </w:rPr>
          <w:t>financial reporting</w:t>
        </w:r>
      </w:hyperlink>
      <w:r w:rsidRPr="00061D80">
        <w:t> accuracy and </w:t>
      </w:r>
      <w:hyperlink r:id="rId119" w:tgtFrame="_blank" w:history="1">
        <w:r w:rsidRPr="00061D80">
          <w:rPr>
            <w:rStyle w:val="Hyperlink"/>
          </w:rPr>
          <w:t>internal controls</w:t>
        </w:r>
      </w:hyperlink>
      <w:r w:rsidRPr="00061D80">
        <w:t>. Cybersecurity needs relate to protecting the </w:t>
      </w:r>
      <w:hyperlink r:id="rId120" w:tgtFrame="_blank" w:history="1">
        <w:r w:rsidRPr="00061D80">
          <w:rPr>
            <w:rStyle w:val="Hyperlink"/>
          </w:rPr>
          <w:t>integrity</w:t>
        </w:r>
      </w:hyperlink>
      <w:r w:rsidRPr="00061D80">
        <w:t> and </w:t>
      </w:r>
      <w:hyperlink r:id="rId121" w:tgtFrame="_blank" w:history="1">
        <w:r w:rsidRPr="00061D80">
          <w:rPr>
            <w:rStyle w:val="Hyperlink"/>
          </w:rPr>
          <w:t>availability</w:t>
        </w:r>
      </w:hyperlink>
      <w:r w:rsidRPr="00061D80">
        <w:t> of </w:t>
      </w:r>
      <w:hyperlink r:id="rId122" w:tgtFrame="_blank" w:history="1">
        <w:r w:rsidRPr="00061D80">
          <w:rPr>
            <w:rStyle w:val="Hyperlink"/>
          </w:rPr>
          <w:t>financial data</w:t>
        </w:r>
      </w:hyperlink>
      <w:r w:rsidRPr="00061D80">
        <w:t> and systems, ensuring </w:t>
      </w:r>
      <w:hyperlink r:id="rId123" w:tgtFrame="_blank" w:history="1">
        <w:r w:rsidRPr="00061D80">
          <w:rPr>
            <w:rStyle w:val="Hyperlink"/>
          </w:rPr>
          <w:t>audit trails</w:t>
        </w:r>
      </w:hyperlink>
      <w:r w:rsidRPr="00061D80">
        <w:t>, and preventing unauthorized access or modification of </w:t>
      </w:r>
      <w:hyperlink r:id="rId124" w:tgtFrame="_blank" w:history="1">
        <w:r w:rsidRPr="00061D80">
          <w:rPr>
            <w:rStyle w:val="Hyperlink"/>
          </w:rPr>
          <w:t>financial records</w:t>
        </w:r>
      </w:hyperlink>
      <w:r w:rsidRPr="00061D80">
        <w:t>.</w:t>
      </w:r>
    </w:p>
    <w:p w14:paraId="039031DD" w14:textId="77777777" w:rsidR="00061D80" w:rsidRPr="00061D80" w:rsidRDefault="00061D80" w:rsidP="00061D80">
      <w:pPr>
        <w:numPr>
          <w:ilvl w:val="1"/>
          <w:numId w:val="13"/>
        </w:numPr>
      </w:pPr>
      <w:r w:rsidRPr="00061D80">
        <w:rPr>
          <w:b/>
          <w:bCs/>
        </w:rPr>
        <w:lastRenderedPageBreak/>
        <w:t>Differentiation:</w:t>
      </w:r>
      <w:r w:rsidRPr="00061D80">
        <w:t> Primarily concerned with </w:t>
      </w:r>
      <w:hyperlink r:id="rId125" w:tgtFrame="_blank" w:history="1">
        <w:r w:rsidRPr="00061D80">
          <w:rPr>
            <w:rStyle w:val="Hyperlink"/>
          </w:rPr>
          <w:t>financial data integrity</w:t>
        </w:r>
      </w:hyperlink>
      <w:r w:rsidRPr="00061D80">
        <w:t> and the controls that support accurate </w:t>
      </w:r>
      <w:hyperlink r:id="rId126" w:tgtFrame="_blank" w:history="1">
        <w:r w:rsidRPr="00061D80">
          <w:rPr>
            <w:rStyle w:val="Hyperlink"/>
          </w:rPr>
          <w:t>financial reporting</w:t>
        </w:r>
      </w:hyperlink>
      <w:r w:rsidRPr="00061D80">
        <w:t>, rather than the broad scope of general data protection.</w:t>
      </w:r>
    </w:p>
    <w:p w14:paraId="4DD59FBC" w14:textId="77777777" w:rsidR="00061D80" w:rsidRPr="00061D80" w:rsidRDefault="00061D80" w:rsidP="00061D80">
      <w:pPr>
        <w:numPr>
          <w:ilvl w:val="0"/>
          <w:numId w:val="13"/>
        </w:numPr>
      </w:pPr>
      <w:hyperlink r:id="rId127" w:tgtFrame="_blank" w:history="1">
        <w:r w:rsidRPr="00061D80">
          <w:rPr>
            <w:rStyle w:val="Hyperlink"/>
            <w:b/>
            <w:bCs/>
          </w:rPr>
          <w:t>GLBA</w:t>
        </w:r>
      </w:hyperlink>
      <w:r w:rsidRPr="00061D80">
        <w:rPr>
          <w:b/>
          <w:bCs/>
        </w:rPr>
        <w:t> (Gramm-Leach-Bliley Act):</w:t>
      </w:r>
    </w:p>
    <w:p w14:paraId="175DCED5" w14:textId="77777777" w:rsidR="00061D80" w:rsidRPr="00061D80" w:rsidRDefault="00061D80" w:rsidP="00061D80">
      <w:pPr>
        <w:numPr>
          <w:ilvl w:val="1"/>
          <w:numId w:val="13"/>
        </w:numPr>
      </w:pPr>
      <w:r w:rsidRPr="00061D80">
        <w:rPr>
          <w:b/>
          <w:bCs/>
        </w:rPr>
        <w:t>Critical Needs:</w:t>
      </w:r>
      <w:r w:rsidRPr="00061D80">
        <w:t> Protecting the privacy and security of non-public personal information (</w:t>
      </w:r>
      <w:hyperlink r:id="rId128" w:tgtFrame="_blank" w:history="1">
        <w:r w:rsidRPr="00061D80">
          <w:rPr>
            <w:rStyle w:val="Hyperlink"/>
          </w:rPr>
          <w:t>NPI</w:t>
        </w:r>
      </w:hyperlink>
      <w:r w:rsidRPr="00061D80">
        <w:t>) held by </w:t>
      </w:r>
      <w:hyperlink r:id="rId129" w:tgtFrame="_blank" w:history="1">
        <w:r w:rsidRPr="00061D80">
          <w:rPr>
            <w:rStyle w:val="Hyperlink"/>
          </w:rPr>
          <w:t>financial institutions</w:t>
        </w:r>
      </w:hyperlink>
      <w:r w:rsidRPr="00061D80">
        <w:t>. Requires a clear privacy policy and robust security safeguards to protect </w:t>
      </w:r>
      <w:hyperlink r:id="rId130" w:tgtFrame="_blank" w:history="1">
        <w:r w:rsidRPr="00061D80">
          <w:rPr>
            <w:rStyle w:val="Hyperlink"/>
          </w:rPr>
          <w:t>customer financial information</w:t>
        </w:r>
      </w:hyperlink>
      <w:r w:rsidRPr="00061D80">
        <w:t>.</w:t>
      </w:r>
    </w:p>
    <w:p w14:paraId="04D48B90" w14:textId="77777777" w:rsidR="00061D80" w:rsidRPr="00061D80" w:rsidRDefault="00061D80" w:rsidP="00061D80">
      <w:pPr>
        <w:numPr>
          <w:ilvl w:val="1"/>
          <w:numId w:val="13"/>
        </w:numPr>
      </w:pPr>
      <w:r w:rsidRPr="00061D80">
        <w:rPr>
          <w:b/>
          <w:bCs/>
        </w:rPr>
        <w:t>Differentiation:</w:t>
      </w:r>
      <w:r w:rsidRPr="00061D80">
        <w:t> Similar to </w:t>
      </w:r>
      <w:hyperlink r:id="rId131" w:tgtFrame="_blank" w:history="1">
        <w:r w:rsidRPr="00061D80">
          <w:rPr>
            <w:rStyle w:val="Hyperlink"/>
          </w:rPr>
          <w:t>HIPAA</w:t>
        </w:r>
      </w:hyperlink>
      <w:r w:rsidRPr="00061D80">
        <w:t> but applies to </w:t>
      </w:r>
      <w:hyperlink r:id="rId132" w:tgtFrame="_blank" w:history="1">
        <w:r w:rsidRPr="00061D80">
          <w:rPr>
            <w:rStyle w:val="Hyperlink"/>
          </w:rPr>
          <w:t>financial institutions</w:t>
        </w:r>
      </w:hyperlink>
      <w:r w:rsidRPr="00061D80">
        <w:t>, with a strong emphasis on </w:t>
      </w:r>
      <w:hyperlink r:id="rId133" w:tgtFrame="_blank" w:history="1">
        <w:r w:rsidRPr="00061D80">
          <w:rPr>
            <w:rStyle w:val="Hyperlink"/>
          </w:rPr>
          <w:t>customer privacy policies</w:t>
        </w:r>
      </w:hyperlink>
      <w:r w:rsidRPr="00061D80">
        <w:t> and the security of financial customer data.</w:t>
      </w:r>
    </w:p>
    <w:p w14:paraId="68FAC00B" w14:textId="77777777" w:rsidR="00061D80" w:rsidRPr="00061D80" w:rsidRDefault="00061D80" w:rsidP="00061D80">
      <w:pPr>
        <w:ind w:left="360"/>
      </w:pPr>
      <w:r w:rsidRPr="00061D80">
        <w:rPr>
          <w:b/>
          <w:bCs/>
        </w:rPr>
        <w:t>Prioritizing Organizational Efforts, Business Needs, and Outcomes:</w:t>
      </w:r>
    </w:p>
    <w:p w14:paraId="76A650B1" w14:textId="77777777" w:rsidR="00061D80" w:rsidRPr="00061D80" w:rsidRDefault="00061D80" w:rsidP="00061D80">
      <w:pPr>
        <w:numPr>
          <w:ilvl w:val="0"/>
          <w:numId w:val="14"/>
        </w:numPr>
      </w:pPr>
      <w:r w:rsidRPr="00061D80">
        <w:rPr>
          <w:b/>
          <w:bCs/>
        </w:rPr>
        <w:t>Identify Core Business Objectives:</w:t>
      </w:r>
      <w:r w:rsidRPr="00061D80">
        <w:t> What are </w:t>
      </w:r>
      <w:hyperlink r:id="rId134" w:tgtFrame="_blank" w:history="1">
        <w:r w:rsidRPr="00061D80">
          <w:rPr>
            <w:rStyle w:val="Hyperlink"/>
          </w:rPr>
          <w:t>RC Cybersecurity</w:t>
        </w:r>
      </w:hyperlink>
      <w:r w:rsidRPr="00061D80">
        <w:t>'s primary services and mission? Align </w:t>
      </w:r>
      <w:hyperlink r:id="rId135" w:tgtFrame="_blank" w:history="1">
        <w:r w:rsidRPr="00061D80">
          <w:rPr>
            <w:rStyle w:val="Hyperlink"/>
          </w:rPr>
          <w:t>cybersecurity</w:t>
        </w:r>
      </w:hyperlink>
      <w:r w:rsidRPr="00061D80">
        <w:t> efforts directly with protecting these </w:t>
      </w:r>
      <w:hyperlink r:id="rId136" w:tgtFrame="_blank" w:history="1">
        <w:r w:rsidRPr="00061D80">
          <w:rPr>
            <w:rStyle w:val="Hyperlink"/>
          </w:rPr>
          <w:t>core functions</w:t>
        </w:r>
      </w:hyperlink>
      <w:r w:rsidRPr="00061D80">
        <w:t>.</w:t>
      </w:r>
    </w:p>
    <w:p w14:paraId="65728950" w14:textId="77777777" w:rsidR="00061D80" w:rsidRPr="00061D80" w:rsidRDefault="00061D80" w:rsidP="00061D80">
      <w:pPr>
        <w:numPr>
          <w:ilvl w:val="0"/>
          <w:numId w:val="14"/>
        </w:numPr>
      </w:pPr>
      <w:r w:rsidRPr="00061D80">
        <w:rPr>
          <w:b/>
          <w:bCs/>
        </w:rPr>
        <w:t>Regulatory Mapping:</w:t>
      </w:r>
      <w:r w:rsidRPr="00061D80">
        <w:t> Determine which regulations are most applicable based on </w:t>
      </w:r>
      <w:hyperlink r:id="rId137" w:tgtFrame="_blank" w:history="1">
        <w:r w:rsidRPr="00061D80">
          <w:rPr>
            <w:rStyle w:val="Hyperlink"/>
          </w:rPr>
          <w:t>RC Cybersecurity</w:t>
        </w:r>
      </w:hyperlink>
      <w:r w:rsidRPr="00061D80">
        <w:t>'s operations and data handling. Map specific </w:t>
      </w:r>
      <w:hyperlink r:id="rId138" w:tgtFrame="_blank" w:history="1">
        <w:r w:rsidRPr="00061D80">
          <w:rPr>
            <w:rStyle w:val="Hyperlink"/>
          </w:rPr>
          <w:t>regulatory requirements</w:t>
        </w:r>
      </w:hyperlink>
      <w:r w:rsidRPr="00061D80">
        <w:t> to the </w:t>
      </w:r>
      <w:hyperlink r:id="rId139" w:tgtFrame="_blank" w:history="1">
        <w:r w:rsidRPr="00061D80">
          <w:rPr>
            <w:rStyle w:val="Hyperlink"/>
          </w:rPr>
          <w:t>NIST CSF</w:t>
        </w:r>
      </w:hyperlink>
      <w:r w:rsidRPr="00061D80">
        <w:t> functions or </w:t>
      </w:r>
      <w:hyperlink r:id="rId140" w:tgtFrame="_blank" w:history="1">
        <w:r w:rsidRPr="00061D80">
          <w:rPr>
            <w:rStyle w:val="Hyperlink"/>
          </w:rPr>
          <w:t>ISO 27001</w:t>
        </w:r>
      </w:hyperlink>
      <w:r w:rsidRPr="00061D80">
        <w:t> controls.</w:t>
      </w:r>
    </w:p>
    <w:p w14:paraId="760ABB5E" w14:textId="77777777" w:rsidR="00061D80" w:rsidRPr="00061D80" w:rsidRDefault="00061D80" w:rsidP="00061D80">
      <w:pPr>
        <w:numPr>
          <w:ilvl w:val="0"/>
          <w:numId w:val="14"/>
        </w:numPr>
      </w:pPr>
      <w:r w:rsidRPr="00061D80">
        <w:rPr>
          <w:b/>
          <w:bCs/>
        </w:rPr>
        <w:t>Risk Assessment:</w:t>
      </w:r>
      <w:r w:rsidRPr="00061D80">
        <w:t> Conduct a thorough </w:t>
      </w:r>
      <w:hyperlink r:id="rId141" w:tgtFrame="_blank" w:history="1">
        <w:r w:rsidRPr="00061D80">
          <w:rPr>
            <w:rStyle w:val="Hyperlink"/>
          </w:rPr>
          <w:t>risk assessment</w:t>
        </w:r>
      </w:hyperlink>
      <w:r w:rsidRPr="00061D80">
        <w:t> to identify the most significant threats and vulnerabilities, considering the specific </w:t>
      </w:r>
      <w:hyperlink r:id="rId142" w:tgtFrame="_blank" w:history="1">
        <w:r w:rsidRPr="00061D80">
          <w:rPr>
            <w:rStyle w:val="Hyperlink"/>
          </w:rPr>
          <w:t>data types</w:t>
        </w:r>
      </w:hyperlink>
      <w:r w:rsidRPr="00061D80">
        <w:t> handled (e.g., </w:t>
      </w:r>
      <w:hyperlink r:id="rId143" w:tgtFrame="_blank" w:history="1">
        <w:r w:rsidRPr="00061D80">
          <w:rPr>
            <w:rStyle w:val="Hyperlink"/>
          </w:rPr>
          <w:t>cardholder data</w:t>
        </w:r>
      </w:hyperlink>
      <w:r w:rsidRPr="00061D80">
        <w:t>, </w:t>
      </w:r>
      <w:hyperlink r:id="rId144" w:tgtFrame="_blank" w:history="1">
        <w:r w:rsidRPr="00061D80">
          <w:rPr>
            <w:rStyle w:val="Hyperlink"/>
          </w:rPr>
          <w:t>PHI</w:t>
        </w:r>
      </w:hyperlink>
      <w:r w:rsidRPr="00061D80">
        <w:t>, </w:t>
      </w:r>
      <w:hyperlink r:id="rId145" w:tgtFrame="_blank" w:history="1">
        <w:r w:rsidRPr="00061D80">
          <w:rPr>
            <w:rStyle w:val="Hyperlink"/>
          </w:rPr>
          <w:t>financial data</w:t>
        </w:r>
      </w:hyperlink>
      <w:r w:rsidRPr="00061D80">
        <w:t>) and the regulatory impact of a breach.</w:t>
      </w:r>
    </w:p>
    <w:p w14:paraId="14C30847" w14:textId="77777777" w:rsidR="00061D80" w:rsidRPr="00061D80" w:rsidRDefault="00061D80" w:rsidP="00061D80">
      <w:pPr>
        <w:numPr>
          <w:ilvl w:val="0"/>
          <w:numId w:val="14"/>
        </w:numPr>
      </w:pPr>
      <w:r w:rsidRPr="00061D80">
        <w:rPr>
          <w:b/>
          <w:bCs/>
        </w:rPr>
        <w:t>Prioritize Controls:</w:t>
      </w:r>
      <w:r w:rsidRPr="00061D80">
        <w:t> Based on the </w:t>
      </w:r>
      <w:hyperlink r:id="rId146" w:tgtFrame="_blank" w:history="1">
        <w:r w:rsidRPr="00061D80">
          <w:rPr>
            <w:rStyle w:val="Hyperlink"/>
          </w:rPr>
          <w:t>risk assessment</w:t>
        </w:r>
      </w:hyperlink>
      <w:r w:rsidRPr="00061D80">
        <w:t> and </w:t>
      </w:r>
      <w:hyperlink r:id="rId147" w:tgtFrame="_blank" w:history="1">
        <w:r w:rsidRPr="00061D80">
          <w:rPr>
            <w:rStyle w:val="Hyperlink"/>
          </w:rPr>
          <w:t>regulatory mapping</w:t>
        </w:r>
      </w:hyperlink>
      <w:r w:rsidRPr="00061D80">
        <w:t>, prioritize the implementation of controls that address the highest risks and most critical </w:t>
      </w:r>
      <w:hyperlink r:id="rId148" w:tgtFrame="_blank" w:history="1">
        <w:r w:rsidRPr="00061D80">
          <w:rPr>
            <w:rStyle w:val="Hyperlink"/>
          </w:rPr>
          <w:t>compliance requirements</w:t>
        </w:r>
      </w:hyperlink>
      <w:r w:rsidRPr="00061D80">
        <w:t>. For example:</w:t>
      </w:r>
    </w:p>
    <w:p w14:paraId="19213A7A" w14:textId="77777777" w:rsidR="00061D80" w:rsidRPr="00061D80" w:rsidRDefault="00061D80" w:rsidP="00061D80">
      <w:pPr>
        <w:numPr>
          <w:ilvl w:val="1"/>
          <w:numId w:val="14"/>
        </w:numPr>
      </w:pPr>
      <w:r w:rsidRPr="00061D80">
        <w:t>If handling </w:t>
      </w:r>
      <w:hyperlink r:id="rId149" w:tgtFrame="_blank" w:history="1">
        <w:r w:rsidRPr="00061D80">
          <w:rPr>
            <w:rStyle w:val="Hyperlink"/>
          </w:rPr>
          <w:t>payment data</w:t>
        </w:r>
      </w:hyperlink>
      <w:r w:rsidRPr="00061D80">
        <w:t>, </w:t>
      </w:r>
      <w:hyperlink r:id="rId150" w:tgtFrame="_blank" w:history="1">
        <w:r w:rsidRPr="00061D80">
          <w:rPr>
            <w:rStyle w:val="Hyperlink"/>
          </w:rPr>
          <w:t>PCI DSS</w:t>
        </w:r>
      </w:hyperlink>
      <w:r w:rsidRPr="00061D80">
        <w:t> controls for </w:t>
      </w:r>
      <w:hyperlink r:id="rId151" w:tgtFrame="_blank" w:history="1">
        <w:r w:rsidRPr="00061D80">
          <w:rPr>
            <w:rStyle w:val="Hyperlink"/>
          </w:rPr>
          <w:t>cardholder data</w:t>
        </w:r>
      </w:hyperlink>
      <w:r w:rsidRPr="00061D80">
        <w:t> protection would be paramount.</w:t>
      </w:r>
    </w:p>
    <w:p w14:paraId="2ACD1404" w14:textId="77777777" w:rsidR="00061D80" w:rsidRPr="00061D80" w:rsidRDefault="00061D80" w:rsidP="00061D80">
      <w:pPr>
        <w:numPr>
          <w:ilvl w:val="1"/>
          <w:numId w:val="14"/>
        </w:numPr>
      </w:pPr>
      <w:r w:rsidRPr="00061D80">
        <w:t>If handling </w:t>
      </w:r>
      <w:hyperlink r:id="rId152" w:tgtFrame="_blank" w:history="1">
        <w:r w:rsidRPr="00061D80">
          <w:rPr>
            <w:rStyle w:val="Hyperlink"/>
          </w:rPr>
          <w:t>health data</w:t>
        </w:r>
      </w:hyperlink>
      <w:r w:rsidRPr="00061D80">
        <w:t>, </w:t>
      </w:r>
      <w:hyperlink r:id="rId153" w:tgtFrame="_blank" w:history="1">
        <w:r w:rsidRPr="00061D80">
          <w:rPr>
            <w:rStyle w:val="Hyperlink"/>
          </w:rPr>
          <w:t>HIPAA</w:t>
        </w:r>
      </w:hyperlink>
      <w:r w:rsidRPr="00061D80">
        <w:t>'s </w:t>
      </w:r>
      <w:hyperlink r:id="rId154" w:tgtFrame="_blank" w:history="1">
        <w:r w:rsidRPr="00061D80">
          <w:rPr>
            <w:rStyle w:val="Hyperlink"/>
          </w:rPr>
          <w:t>technical</w:t>
        </w:r>
      </w:hyperlink>
      <w:r w:rsidRPr="00061D80">
        <w:t> and </w:t>
      </w:r>
      <w:hyperlink r:id="rId155" w:tgtFrame="_blank" w:history="1">
        <w:r w:rsidRPr="00061D80">
          <w:rPr>
            <w:rStyle w:val="Hyperlink"/>
          </w:rPr>
          <w:t>administrative</w:t>
        </w:r>
      </w:hyperlink>
      <w:r w:rsidRPr="00061D80">
        <w:t> safeguards for </w:t>
      </w:r>
      <w:hyperlink r:id="rId156" w:tgtFrame="_blank" w:history="1">
        <w:r w:rsidRPr="00061D80">
          <w:rPr>
            <w:rStyle w:val="Hyperlink"/>
          </w:rPr>
          <w:t>PHI</w:t>
        </w:r>
      </w:hyperlink>
      <w:r w:rsidRPr="00061D80">
        <w:t> would take precedence.</w:t>
      </w:r>
    </w:p>
    <w:p w14:paraId="1885B20D" w14:textId="77777777" w:rsidR="00061D80" w:rsidRPr="00061D80" w:rsidRDefault="00061D80" w:rsidP="00061D80">
      <w:pPr>
        <w:numPr>
          <w:ilvl w:val="1"/>
          <w:numId w:val="14"/>
        </w:numPr>
      </w:pPr>
      <w:r w:rsidRPr="00061D80">
        <w:t>For </w:t>
      </w:r>
      <w:hyperlink r:id="rId157" w:tgtFrame="_blank" w:history="1">
        <w:r w:rsidRPr="00061D80">
          <w:rPr>
            <w:rStyle w:val="Hyperlink"/>
          </w:rPr>
          <w:t>financial reporting</w:t>
        </w:r>
      </w:hyperlink>
      <w:r w:rsidRPr="00061D80">
        <w:t>, </w:t>
      </w:r>
      <w:hyperlink r:id="rId158" w:tgtFrame="_blank" w:history="1">
        <w:r w:rsidRPr="00061D80">
          <w:rPr>
            <w:rStyle w:val="Hyperlink"/>
          </w:rPr>
          <w:t>SOX</w:t>
        </w:r>
      </w:hyperlink>
      <w:r w:rsidRPr="00061D80">
        <w:t>-related controls ensuring </w:t>
      </w:r>
      <w:hyperlink r:id="rId159" w:tgtFrame="_blank" w:history="1">
        <w:r w:rsidRPr="00061D80">
          <w:rPr>
            <w:rStyle w:val="Hyperlink"/>
          </w:rPr>
          <w:t>data integrity</w:t>
        </w:r>
      </w:hyperlink>
      <w:r w:rsidRPr="00061D80">
        <w:t> are critical.</w:t>
      </w:r>
    </w:p>
    <w:p w14:paraId="5C0C52F8" w14:textId="77777777" w:rsidR="00061D80" w:rsidRPr="00061D80" w:rsidRDefault="00061D80" w:rsidP="00061D80">
      <w:pPr>
        <w:numPr>
          <w:ilvl w:val="0"/>
          <w:numId w:val="14"/>
        </w:numPr>
      </w:pPr>
      <w:r w:rsidRPr="00061D80">
        <w:rPr>
          <w:b/>
          <w:bCs/>
        </w:rPr>
        <w:t>Leverage Frameworks:</w:t>
      </w:r>
      <w:r w:rsidRPr="00061D80">
        <w:t> Use </w:t>
      </w:r>
      <w:hyperlink r:id="rId160" w:tgtFrame="_blank" w:history="1">
        <w:r w:rsidRPr="00061D80">
          <w:rPr>
            <w:rStyle w:val="Hyperlink"/>
          </w:rPr>
          <w:t>NIST CSF</w:t>
        </w:r>
      </w:hyperlink>
      <w:r w:rsidRPr="00061D80">
        <w:t> and </w:t>
      </w:r>
      <w:hyperlink r:id="rId161" w:tgtFrame="_blank" w:history="1">
        <w:r w:rsidRPr="00061D80">
          <w:rPr>
            <w:rStyle w:val="Hyperlink"/>
          </w:rPr>
          <w:t>ISO 27001</w:t>
        </w:r>
      </w:hyperlink>
      <w:r w:rsidRPr="00061D80">
        <w:t xml:space="preserve"> as overarching management systems to ensure a structured, continuous approach. These frameworks help </w:t>
      </w:r>
      <w:r w:rsidRPr="00061D80">
        <w:lastRenderedPageBreak/>
        <w:t>organize the implementation of specific controls required by </w:t>
      </w:r>
      <w:hyperlink r:id="rId162" w:tgtFrame="_blank" w:history="1">
        <w:r w:rsidRPr="00061D80">
          <w:rPr>
            <w:rStyle w:val="Hyperlink"/>
          </w:rPr>
          <w:t>PCI DSS</w:t>
        </w:r>
      </w:hyperlink>
      <w:r w:rsidRPr="00061D80">
        <w:t>, </w:t>
      </w:r>
      <w:hyperlink r:id="rId163" w:tgtFrame="_blank" w:history="1">
        <w:r w:rsidRPr="00061D80">
          <w:rPr>
            <w:rStyle w:val="Hyperlink"/>
          </w:rPr>
          <w:t>HIPAA</w:t>
        </w:r>
      </w:hyperlink>
      <w:r w:rsidRPr="00061D80">
        <w:t>, </w:t>
      </w:r>
      <w:hyperlink r:id="rId164" w:tgtFrame="_blank" w:history="1">
        <w:r w:rsidRPr="00061D80">
          <w:rPr>
            <w:rStyle w:val="Hyperlink"/>
          </w:rPr>
          <w:t>SOX</w:t>
        </w:r>
      </w:hyperlink>
      <w:r w:rsidRPr="00061D80">
        <w:t>, and </w:t>
      </w:r>
      <w:hyperlink r:id="rId165" w:tgtFrame="_blank" w:history="1">
        <w:r w:rsidRPr="00061D80">
          <w:rPr>
            <w:rStyle w:val="Hyperlink"/>
          </w:rPr>
          <w:t>GLBA</w:t>
        </w:r>
      </w:hyperlink>
      <w:r w:rsidRPr="00061D80">
        <w:t>.</w:t>
      </w:r>
    </w:p>
    <w:p w14:paraId="5FD7E16A" w14:textId="77777777" w:rsidR="00061D80" w:rsidRPr="00061D80" w:rsidRDefault="00061D80" w:rsidP="00061D80">
      <w:pPr>
        <w:numPr>
          <w:ilvl w:val="0"/>
          <w:numId w:val="14"/>
        </w:numPr>
      </w:pPr>
      <w:r w:rsidRPr="00061D80">
        <w:rPr>
          <w:b/>
          <w:bCs/>
        </w:rPr>
        <w:t>Continuous Monitoring and Improvement:</w:t>
      </w:r>
      <w:r w:rsidRPr="00061D80">
        <w:t> Establish processes for ongoing </w:t>
      </w:r>
      <w:hyperlink r:id="rId166" w:tgtFrame="_blank" w:history="1">
        <w:r w:rsidRPr="00061D80">
          <w:rPr>
            <w:rStyle w:val="Hyperlink"/>
          </w:rPr>
          <w:t>monitoring</w:t>
        </w:r>
      </w:hyperlink>
      <w:r w:rsidRPr="00061D80">
        <w:t> of compliance and </w:t>
      </w:r>
      <w:hyperlink r:id="rId167" w:tgtFrame="_blank" w:history="1">
        <w:r w:rsidRPr="00061D80">
          <w:rPr>
            <w:rStyle w:val="Hyperlink"/>
          </w:rPr>
          <w:t>security posture</w:t>
        </w:r>
      </w:hyperlink>
      <w:r w:rsidRPr="00061D80">
        <w:t>, and for continuously improving the </w:t>
      </w:r>
      <w:hyperlink r:id="rId168" w:tgtFrame="_blank" w:history="1">
        <w:r w:rsidRPr="00061D80">
          <w:rPr>
            <w:rStyle w:val="Hyperlink"/>
          </w:rPr>
          <w:t>cybersecurity program</w:t>
        </w:r>
      </w:hyperlink>
      <w:r w:rsidRPr="00061D80">
        <w:t> based on new threats, regulatory changes, and business needs.</w:t>
      </w:r>
    </w:p>
    <w:p w14:paraId="194B43C8" w14:textId="77777777" w:rsidR="00061D80" w:rsidRPr="00061D80" w:rsidRDefault="00061D80" w:rsidP="00061D80">
      <w:pPr>
        <w:ind w:left="360"/>
      </w:pPr>
    </w:p>
    <w:p w14:paraId="24D32792" w14:textId="77777777" w:rsidR="00061D80" w:rsidRDefault="00061D80" w:rsidP="00061D80">
      <w:pPr>
        <w:numPr>
          <w:ilvl w:val="0"/>
          <w:numId w:val="2"/>
        </w:numPr>
      </w:pPr>
      <w:r w:rsidRPr="00061D80">
        <w:t>List and describe the elements of a software assurance maturity model.</w:t>
      </w:r>
    </w:p>
    <w:p w14:paraId="18C9B05C" w14:textId="77777777" w:rsidR="00061D80" w:rsidRDefault="00061D80" w:rsidP="00061D80">
      <w:pPr>
        <w:pStyle w:val="ListParagraph"/>
      </w:pPr>
    </w:p>
    <w:p w14:paraId="39D86A73" w14:textId="77777777" w:rsidR="00061D80" w:rsidRPr="00061D80" w:rsidRDefault="00061D80" w:rsidP="00061D80">
      <w:r w:rsidRPr="00061D80">
        <w:t>A </w:t>
      </w:r>
      <w:hyperlink r:id="rId169" w:tgtFrame="_blank" w:history="1">
        <w:r w:rsidRPr="00061D80">
          <w:rPr>
            <w:rStyle w:val="Hyperlink"/>
          </w:rPr>
          <w:t>Software Assurance Maturity Model</w:t>
        </w:r>
      </w:hyperlink>
      <w:r w:rsidRPr="00061D80">
        <w:t> (SAMM) is a framework designed to help organizations evaluate and improve their software security practices. It provides a structured approach to assessing current capabilities and identifying areas for enhancement.</w:t>
      </w:r>
    </w:p>
    <w:p w14:paraId="3E789286" w14:textId="77777777" w:rsidR="00061D80" w:rsidRPr="00061D80" w:rsidRDefault="00061D80" w:rsidP="00061D80">
      <w:r w:rsidRPr="00061D80">
        <w:t>Key elements typically found in a software assurance maturity model include:</w:t>
      </w:r>
    </w:p>
    <w:p w14:paraId="3299E2DE" w14:textId="77777777" w:rsidR="00061D80" w:rsidRPr="00061D80" w:rsidRDefault="00061D80" w:rsidP="00061D80">
      <w:pPr>
        <w:numPr>
          <w:ilvl w:val="0"/>
          <w:numId w:val="15"/>
        </w:numPr>
      </w:pPr>
      <w:r w:rsidRPr="00061D80">
        <w:rPr>
          <w:b/>
          <w:bCs/>
        </w:rPr>
        <w:t>Business Functions:</w:t>
      </w:r>
      <w:r w:rsidRPr="00061D80">
        <w:t> These represent the core activities related to software development and security. Common examples include </w:t>
      </w:r>
      <w:hyperlink r:id="rId170" w:tgtFrame="_blank" w:history="1">
        <w:r w:rsidRPr="00061D80">
          <w:rPr>
            <w:rStyle w:val="Hyperlink"/>
            <w:b/>
            <w:bCs/>
          </w:rPr>
          <w:t>Governance</w:t>
        </w:r>
      </w:hyperlink>
      <w:r w:rsidRPr="00061D80">
        <w:t>, </w:t>
      </w:r>
      <w:hyperlink r:id="rId171" w:tgtFrame="_blank" w:history="1">
        <w:r w:rsidRPr="00061D80">
          <w:rPr>
            <w:rStyle w:val="Hyperlink"/>
            <w:b/>
            <w:bCs/>
          </w:rPr>
          <w:t>Design</w:t>
        </w:r>
      </w:hyperlink>
      <w:r w:rsidRPr="00061D80">
        <w:t>, </w:t>
      </w:r>
      <w:hyperlink r:id="rId172" w:tgtFrame="_blank" w:history="1">
        <w:r w:rsidRPr="00061D80">
          <w:rPr>
            <w:rStyle w:val="Hyperlink"/>
            <w:b/>
            <w:bCs/>
          </w:rPr>
          <w:t>Implementation</w:t>
        </w:r>
      </w:hyperlink>
      <w:r w:rsidRPr="00061D80">
        <w:t>, </w:t>
      </w:r>
      <w:hyperlink r:id="rId173" w:tgtFrame="_blank" w:history="1">
        <w:r w:rsidRPr="00061D80">
          <w:rPr>
            <w:rStyle w:val="Hyperlink"/>
            <w:b/>
            <w:bCs/>
          </w:rPr>
          <w:t>Verification</w:t>
        </w:r>
      </w:hyperlink>
      <w:r w:rsidRPr="00061D80">
        <w:t>, and </w:t>
      </w:r>
      <w:hyperlink r:id="rId174" w:tgtFrame="_blank" w:history="1">
        <w:r w:rsidRPr="00061D80">
          <w:rPr>
            <w:rStyle w:val="Hyperlink"/>
            <w:b/>
            <w:bCs/>
          </w:rPr>
          <w:t>Operations</w:t>
        </w:r>
      </w:hyperlink>
      <w:r w:rsidRPr="00061D80">
        <w:t>.</w:t>
      </w:r>
    </w:p>
    <w:p w14:paraId="54A11D5D" w14:textId="77777777" w:rsidR="00061D80" w:rsidRPr="00061D80" w:rsidRDefault="00061D80" w:rsidP="00061D80">
      <w:pPr>
        <w:numPr>
          <w:ilvl w:val="0"/>
          <w:numId w:val="15"/>
        </w:numPr>
      </w:pPr>
      <w:r w:rsidRPr="00061D80">
        <w:rPr>
          <w:b/>
          <w:bCs/>
        </w:rPr>
        <w:t>Security Practices:</w:t>
      </w:r>
      <w:r w:rsidRPr="00061D80">
        <w:t> Within each business function, specific security practices are defined. These are the actual activities performed to ensure software security. For instance, under '</w:t>
      </w:r>
      <w:hyperlink r:id="rId175" w:tgtFrame="_blank" w:history="1">
        <w:r w:rsidRPr="00061D80">
          <w:rPr>
            <w:rStyle w:val="Hyperlink"/>
          </w:rPr>
          <w:t>Design</w:t>
        </w:r>
      </w:hyperlink>
      <w:r w:rsidRPr="00061D80">
        <w:t>,' practices might include </w:t>
      </w:r>
      <w:hyperlink r:id="rId176" w:tgtFrame="_blank" w:history="1">
        <w:r w:rsidRPr="00061D80">
          <w:rPr>
            <w:rStyle w:val="Hyperlink"/>
            <w:b/>
            <w:bCs/>
          </w:rPr>
          <w:t>Threat Modeling</w:t>
        </w:r>
      </w:hyperlink>
      <w:r w:rsidRPr="00061D80">
        <w:t> and </w:t>
      </w:r>
      <w:hyperlink r:id="rId177" w:tgtFrame="_blank" w:history="1">
        <w:r w:rsidRPr="00061D80">
          <w:rPr>
            <w:rStyle w:val="Hyperlink"/>
            <w:b/>
            <w:bCs/>
          </w:rPr>
          <w:t>Secure Design Principles</w:t>
        </w:r>
      </w:hyperlink>
      <w:r w:rsidRPr="00061D80">
        <w:t>.</w:t>
      </w:r>
    </w:p>
    <w:p w14:paraId="43F053E6" w14:textId="77777777" w:rsidR="00061D80" w:rsidRPr="00061D80" w:rsidRDefault="00061D80" w:rsidP="00061D80">
      <w:pPr>
        <w:numPr>
          <w:ilvl w:val="0"/>
          <w:numId w:val="15"/>
        </w:numPr>
      </w:pPr>
      <w:r w:rsidRPr="00061D80">
        <w:rPr>
          <w:b/>
          <w:bCs/>
        </w:rPr>
        <w:t>Activities:</w:t>
      </w:r>
      <w:r w:rsidRPr="00061D80">
        <w:t> Each security practice is broken down into specific, actionable activities. For example, under '</w:t>
      </w:r>
      <w:hyperlink r:id="rId178" w:tgtFrame="_blank" w:history="1">
        <w:r w:rsidRPr="00061D80">
          <w:rPr>
            <w:rStyle w:val="Hyperlink"/>
          </w:rPr>
          <w:t>Threat Modeling</w:t>
        </w:r>
      </w:hyperlink>
      <w:r w:rsidRPr="00061D80">
        <w:t>,' activities could be 'Identify security objectives,' 'Define attack surfaces,' or 'Document threats.'</w:t>
      </w:r>
    </w:p>
    <w:p w14:paraId="75CF7398" w14:textId="77777777" w:rsidR="00061D80" w:rsidRPr="00061D80" w:rsidRDefault="00061D80" w:rsidP="00061D80">
      <w:pPr>
        <w:numPr>
          <w:ilvl w:val="0"/>
          <w:numId w:val="15"/>
        </w:numPr>
      </w:pPr>
      <w:r w:rsidRPr="00061D80">
        <w:rPr>
          <w:b/>
          <w:bCs/>
        </w:rPr>
        <w:t>Maturity Levels:</w:t>
      </w:r>
      <w:r w:rsidRPr="00061D80">
        <w:t> The model defines distinct maturity levels, typically ranging from 0 (or 1) to 3 (or 5). These levels represent the sophistication and effectiveness of the implemented security practices. Common levels include:</w:t>
      </w:r>
    </w:p>
    <w:p w14:paraId="329294A4" w14:textId="77777777" w:rsidR="00061D80" w:rsidRPr="00061D80" w:rsidRDefault="00061D80" w:rsidP="00061D80">
      <w:pPr>
        <w:numPr>
          <w:ilvl w:val="1"/>
          <w:numId w:val="15"/>
        </w:numPr>
      </w:pPr>
      <w:r w:rsidRPr="00061D80">
        <w:rPr>
          <w:b/>
          <w:bCs/>
        </w:rPr>
        <w:t>Level 0 (Initial/Ad Hoc):</w:t>
      </w:r>
      <w:r w:rsidRPr="00061D80">
        <w:t> Processes are unpredictable, poorly controlled, and reactive. Security is often an afterthought.</w:t>
      </w:r>
    </w:p>
    <w:p w14:paraId="3C5D2C53" w14:textId="77777777" w:rsidR="00061D80" w:rsidRPr="00061D80" w:rsidRDefault="00061D80" w:rsidP="00061D80">
      <w:pPr>
        <w:numPr>
          <w:ilvl w:val="1"/>
          <w:numId w:val="15"/>
        </w:numPr>
      </w:pPr>
      <w:r w:rsidRPr="00061D80">
        <w:rPr>
          <w:b/>
          <w:bCs/>
        </w:rPr>
        <w:t>Level 1 (Repeatable/Managed):</w:t>
      </w:r>
      <w:r w:rsidRPr="00061D80">
        <w:t> Basic security practices are established and can be repeated. Some level of management and planning is in place.</w:t>
      </w:r>
    </w:p>
    <w:p w14:paraId="5D7A3056" w14:textId="77777777" w:rsidR="00061D80" w:rsidRPr="00061D80" w:rsidRDefault="00061D80" w:rsidP="00061D80">
      <w:pPr>
        <w:numPr>
          <w:ilvl w:val="1"/>
          <w:numId w:val="15"/>
        </w:numPr>
      </w:pPr>
      <w:r w:rsidRPr="00061D80">
        <w:rPr>
          <w:b/>
          <w:bCs/>
        </w:rPr>
        <w:lastRenderedPageBreak/>
        <w:t>Level 2 (Defined):</w:t>
      </w:r>
      <w:r w:rsidRPr="00061D80">
        <w:t> Standardized security practices are documented and understood across the organization. Processes are proactive.</w:t>
      </w:r>
    </w:p>
    <w:p w14:paraId="339D3852" w14:textId="77777777" w:rsidR="00061D80" w:rsidRPr="00061D80" w:rsidRDefault="00061D80" w:rsidP="00061D80">
      <w:pPr>
        <w:numPr>
          <w:ilvl w:val="1"/>
          <w:numId w:val="15"/>
        </w:numPr>
      </w:pPr>
      <w:r w:rsidRPr="00061D80">
        <w:rPr>
          <w:b/>
          <w:bCs/>
        </w:rPr>
        <w:t>Level 3 (Quantitatively Managed/Optimized):</w:t>
      </w:r>
      <w:r w:rsidRPr="00061D80">
        <w:t> Security practices are measured and controlled using quantitative metrics. The focus is on continuous improvement and optimization.</w:t>
      </w:r>
    </w:p>
    <w:p w14:paraId="31867CE7" w14:textId="77777777" w:rsidR="00061D80" w:rsidRPr="00061D80" w:rsidRDefault="00061D80" w:rsidP="00061D80">
      <w:pPr>
        <w:numPr>
          <w:ilvl w:val="0"/>
          <w:numId w:val="15"/>
        </w:numPr>
      </w:pPr>
      <w:r w:rsidRPr="00061D80">
        <w:rPr>
          <w:b/>
          <w:bCs/>
        </w:rPr>
        <w:t>Measurement and Assessment:</w:t>
      </w:r>
      <w:r w:rsidRPr="00061D80">
        <w:t> The model includes methods for assessing the current maturity level of each practice. This involves collecting evidence, conducting interviews, and analyzing documentation.</w:t>
      </w:r>
    </w:p>
    <w:p w14:paraId="0F727EF7" w14:textId="77777777" w:rsidR="00061D80" w:rsidRPr="00061D80" w:rsidRDefault="00061D80" w:rsidP="00061D80">
      <w:pPr>
        <w:numPr>
          <w:ilvl w:val="0"/>
          <w:numId w:val="15"/>
        </w:numPr>
      </w:pPr>
      <w:r w:rsidRPr="00061D80">
        <w:rPr>
          <w:b/>
          <w:bCs/>
        </w:rPr>
        <w:t>Roadmap for Improvement:</w:t>
      </w:r>
      <w:r w:rsidRPr="00061D80">
        <w:t> Based on the assessment, the model helps create a roadmap for advancing maturity levels. This involves identifying specific steps, resources, and timelines needed to improve security practices.</w:t>
      </w:r>
    </w:p>
    <w:p w14:paraId="3BC53D33" w14:textId="77777777" w:rsidR="00061D80" w:rsidRPr="00061D80" w:rsidRDefault="00061D80" w:rsidP="00061D80"/>
    <w:p w14:paraId="6E42A9B8"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348"/>
    <w:multiLevelType w:val="multilevel"/>
    <w:tmpl w:val="37D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12D87"/>
    <w:multiLevelType w:val="multilevel"/>
    <w:tmpl w:val="B03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71150"/>
    <w:multiLevelType w:val="multilevel"/>
    <w:tmpl w:val="C5F28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B156C"/>
    <w:multiLevelType w:val="multilevel"/>
    <w:tmpl w:val="EC4A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76917"/>
    <w:multiLevelType w:val="multilevel"/>
    <w:tmpl w:val="B326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472FE"/>
    <w:multiLevelType w:val="multilevel"/>
    <w:tmpl w:val="4E8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CF2563"/>
    <w:multiLevelType w:val="multilevel"/>
    <w:tmpl w:val="F8F4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37B2E"/>
    <w:multiLevelType w:val="multilevel"/>
    <w:tmpl w:val="DB98D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B0038"/>
    <w:multiLevelType w:val="multilevel"/>
    <w:tmpl w:val="3570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04987"/>
    <w:multiLevelType w:val="multilevel"/>
    <w:tmpl w:val="137C0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72378"/>
    <w:multiLevelType w:val="multilevel"/>
    <w:tmpl w:val="BAF8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71BA1"/>
    <w:multiLevelType w:val="multilevel"/>
    <w:tmpl w:val="5D921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260DB"/>
    <w:multiLevelType w:val="multilevel"/>
    <w:tmpl w:val="FE8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36FF9"/>
    <w:multiLevelType w:val="multilevel"/>
    <w:tmpl w:val="E1C4A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B51EB"/>
    <w:multiLevelType w:val="multilevel"/>
    <w:tmpl w:val="E9A0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101760">
    <w:abstractNumId w:val="5"/>
  </w:num>
  <w:num w:numId="2" w16cid:durableId="1307735558">
    <w:abstractNumId w:val="0"/>
  </w:num>
  <w:num w:numId="3" w16cid:durableId="1213150399">
    <w:abstractNumId w:val="14"/>
  </w:num>
  <w:num w:numId="4" w16cid:durableId="1378044527">
    <w:abstractNumId w:val="6"/>
  </w:num>
  <w:num w:numId="5" w16cid:durableId="1655795353">
    <w:abstractNumId w:val="3"/>
  </w:num>
  <w:num w:numId="6" w16cid:durableId="320736807">
    <w:abstractNumId w:val="10"/>
  </w:num>
  <w:num w:numId="7" w16cid:durableId="283266949">
    <w:abstractNumId w:val="1"/>
  </w:num>
  <w:num w:numId="8" w16cid:durableId="1213008030">
    <w:abstractNumId w:val="4"/>
  </w:num>
  <w:num w:numId="9" w16cid:durableId="1225411738">
    <w:abstractNumId w:val="8"/>
  </w:num>
  <w:num w:numId="10" w16cid:durableId="49771960">
    <w:abstractNumId w:val="11"/>
  </w:num>
  <w:num w:numId="11" w16cid:durableId="105464335">
    <w:abstractNumId w:val="9"/>
  </w:num>
  <w:num w:numId="12" w16cid:durableId="2104908540">
    <w:abstractNumId w:val="12"/>
  </w:num>
  <w:num w:numId="13" w16cid:durableId="1410806424">
    <w:abstractNumId w:val="7"/>
  </w:num>
  <w:num w:numId="14" w16cid:durableId="764615786">
    <w:abstractNumId w:val="2"/>
  </w:num>
  <w:num w:numId="15" w16cid:durableId="561333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80"/>
    <w:rsid w:val="00061D80"/>
    <w:rsid w:val="00085E74"/>
    <w:rsid w:val="000F4462"/>
    <w:rsid w:val="001065F6"/>
    <w:rsid w:val="001646E4"/>
    <w:rsid w:val="002B1ADF"/>
    <w:rsid w:val="00665B37"/>
    <w:rsid w:val="007B3281"/>
    <w:rsid w:val="008614F6"/>
    <w:rsid w:val="00C66F8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965A"/>
  <w15:chartTrackingRefBased/>
  <w15:docId w15:val="{302F470B-D8EF-41B3-978D-A23A4C9A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D80"/>
    <w:rPr>
      <w:rFonts w:eastAsiaTheme="majorEastAsia" w:cstheme="majorBidi"/>
      <w:color w:val="272727" w:themeColor="text1" w:themeTint="D8"/>
    </w:rPr>
  </w:style>
  <w:style w:type="paragraph" w:styleId="Title">
    <w:name w:val="Title"/>
    <w:basedOn w:val="Normal"/>
    <w:next w:val="Normal"/>
    <w:link w:val="TitleChar"/>
    <w:uiPriority w:val="10"/>
    <w:qFormat/>
    <w:rsid w:val="00061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D80"/>
    <w:pPr>
      <w:spacing w:before="160"/>
      <w:jc w:val="center"/>
    </w:pPr>
    <w:rPr>
      <w:i/>
      <w:iCs/>
      <w:color w:val="404040" w:themeColor="text1" w:themeTint="BF"/>
    </w:rPr>
  </w:style>
  <w:style w:type="character" w:customStyle="1" w:styleId="QuoteChar">
    <w:name w:val="Quote Char"/>
    <w:basedOn w:val="DefaultParagraphFont"/>
    <w:link w:val="Quote"/>
    <w:uiPriority w:val="29"/>
    <w:rsid w:val="00061D80"/>
    <w:rPr>
      <w:i/>
      <w:iCs/>
      <w:color w:val="404040" w:themeColor="text1" w:themeTint="BF"/>
    </w:rPr>
  </w:style>
  <w:style w:type="paragraph" w:styleId="ListParagraph">
    <w:name w:val="List Paragraph"/>
    <w:basedOn w:val="Normal"/>
    <w:uiPriority w:val="34"/>
    <w:qFormat/>
    <w:rsid w:val="00061D80"/>
    <w:pPr>
      <w:ind w:left="720"/>
      <w:contextualSpacing/>
    </w:pPr>
  </w:style>
  <w:style w:type="character" w:styleId="IntenseEmphasis">
    <w:name w:val="Intense Emphasis"/>
    <w:basedOn w:val="DefaultParagraphFont"/>
    <w:uiPriority w:val="21"/>
    <w:qFormat/>
    <w:rsid w:val="00061D80"/>
    <w:rPr>
      <w:i/>
      <w:iCs/>
      <w:color w:val="0F4761" w:themeColor="accent1" w:themeShade="BF"/>
    </w:rPr>
  </w:style>
  <w:style w:type="paragraph" w:styleId="IntenseQuote">
    <w:name w:val="Intense Quote"/>
    <w:basedOn w:val="Normal"/>
    <w:next w:val="Normal"/>
    <w:link w:val="IntenseQuoteChar"/>
    <w:uiPriority w:val="30"/>
    <w:qFormat/>
    <w:rsid w:val="00061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D80"/>
    <w:rPr>
      <w:i/>
      <w:iCs/>
      <w:color w:val="0F4761" w:themeColor="accent1" w:themeShade="BF"/>
    </w:rPr>
  </w:style>
  <w:style w:type="character" w:styleId="IntenseReference">
    <w:name w:val="Intense Reference"/>
    <w:basedOn w:val="DefaultParagraphFont"/>
    <w:uiPriority w:val="32"/>
    <w:qFormat/>
    <w:rsid w:val="00061D80"/>
    <w:rPr>
      <w:b/>
      <w:bCs/>
      <w:smallCaps/>
      <w:color w:val="0F4761" w:themeColor="accent1" w:themeShade="BF"/>
      <w:spacing w:val="5"/>
    </w:rPr>
  </w:style>
  <w:style w:type="character" w:styleId="Hyperlink">
    <w:name w:val="Hyperlink"/>
    <w:basedOn w:val="DefaultParagraphFont"/>
    <w:uiPriority w:val="99"/>
    <w:unhideWhenUsed/>
    <w:rsid w:val="00061D80"/>
    <w:rPr>
      <w:color w:val="467886" w:themeColor="hyperlink"/>
      <w:u w:val="single"/>
    </w:rPr>
  </w:style>
  <w:style w:type="character" w:styleId="UnresolvedMention">
    <w:name w:val="Unresolved Mention"/>
    <w:basedOn w:val="DefaultParagraphFont"/>
    <w:uiPriority w:val="99"/>
    <w:semiHidden/>
    <w:unhideWhenUsed/>
    <w:rsid w:val="00061D80"/>
    <w:rPr>
      <w:color w:val="605E5C"/>
      <w:shd w:val="clear" w:color="auto" w:fill="E1DFDD"/>
    </w:rPr>
  </w:style>
  <w:style w:type="paragraph" w:styleId="NormalWeb">
    <w:name w:val="Normal (Web)"/>
    <w:basedOn w:val="Normal"/>
    <w:uiPriority w:val="99"/>
    <w:semiHidden/>
    <w:unhideWhenUsed/>
    <w:rsid w:val="00061D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1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search?q=SOX" TargetMode="External"/><Relationship Id="rId21" Type="http://schemas.openxmlformats.org/officeDocument/2006/relationships/hyperlink" Target="https://www.google.com/search?q=configuration%20management" TargetMode="External"/><Relationship Id="rId42" Type="http://schemas.openxmlformats.org/officeDocument/2006/relationships/hyperlink" Target="https://www.google.com/search?q=RC%20Cybersecurity" TargetMode="External"/><Relationship Id="rId63" Type="http://schemas.openxmlformats.org/officeDocument/2006/relationships/hyperlink" Target="https://www.google.com/search?q=Detect" TargetMode="External"/><Relationship Id="rId84" Type="http://schemas.openxmlformats.org/officeDocument/2006/relationships/hyperlink" Target="https://www.google.com/search?q=Detect" TargetMode="External"/><Relationship Id="rId138" Type="http://schemas.openxmlformats.org/officeDocument/2006/relationships/hyperlink" Target="https://www.google.com/search?q=regulatory%20requirements" TargetMode="External"/><Relationship Id="rId159" Type="http://schemas.openxmlformats.org/officeDocument/2006/relationships/hyperlink" Target="https://www.google.com/search?q=data%20integrity" TargetMode="External"/><Relationship Id="rId170" Type="http://schemas.openxmlformats.org/officeDocument/2006/relationships/hyperlink" Target="https://www.google.com/search?q=Governance" TargetMode="External"/><Relationship Id="rId107" Type="http://schemas.openxmlformats.org/officeDocument/2006/relationships/hyperlink" Target="https://www.google.com/search?q=NIST" TargetMode="External"/><Relationship Id="rId11" Type="http://schemas.openxmlformats.org/officeDocument/2006/relationships/hyperlink" Target="https://www.google.com/search?q=AI" TargetMode="External"/><Relationship Id="rId32" Type="http://schemas.openxmlformats.org/officeDocument/2006/relationships/hyperlink" Target="https://www.google.com/search?q=incident%20response" TargetMode="External"/><Relationship Id="rId53" Type="http://schemas.openxmlformats.org/officeDocument/2006/relationships/hyperlink" Target="https://www.google.com/search?q=cybersecurity%20maturity" TargetMode="External"/><Relationship Id="rId74" Type="http://schemas.openxmlformats.org/officeDocument/2006/relationships/hyperlink" Target="https://www.google.com/search?q=continuous%20monitoring" TargetMode="External"/><Relationship Id="rId128" Type="http://schemas.openxmlformats.org/officeDocument/2006/relationships/hyperlink" Target="https://www.google.com/search?q=NPI" TargetMode="External"/><Relationship Id="rId149" Type="http://schemas.openxmlformats.org/officeDocument/2006/relationships/hyperlink" Target="https://www.google.com/search?q=payment%20data" TargetMode="External"/><Relationship Id="rId5" Type="http://schemas.openxmlformats.org/officeDocument/2006/relationships/hyperlink" Target="https://www.google.com/search?q=cybersecurity%20environment" TargetMode="External"/><Relationship Id="rId95" Type="http://schemas.openxmlformats.org/officeDocument/2006/relationships/hyperlink" Target="https://www.google.com/search?q=cybersecurity%20management" TargetMode="External"/><Relationship Id="rId160" Type="http://schemas.openxmlformats.org/officeDocument/2006/relationships/hyperlink" Target="https://www.google.com/search?q=NIST%20CSF" TargetMode="External"/><Relationship Id="rId22" Type="http://schemas.openxmlformats.org/officeDocument/2006/relationships/hyperlink" Target="https://www.google.com/search?q=data%20classification" TargetMode="External"/><Relationship Id="rId43" Type="http://schemas.openxmlformats.org/officeDocument/2006/relationships/hyperlink" Target="https://www.google.com/search?q=development%20threats" TargetMode="External"/><Relationship Id="rId64" Type="http://schemas.openxmlformats.org/officeDocument/2006/relationships/hyperlink" Target="https://www.google.com/search?q=Respond" TargetMode="External"/><Relationship Id="rId118" Type="http://schemas.openxmlformats.org/officeDocument/2006/relationships/hyperlink" Target="https://www.google.com/search?q=financial%20reporting" TargetMode="External"/><Relationship Id="rId139" Type="http://schemas.openxmlformats.org/officeDocument/2006/relationships/hyperlink" Target="https://www.google.com/search?q=NIST%20CSF" TargetMode="External"/><Relationship Id="rId85" Type="http://schemas.openxmlformats.org/officeDocument/2006/relationships/hyperlink" Target="https://www.google.com/search?q=cybersecurity" TargetMode="External"/><Relationship Id="rId150" Type="http://schemas.openxmlformats.org/officeDocument/2006/relationships/hyperlink" Target="https://www.google.com/search?q=PCI%20DSS" TargetMode="External"/><Relationship Id="rId171" Type="http://schemas.openxmlformats.org/officeDocument/2006/relationships/hyperlink" Target="https://www.google.com/search?q=Design" TargetMode="External"/><Relationship Id="rId12" Type="http://schemas.openxmlformats.org/officeDocument/2006/relationships/hyperlink" Target="https://www.google.com/search?q=cybersecurity" TargetMode="External"/><Relationship Id="rId33" Type="http://schemas.openxmlformats.org/officeDocument/2006/relationships/hyperlink" Target="https://www.google.com/search?q=continuous%20monitoring" TargetMode="External"/><Relationship Id="rId108" Type="http://schemas.openxmlformats.org/officeDocument/2006/relationships/hyperlink" Target="https://www.google.com/search?q=technical" TargetMode="External"/><Relationship Id="rId129" Type="http://schemas.openxmlformats.org/officeDocument/2006/relationships/hyperlink" Target="https://www.google.com/search?q=financial%20institutions" TargetMode="External"/><Relationship Id="rId54" Type="http://schemas.openxmlformats.org/officeDocument/2006/relationships/hyperlink" Target="https://www.google.com/search?q=cybersecurity" TargetMode="External"/><Relationship Id="rId75" Type="http://schemas.openxmlformats.org/officeDocument/2006/relationships/hyperlink" Target="https://www.google.com/search?q=RC%20Cybersecurity" TargetMode="External"/><Relationship Id="rId96" Type="http://schemas.openxmlformats.org/officeDocument/2006/relationships/hyperlink" Target="https://www.google.com/search?q=core%20functions" TargetMode="External"/><Relationship Id="rId140" Type="http://schemas.openxmlformats.org/officeDocument/2006/relationships/hyperlink" Target="https://www.google.com/search?q=ISO%2027001" TargetMode="External"/><Relationship Id="rId161" Type="http://schemas.openxmlformats.org/officeDocument/2006/relationships/hyperlink" Target="https://www.google.com/search?q=ISO%2027001" TargetMode="External"/><Relationship Id="rId6" Type="http://schemas.openxmlformats.org/officeDocument/2006/relationships/hyperlink" Target="https://www.google.com/search?q=RC%20Cybersecurity" TargetMode="External"/><Relationship Id="rId23" Type="http://schemas.openxmlformats.org/officeDocument/2006/relationships/hyperlink" Target="https://www.google.com/search?q=access%20controls" TargetMode="External"/><Relationship Id="rId28" Type="http://schemas.openxmlformats.org/officeDocument/2006/relationships/hyperlink" Target="https://www.google.com/search?q=on-premises%20servers" TargetMode="External"/><Relationship Id="rId49" Type="http://schemas.openxmlformats.org/officeDocument/2006/relationships/hyperlink" Target="https://www.google.com/search?q=RC%20Cybersecurity" TargetMode="External"/><Relationship Id="rId114" Type="http://schemas.openxmlformats.org/officeDocument/2006/relationships/hyperlink" Target="https://www.google.com/search?q=technical%20safeguards" TargetMode="External"/><Relationship Id="rId119" Type="http://schemas.openxmlformats.org/officeDocument/2006/relationships/hyperlink" Target="https://www.google.com/search?q=internal%20controls" TargetMode="External"/><Relationship Id="rId44" Type="http://schemas.openxmlformats.org/officeDocument/2006/relationships/hyperlink" Target="https://www.google.com/search?q=supply%20chain%20risk%20management" TargetMode="External"/><Relationship Id="rId60" Type="http://schemas.openxmlformats.org/officeDocument/2006/relationships/hyperlink" Target="https://www.google.com/search?q=NIST" TargetMode="External"/><Relationship Id="rId65" Type="http://schemas.openxmlformats.org/officeDocument/2006/relationships/hyperlink" Target="https://www.google.com/search?q=Recover" TargetMode="External"/><Relationship Id="rId81" Type="http://schemas.openxmlformats.org/officeDocument/2006/relationships/hyperlink" Target="https://www.google.com/search?q=cybersecurity" TargetMode="External"/><Relationship Id="rId86" Type="http://schemas.openxmlformats.org/officeDocument/2006/relationships/hyperlink" Target="https://www.google.com/search?q=Respond" TargetMode="External"/><Relationship Id="rId130" Type="http://schemas.openxmlformats.org/officeDocument/2006/relationships/hyperlink" Target="https://www.google.com/search?q=customer%20financial%20information" TargetMode="External"/><Relationship Id="rId135" Type="http://schemas.openxmlformats.org/officeDocument/2006/relationships/hyperlink" Target="https://www.google.com/search?q=cybersecurity" TargetMode="External"/><Relationship Id="rId151" Type="http://schemas.openxmlformats.org/officeDocument/2006/relationships/hyperlink" Target="https://www.google.com/search?q=cardholder%20data" TargetMode="External"/><Relationship Id="rId156" Type="http://schemas.openxmlformats.org/officeDocument/2006/relationships/hyperlink" Target="https://www.google.com/search?q=PHI" TargetMode="External"/><Relationship Id="rId177" Type="http://schemas.openxmlformats.org/officeDocument/2006/relationships/hyperlink" Target="https://www.google.com/search?q=Secure%20Design%20Principles" TargetMode="External"/><Relationship Id="rId172" Type="http://schemas.openxmlformats.org/officeDocument/2006/relationships/hyperlink" Target="https://www.google.com/search?q=Implementation" TargetMode="External"/><Relationship Id="rId13" Type="http://schemas.openxmlformats.org/officeDocument/2006/relationships/hyperlink" Target="https://www.google.com/search?q=Artificial%20Intelligence" TargetMode="External"/><Relationship Id="rId18" Type="http://schemas.openxmlformats.org/officeDocument/2006/relationships/hyperlink" Target="https://www.google.com/search?q=cybersecurity" TargetMode="External"/><Relationship Id="rId39" Type="http://schemas.openxmlformats.org/officeDocument/2006/relationships/hyperlink" Target="https://www.google.com/search?q=business%2Fmission%20objectives" TargetMode="External"/><Relationship Id="rId109" Type="http://schemas.openxmlformats.org/officeDocument/2006/relationships/hyperlink" Target="https://www.google.com/search?q=cardholder%20data" TargetMode="External"/><Relationship Id="rId34" Type="http://schemas.openxmlformats.org/officeDocument/2006/relationships/hyperlink" Target="https://www.google.com/search?q=AI" TargetMode="External"/><Relationship Id="rId50" Type="http://schemas.openxmlformats.org/officeDocument/2006/relationships/hyperlink" Target="https://www.google.com/search?q=data%20privacy%20laws" TargetMode="External"/><Relationship Id="rId55" Type="http://schemas.openxmlformats.org/officeDocument/2006/relationships/hyperlink" Target="https://www.google.com/search?q=RC%20Cybersecurity" TargetMode="External"/><Relationship Id="rId76" Type="http://schemas.openxmlformats.org/officeDocument/2006/relationships/hyperlink" Target="https://www.google.com/search?q=NIST" TargetMode="External"/><Relationship Id="rId97" Type="http://schemas.openxmlformats.org/officeDocument/2006/relationships/hyperlink" Target="https://www.google.com/search?q=ISO%2FIEC" TargetMode="External"/><Relationship Id="rId104" Type="http://schemas.openxmlformats.org/officeDocument/2006/relationships/hyperlink" Target="https://www.google.com/search?q=vulnerability%20scanning" TargetMode="External"/><Relationship Id="rId120" Type="http://schemas.openxmlformats.org/officeDocument/2006/relationships/hyperlink" Target="https://www.google.com/search?q=integrity" TargetMode="External"/><Relationship Id="rId125" Type="http://schemas.openxmlformats.org/officeDocument/2006/relationships/hyperlink" Target="https://www.google.com/search?q=financial%20data%20integrity" TargetMode="External"/><Relationship Id="rId141" Type="http://schemas.openxmlformats.org/officeDocument/2006/relationships/hyperlink" Target="https://www.google.com/search?q=risk%20assessment" TargetMode="External"/><Relationship Id="rId146" Type="http://schemas.openxmlformats.org/officeDocument/2006/relationships/hyperlink" Target="https://www.google.com/search?q=risk%20assessment" TargetMode="External"/><Relationship Id="rId167" Type="http://schemas.openxmlformats.org/officeDocument/2006/relationships/hyperlink" Target="https://www.google.com/search?q=security%20posture" TargetMode="External"/><Relationship Id="rId7" Type="http://schemas.openxmlformats.org/officeDocument/2006/relationships/hyperlink" Target="https://www.google.com/search?q=AI" TargetMode="External"/><Relationship Id="rId71" Type="http://schemas.openxmlformats.org/officeDocument/2006/relationships/hyperlink" Target="https://www.google.com/search?q=access%20control" TargetMode="External"/><Relationship Id="rId92" Type="http://schemas.openxmlformats.org/officeDocument/2006/relationships/hyperlink" Target="https://www.google.com/search?q=ISO%2FIEC" TargetMode="External"/><Relationship Id="rId162" Type="http://schemas.openxmlformats.org/officeDocument/2006/relationships/hyperlink" Target="https://www.google.com/search?q=PCI%20DSS" TargetMode="External"/><Relationship Id="rId2" Type="http://schemas.openxmlformats.org/officeDocument/2006/relationships/styles" Target="styles.xml"/><Relationship Id="rId29" Type="http://schemas.openxmlformats.org/officeDocument/2006/relationships/hyperlink" Target="https://www.google.com/search?q=network%20devices" TargetMode="External"/><Relationship Id="rId24" Type="http://schemas.openxmlformats.org/officeDocument/2006/relationships/hyperlink" Target="https://www.google.com/search?q=secure%20storage" TargetMode="External"/><Relationship Id="rId40" Type="http://schemas.openxmlformats.org/officeDocument/2006/relationships/hyperlink" Target="https://www.google.com/search?q=cybersecurity" TargetMode="External"/><Relationship Id="rId45" Type="http://schemas.openxmlformats.org/officeDocument/2006/relationships/hyperlink" Target="https://www.google.com/search?q=secure%20software%20development" TargetMode="External"/><Relationship Id="rId66" Type="http://schemas.openxmlformats.org/officeDocument/2006/relationships/hyperlink" Target="https://www.google.com/search?q=cybersecurity" TargetMode="External"/><Relationship Id="rId87" Type="http://schemas.openxmlformats.org/officeDocument/2006/relationships/hyperlink" Target="https://www.google.com/search?q=Recover" TargetMode="External"/><Relationship Id="rId110" Type="http://schemas.openxmlformats.org/officeDocument/2006/relationships/hyperlink" Target="https://www.google.com/search?q=HIPAA" TargetMode="External"/><Relationship Id="rId115" Type="http://schemas.openxmlformats.org/officeDocument/2006/relationships/hyperlink" Target="https://www.google.com/search?q=PHI" TargetMode="External"/><Relationship Id="rId131" Type="http://schemas.openxmlformats.org/officeDocument/2006/relationships/hyperlink" Target="https://www.google.com/search?q=HIPAA" TargetMode="External"/><Relationship Id="rId136" Type="http://schemas.openxmlformats.org/officeDocument/2006/relationships/hyperlink" Target="https://www.google.com/search?q=core%20functions" TargetMode="External"/><Relationship Id="rId157" Type="http://schemas.openxmlformats.org/officeDocument/2006/relationships/hyperlink" Target="https://www.google.com/search?q=financial%20reporting" TargetMode="External"/><Relationship Id="rId178" Type="http://schemas.openxmlformats.org/officeDocument/2006/relationships/hyperlink" Target="https://www.google.com/search?q=Threat%20Modeling" TargetMode="External"/><Relationship Id="rId61" Type="http://schemas.openxmlformats.org/officeDocument/2006/relationships/hyperlink" Target="https://www.google.com/search?q=Identify" TargetMode="External"/><Relationship Id="rId82" Type="http://schemas.openxmlformats.org/officeDocument/2006/relationships/hyperlink" Target="https://www.google.com/search?q=Identify" TargetMode="External"/><Relationship Id="rId152" Type="http://schemas.openxmlformats.org/officeDocument/2006/relationships/hyperlink" Target="https://www.google.com/search?q=health%20data" TargetMode="External"/><Relationship Id="rId173" Type="http://schemas.openxmlformats.org/officeDocument/2006/relationships/hyperlink" Target="https://www.google.com/search?q=Verification" TargetMode="External"/><Relationship Id="rId19" Type="http://schemas.openxmlformats.org/officeDocument/2006/relationships/hyperlink" Target="https://www.google.com/search?q=RC%20Cybersecurity" TargetMode="External"/><Relationship Id="rId14" Type="http://schemas.openxmlformats.org/officeDocument/2006/relationships/hyperlink" Target="https://www.google.com/search?q=AI" TargetMode="External"/><Relationship Id="rId30" Type="http://schemas.openxmlformats.org/officeDocument/2006/relationships/hyperlink" Target="https://www.google.com/search?q=databases" TargetMode="External"/><Relationship Id="rId35" Type="http://schemas.openxmlformats.org/officeDocument/2006/relationships/hyperlink" Target="https://www.google.com/search?q=AI" TargetMode="External"/><Relationship Id="rId56" Type="http://schemas.openxmlformats.org/officeDocument/2006/relationships/hyperlink" Target="https://www.google.com/search?q=NIST%20Cybersecurity%20Framework%20(CSF)%202.0" TargetMode="External"/><Relationship Id="rId77" Type="http://schemas.openxmlformats.org/officeDocument/2006/relationships/hyperlink" Target="https://www.google.com/search?q=RC%20Cybersecurity" TargetMode="External"/><Relationship Id="rId100" Type="http://schemas.openxmlformats.org/officeDocument/2006/relationships/hyperlink" Target="https://www.google.com/search?q=continuous%20improvement" TargetMode="External"/><Relationship Id="rId105" Type="http://schemas.openxmlformats.org/officeDocument/2006/relationships/hyperlink" Target="https://www.google.com/search?q=logging%20and%20monitoring" TargetMode="External"/><Relationship Id="rId126" Type="http://schemas.openxmlformats.org/officeDocument/2006/relationships/hyperlink" Target="https://www.google.com/search?q=financial%20reporting" TargetMode="External"/><Relationship Id="rId147" Type="http://schemas.openxmlformats.org/officeDocument/2006/relationships/hyperlink" Target="https://www.google.com/search?q=regulatory%20mapping" TargetMode="External"/><Relationship Id="rId168" Type="http://schemas.openxmlformats.org/officeDocument/2006/relationships/hyperlink" Target="https://www.google.com/search?q=cybersecurity%20program" TargetMode="External"/><Relationship Id="rId8" Type="http://schemas.openxmlformats.org/officeDocument/2006/relationships/hyperlink" Target="https://www.google.com/search?q=cybersecurity" TargetMode="External"/><Relationship Id="rId51" Type="http://schemas.openxmlformats.org/officeDocument/2006/relationships/hyperlink" Target="https://www.google.com/search?q=Organizational%20constraints" TargetMode="External"/><Relationship Id="rId72" Type="http://schemas.openxmlformats.org/officeDocument/2006/relationships/hyperlink" Target="https://www.google.com/search?q=data%20protection" TargetMode="External"/><Relationship Id="rId93" Type="http://schemas.openxmlformats.org/officeDocument/2006/relationships/hyperlink" Target="https://www.google.com/search?q=NIST" TargetMode="External"/><Relationship Id="rId98" Type="http://schemas.openxmlformats.org/officeDocument/2006/relationships/hyperlink" Target="https://www.google.com/search?q=ISO%2027001" TargetMode="External"/><Relationship Id="rId121" Type="http://schemas.openxmlformats.org/officeDocument/2006/relationships/hyperlink" Target="https://www.google.com/search?q=availability" TargetMode="External"/><Relationship Id="rId142" Type="http://schemas.openxmlformats.org/officeDocument/2006/relationships/hyperlink" Target="https://www.google.com/search?q=data%20types" TargetMode="External"/><Relationship Id="rId163" Type="http://schemas.openxmlformats.org/officeDocument/2006/relationships/hyperlink" Target="https://www.google.com/search?q=HIPAA" TargetMode="External"/><Relationship Id="rId3" Type="http://schemas.openxmlformats.org/officeDocument/2006/relationships/settings" Target="settings.xml"/><Relationship Id="rId25" Type="http://schemas.openxmlformats.org/officeDocument/2006/relationships/hyperlink" Target="https://www.google.com/search?q=cybersecurity%20environment" TargetMode="External"/><Relationship Id="rId46" Type="http://schemas.openxmlformats.org/officeDocument/2006/relationships/hyperlink" Target="https://www.google.com/search?q=RC%20Cybersecurity" TargetMode="External"/><Relationship Id="rId67" Type="http://schemas.openxmlformats.org/officeDocument/2006/relationships/hyperlink" Target="https://www.google.com/search?q=risk" TargetMode="External"/><Relationship Id="rId116" Type="http://schemas.openxmlformats.org/officeDocument/2006/relationships/hyperlink" Target="https://www.google.com/search?q=health%20information%20privacy" TargetMode="External"/><Relationship Id="rId137" Type="http://schemas.openxmlformats.org/officeDocument/2006/relationships/hyperlink" Target="https://www.google.com/search?q=RC%20Cybersecurity" TargetMode="External"/><Relationship Id="rId158" Type="http://schemas.openxmlformats.org/officeDocument/2006/relationships/hyperlink" Target="https://www.google.com/search?q=SOX" TargetMode="External"/><Relationship Id="rId20" Type="http://schemas.openxmlformats.org/officeDocument/2006/relationships/hyperlink" Target="https://www.google.com/search?q=configuration%20management" TargetMode="External"/><Relationship Id="rId41" Type="http://schemas.openxmlformats.org/officeDocument/2006/relationships/hyperlink" Target="https://www.google.com/search?q=RC%20Cybersecurity" TargetMode="External"/><Relationship Id="rId62" Type="http://schemas.openxmlformats.org/officeDocument/2006/relationships/hyperlink" Target="https://www.google.com/search?q=Protect" TargetMode="External"/><Relationship Id="rId83" Type="http://schemas.openxmlformats.org/officeDocument/2006/relationships/hyperlink" Target="https://www.google.com/search?q=Protect" TargetMode="External"/><Relationship Id="rId88" Type="http://schemas.openxmlformats.org/officeDocument/2006/relationships/hyperlink" Target="https://www.google.com/search?q=RC%20Cybersecurity" TargetMode="External"/><Relationship Id="rId111" Type="http://schemas.openxmlformats.org/officeDocument/2006/relationships/hyperlink" Target="https://www.google.com/search?q=PHI" TargetMode="External"/><Relationship Id="rId132" Type="http://schemas.openxmlformats.org/officeDocument/2006/relationships/hyperlink" Target="https://www.google.com/search?q=financial%20institutions" TargetMode="External"/><Relationship Id="rId153" Type="http://schemas.openxmlformats.org/officeDocument/2006/relationships/hyperlink" Target="https://www.google.com/search?q=HIPAA" TargetMode="External"/><Relationship Id="rId174" Type="http://schemas.openxmlformats.org/officeDocument/2006/relationships/hyperlink" Target="https://www.google.com/search?q=Operations" TargetMode="External"/><Relationship Id="rId179" Type="http://schemas.openxmlformats.org/officeDocument/2006/relationships/fontTable" Target="fontTable.xml"/><Relationship Id="rId15" Type="http://schemas.openxmlformats.org/officeDocument/2006/relationships/hyperlink" Target="https://www.google.com/search?q=threat%20detection" TargetMode="External"/><Relationship Id="rId36" Type="http://schemas.openxmlformats.org/officeDocument/2006/relationships/hyperlink" Target="https://www.google.com/search?q=NIST" TargetMode="External"/><Relationship Id="rId57" Type="http://schemas.openxmlformats.org/officeDocument/2006/relationships/hyperlink" Target="https://www.google.com/search?q=RC%20Cybersecurity" TargetMode="External"/><Relationship Id="rId106" Type="http://schemas.openxmlformats.org/officeDocument/2006/relationships/hyperlink" Target="https://www.google.com/search?q=transactional%20data" TargetMode="External"/><Relationship Id="rId127" Type="http://schemas.openxmlformats.org/officeDocument/2006/relationships/hyperlink" Target="https://www.google.com/search?q=GLBA" TargetMode="External"/><Relationship Id="rId10" Type="http://schemas.openxmlformats.org/officeDocument/2006/relationships/hyperlink" Target="https://www.google.com/search?q=cybersecurity" TargetMode="External"/><Relationship Id="rId31" Type="http://schemas.openxmlformats.org/officeDocument/2006/relationships/hyperlink" Target="https://www.google.com/search?q=RC%20Cybersecurity" TargetMode="External"/><Relationship Id="rId52" Type="http://schemas.openxmlformats.org/officeDocument/2006/relationships/hyperlink" Target="https://www.google.com/search?q=RC%20Cybersecurity" TargetMode="External"/><Relationship Id="rId73" Type="http://schemas.openxmlformats.org/officeDocument/2006/relationships/hyperlink" Target="https://www.google.com/search?q=incident%20response%20planning" TargetMode="External"/><Relationship Id="rId78" Type="http://schemas.openxmlformats.org/officeDocument/2006/relationships/hyperlink" Target="https://www.google.com/search?q=cybersecurity" TargetMode="External"/><Relationship Id="rId94" Type="http://schemas.openxmlformats.org/officeDocument/2006/relationships/hyperlink" Target="https://www.google.com/search?q=risk-based%20approach" TargetMode="External"/><Relationship Id="rId99" Type="http://schemas.openxmlformats.org/officeDocument/2006/relationships/hyperlink" Target="https://www.google.com/search?q=risk%20assessment" TargetMode="External"/><Relationship Id="rId101" Type="http://schemas.openxmlformats.org/officeDocument/2006/relationships/hyperlink" Target="https://www.google.com/search?q=PCI%20DSS" TargetMode="External"/><Relationship Id="rId122" Type="http://schemas.openxmlformats.org/officeDocument/2006/relationships/hyperlink" Target="https://www.google.com/search?q=financial%20data" TargetMode="External"/><Relationship Id="rId143" Type="http://schemas.openxmlformats.org/officeDocument/2006/relationships/hyperlink" Target="https://www.google.com/search?q=cardholder%20data" TargetMode="External"/><Relationship Id="rId148" Type="http://schemas.openxmlformats.org/officeDocument/2006/relationships/hyperlink" Target="https://www.google.com/search?q=compliance%20requirements" TargetMode="External"/><Relationship Id="rId164" Type="http://schemas.openxmlformats.org/officeDocument/2006/relationships/hyperlink" Target="https://www.google.com/search?q=SOX" TargetMode="External"/><Relationship Id="rId169" Type="http://schemas.openxmlformats.org/officeDocument/2006/relationships/hyperlink" Target="https://www.google.com/search?q=Software%20Assurance%20Maturity%20Model" TargetMode="External"/><Relationship Id="rId4" Type="http://schemas.openxmlformats.org/officeDocument/2006/relationships/webSettings" Target="webSettings.xml"/><Relationship Id="rId9" Type="http://schemas.openxmlformats.org/officeDocument/2006/relationships/hyperlink" Target="https://www.google.com/search?q=RC%20Cybersecurity" TargetMode="External"/><Relationship Id="rId180" Type="http://schemas.openxmlformats.org/officeDocument/2006/relationships/theme" Target="theme/theme1.xml"/><Relationship Id="rId26" Type="http://schemas.openxmlformats.org/officeDocument/2006/relationships/hyperlink" Target="https://www.google.com/search?q=cybersecurity" TargetMode="External"/><Relationship Id="rId47" Type="http://schemas.openxmlformats.org/officeDocument/2006/relationships/hyperlink" Target="https://www.google.com/search?q=code%20vulnerabilities" TargetMode="External"/><Relationship Id="rId68" Type="http://schemas.openxmlformats.org/officeDocument/2006/relationships/hyperlink" Target="https://www.google.com/search?q=RC%20Cybersecurity" TargetMode="External"/><Relationship Id="rId89" Type="http://schemas.openxmlformats.org/officeDocument/2006/relationships/hyperlink" Target="https://www.google.com/search?q=cybersecurity" TargetMode="External"/><Relationship Id="rId112" Type="http://schemas.openxmlformats.org/officeDocument/2006/relationships/hyperlink" Target="https://www.google.com/search?q=administrative" TargetMode="External"/><Relationship Id="rId133" Type="http://schemas.openxmlformats.org/officeDocument/2006/relationships/hyperlink" Target="https://www.google.com/search?q=customer%20privacy%20policies" TargetMode="External"/><Relationship Id="rId154" Type="http://schemas.openxmlformats.org/officeDocument/2006/relationships/hyperlink" Target="https://www.google.com/search?q=technical" TargetMode="External"/><Relationship Id="rId175" Type="http://schemas.openxmlformats.org/officeDocument/2006/relationships/hyperlink" Target="https://www.google.com/search?q=Design" TargetMode="External"/><Relationship Id="rId16" Type="http://schemas.openxmlformats.org/officeDocument/2006/relationships/hyperlink" Target="https://www.google.com/search?q=vulnerability%20management" TargetMode="External"/><Relationship Id="rId37" Type="http://schemas.openxmlformats.org/officeDocument/2006/relationships/hyperlink" Target="https://www.google.com/search?q=RC%20Cybersecurity" TargetMode="External"/><Relationship Id="rId58" Type="http://schemas.openxmlformats.org/officeDocument/2006/relationships/hyperlink" Target="https://www.google.com/search?q=cybersecurity" TargetMode="External"/><Relationship Id="rId79" Type="http://schemas.openxmlformats.org/officeDocument/2006/relationships/hyperlink" Target="https://www.google.com/search?q=NICE%20Workforce%20Framework%20for%20Cybersecurity" TargetMode="External"/><Relationship Id="rId102" Type="http://schemas.openxmlformats.org/officeDocument/2006/relationships/hyperlink" Target="https://www.google.com/search?q=cardholder%20data" TargetMode="External"/><Relationship Id="rId123" Type="http://schemas.openxmlformats.org/officeDocument/2006/relationships/hyperlink" Target="https://www.google.com/search?q=audit%20trails" TargetMode="External"/><Relationship Id="rId144" Type="http://schemas.openxmlformats.org/officeDocument/2006/relationships/hyperlink" Target="https://www.google.com/search?q=PHI" TargetMode="External"/><Relationship Id="rId90" Type="http://schemas.openxmlformats.org/officeDocument/2006/relationships/hyperlink" Target="https://www.google.com/search?q=RC%20Cybersecurity" TargetMode="External"/><Relationship Id="rId165" Type="http://schemas.openxmlformats.org/officeDocument/2006/relationships/hyperlink" Target="https://www.google.com/search?q=GLBA" TargetMode="External"/><Relationship Id="rId27" Type="http://schemas.openxmlformats.org/officeDocument/2006/relationships/hyperlink" Target="https://www.google.com/search?q=cloud%20infrastructure" TargetMode="External"/><Relationship Id="rId48" Type="http://schemas.openxmlformats.org/officeDocument/2006/relationships/hyperlink" Target="https://www.google.com/search?q=risk%20management" TargetMode="External"/><Relationship Id="rId69" Type="http://schemas.openxmlformats.org/officeDocument/2006/relationships/hyperlink" Target="https://www.google.com/search?q=vulnerabilities" TargetMode="External"/><Relationship Id="rId113" Type="http://schemas.openxmlformats.org/officeDocument/2006/relationships/hyperlink" Target="https://www.google.com/search?q=physical" TargetMode="External"/><Relationship Id="rId134" Type="http://schemas.openxmlformats.org/officeDocument/2006/relationships/hyperlink" Target="https://www.google.com/search?q=RC%20Cybersecurity" TargetMode="External"/><Relationship Id="rId80" Type="http://schemas.openxmlformats.org/officeDocument/2006/relationships/hyperlink" Target="https://www.google.com/search?q=RC%20Cybersecurity" TargetMode="External"/><Relationship Id="rId155" Type="http://schemas.openxmlformats.org/officeDocument/2006/relationships/hyperlink" Target="https://www.google.com/search?q=administrative" TargetMode="External"/><Relationship Id="rId176" Type="http://schemas.openxmlformats.org/officeDocument/2006/relationships/hyperlink" Target="https://www.google.com/search?q=Threat%20Modeling" TargetMode="External"/><Relationship Id="rId17" Type="http://schemas.openxmlformats.org/officeDocument/2006/relationships/hyperlink" Target="https://www.google.com/search?q=NICE%20Workforce%20Framework%20for%20Cybersecurity" TargetMode="External"/><Relationship Id="rId38" Type="http://schemas.openxmlformats.org/officeDocument/2006/relationships/hyperlink" Target="https://www.google.com/search?q=risk%20management" TargetMode="External"/><Relationship Id="rId59" Type="http://schemas.openxmlformats.org/officeDocument/2006/relationships/hyperlink" Target="https://www.google.com/search?q=risk" TargetMode="External"/><Relationship Id="rId103" Type="http://schemas.openxmlformats.org/officeDocument/2006/relationships/hyperlink" Target="https://www.google.com/search?q=access%20controls" TargetMode="External"/><Relationship Id="rId124" Type="http://schemas.openxmlformats.org/officeDocument/2006/relationships/hyperlink" Target="https://www.google.com/search?q=financial%20records" TargetMode="External"/><Relationship Id="rId70" Type="http://schemas.openxmlformats.org/officeDocument/2006/relationships/hyperlink" Target="https://www.google.com/search?q=RC%20Cybersecurity" TargetMode="External"/><Relationship Id="rId91" Type="http://schemas.openxmlformats.org/officeDocument/2006/relationships/hyperlink" Target="https://www.google.com/search?q=NIST" TargetMode="External"/><Relationship Id="rId145" Type="http://schemas.openxmlformats.org/officeDocument/2006/relationships/hyperlink" Target="https://www.google.com/search?q=financial%20data" TargetMode="External"/><Relationship Id="rId166" Type="http://schemas.openxmlformats.org/officeDocument/2006/relationships/hyperlink" Target="https://www.google.com/search?q=monitoring"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4517</Words>
  <Characters>25748</Characters>
  <Application>Microsoft Office Word</Application>
  <DocSecurity>0</DocSecurity>
  <Lines>214</Lines>
  <Paragraphs>60</Paragraphs>
  <ScaleCrop>false</ScaleCrop>
  <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2025-09-07T21:38:00Z</dcterms:created>
  <dcterms:modified xsi:type="dcterms:W3CDTF">2025-09-07T21:41:00Z</dcterms:modified>
</cp:coreProperties>
</file>