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656F" w14:textId="2E01533C" w:rsidR="000F4462" w:rsidRDefault="00053CE7">
      <w:r>
        <w:t>Topic 5 Discussion 1</w:t>
      </w:r>
    </w:p>
    <w:p w14:paraId="369A4186" w14:textId="4BA5E472" w:rsidR="00053CE7" w:rsidRDefault="00053CE7">
      <w:r w:rsidRPr="00053CE7">
        <w:t>Discuss the systems/methods/software/services required to detect a breach or an intrusion. Discuss elements necessary within the security architecture to isolate corporate assets should an intrusion occur (e.g., ransomware).</w:t>
      </w:r>
    </w:p>
    <w:p w14:paraId="66ECD8A8" w14:textId="77777777" w:rsidR="00053CE7" w:rsidRDefault="00053CE7"/>
    <w:sectPr w:rsidR="0005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8"/>
    <w:rsid w:val="00053CE7"/>
    <w:rsid w:val="00085E74"/>
    <w:rsid w:val="000F4462"/>
    <w:rsid w:val="001065F6"/>
    <w:rsid w:val="001646E4"/>
    <w:rsid w:val="002B1ADF"/>
    <w:rsid w:val="00665B37"/>
    <w:rsid w:val="007B3281"/>
    <w:rsid w:val="008614F6"/>
    <w:rsid w:val="00B81985"/>
    <w:rsid w:val="00DE06A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A27"/>
  <w15:chartTrackingRefBased/>
  <w15:docId w15:val="{F4F41264-9DDC-47D7-8EDF-35FD8CA7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2025-08-28T02:24:00Z</dcterms:created>
  <dcterms:modified xsi:type="dcterms:W3CDTF">2025-08-28T02:25:00Z</dcterms:modified>
</cp:coreProperties>
</file>