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CEA2" w14:textId="0C85978E" w:rsidR="000F4462" w:rsidRDefault="007F69F9">
      <w:r>
        <w:t>Topic 4 Discussion 1</w:t>
      </w:r>
    </w:p>
    <w:p w14:paraId="6FC32BC1" w14:textId="2FDDE1F5" w:rsidR="00981C90" w:rsidRDefault="00F75668" w:rsidP="00F75668">
      <w:r w:rsidRPr="00F75668">
        <w:t>Typically, data stored in a data warehouse is described as having unique characteristics in contrast to data stored in a database. Explain a minimum of 5 characteristics.</w:t>
      </w:r>
    </w:p>
    <w:p w14:paraId="5DE51305" w14:textId="77777777" w:rsidR="00F75668" w:rsidRDefault="00F75668" w:rsidP="00F75668"/>
    <w:sectPr w:rsidR="00F756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50"/>
    <w:rsid w:val="00085E74"/>
    <w:rsid w:val="000C3058"/>
    <w:rsid w:val="000F4462"/>
    <w:rsid w:val="001065F6"/>
    <w:rsid w:val="001646E4"/>
    <w:rsid w:val="002B1ADF"/>
    <w:rsid w:val="002E1915"/>
    <w:rsid w:val="004C03FA"/>
    <w:rsid w:val="005466E4"/>
    <w:rsid w:val="00570250"/>
    <w:rsid w:val="005B5A11"/>
    <w:rsid w:val="00665B37"/>
    <w:rsid w:val="007B3281"/>
    <w:rsid w:val="007F69F9"/>
    <w:rsid w:val="008614F6"/>
    <w:rsid w:val="00981C90"/>
    <w:rsid w:val="00981F73"/>
    <w:rsid w:val="009A6C5E"/>
    <w:rsid w:val="009D4048"/>
    <w:rsid w:val="00A34390"/>
    <w:rsid w:val="00A670C7"/>
    <w:rsid w:val="00E07DE4"/>
    <w:rsid w:val="00EA2B2A"/>
    <w:rsid w:val="00EE55C3"/>
    <w:rsid w:val="00F7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A4938"/>
  <w15:chartTrackingRefBased/>
  <w15:docId w15:val="{BDBE9309-BE70-49AC-B825-00556A507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2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8</cp:revision>
  <dcterms:created xsi:type="dcterms:W3CDTF">2026-02-19T03:15:00Z</dcterms:created>
  <dcterms:modified xsi:type="dcterms:W3CDTF">2026-08-07T02:05:00Z</dcterms:modified>
</cp:coreProperties>
</file>