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49D99" w14:textId="6FB9F7F0" w:rsidR="000F4462" w:rsidRPr="004A06AB" w:rsidRDefault="001B020E" w:rsidP="004A06AB">
      <w:r w:rsidRPr="004A06AB">
        <w:t>Topic 7 Discussion 2</w:t>
      </w:r>
    </w:p>
    <w:p w14:paraId="4619CE08" w14:textId="75E36EB3" w:rsidR="005445F5" w:rsidRDefault="00A27885" w:rsidP="005445F5">
      <w:r w:rsidRPr="00A27885">
        <w:t>Assume that you have developed a mobile app and wish to protect your intellectual property. Discuss the mechanism that you would choose to establish and enforce your ownership of your application.</w:t>
      </w:r>
    </w:p>
    <w:p w14:paraId="155C8846" w14:textId="77777777" w:rsidR="00A27885" w:rsidRPr="004A06AB" w:rsidRDefault="00A27885" w:rsidP="005445F5"/>
    <w:sectPr w:rsidR="00A27885" w:rsidRPr="004A06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2ED"/>
    <w:rsid w:val="00085E74"/>
    <w:rsid w:val="000F4462"/>
    <w:rsid w:val="001065F6"/>
    <w:rsid w:val="001646E4"/>
    <w:rsid w:val="001B020E"/>
    <w:rsid w:val="001F593B"/>
    <w:rsid w:val="002B1ADF"/>
    <w:rsid w:val="003E52ED"/>
    <w:rsid w:val="0044697F"/>
    <w:rsid w:val="004A06AB"/>
    <w:rsid w:val="005445F5"/>
    <w:rsid w:val="00665B37"/>
    <w:rsid w:val="007B3281"/>
    <w:rsid w:val="00834227"/>
    <w:rsid w:val="008614F6"/>
    <w:rsid w:val="008B0371"/>
    <w:rsid w:val="00A27885"/>
    <w:rsid w:val="00A8344D"/>
    <w:rsid w:val="00AF0180"/>
    <w:rsid w:val="00C31221"/>
    <w:rsid w:val="00C674B6"/>
    <w:rsid w:val="00CC144A"/>
    <w:rsid w:val="00D95C99"/>
    <w:rsid w:val="00E07DE4"/>
    <w:rsid w:val="00E16B38"/>
    <w:rsid w:val="00FB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DB8A4"/>
  <w15:chartTrackingRefBased/>
  <w15:docId w15:val="{302D7F09-090A-404C-8365-DC6E8EE3E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52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52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52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2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2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2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2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2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2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2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52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52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2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2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2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2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2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2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2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2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2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2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2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2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2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2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2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2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2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32</Words>
  <Characters>187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9</cp:revision>
  <dcterms:created xsi:type="dcterms:W3CDTF">2026-04-06T23:37:00Z</dcterms:created>
  <dcterms:modified xsi:type="dcterms:W3CDTF">2026-08-07T02:09:00Z</dcterms:modified>
</cp:coreProperties>
</file>