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E017E" w14:textId="1A00314A" w:rsidR="000F4462" w:rsidRDefault="00D45A67">
      <w:r>
        <w:t>Topic 8 Discussion 1</w:t>
      </w:r>
    </w:p>
    <w:p w14:paraId="640AFE2C" w14:textId="71F4528C" w:rsidR="00561D58" w:rsidRDefault="00F03427" w:rsidP="00F03427">
      <w:pPr>
        <w:rPr>
          <w:b/>
          <w:bCs/>
        </w:rPr>
      </w:pPr>
      <w:r w:rsidRPr="00F03427">
        <w:rPr>
          <w:b/>
          <w:bCs/>
        </w:rPr>
        <w:t>How could a company utilize "database-as-a-service" to help with a quickly growing customer base? How would security and monitoring be affected by using a third party "database-as-a-service" and what are the risks?</w:t>
      </w:r>
    </w:p>
    <w:p w14:paraId="189A00B9" w14:textId="77777777" w:rsidR="00F03427" w:rsidRPr="00140742" w:rsidRDefault="00F03427" w:rsidP="00F03427"/>
    <w:sectPr w:rsidR="00F03427" w:rsidRPr="001407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CD6"/>
    <w:rsid w:val="00085E74"/>
    <w:rsid w:val="000B4977"/>
    <w:rsid w:val="000F4462"/>
    <w:rsid w:val="001065F6"/>
    <w:rsid w:val="00140742"/>
    <w:rsid w:val="001646E4"/>
    <w:rsid w:val="001705E9"/>
    <w:rsid w:val="0023219C"/>
    <w:rsid w:val="002B1ADF"/>
    <w:rsid w:val="003702E8"/>
    <w:rsid w:val="00561D58"/>
    <w:rsid w:val="00665B37"/>
    <w:rsid w:val="00715D35"/>
    <w:rsid w:val="007B3281"/>
    <w:rsid w:val="00824AD3"/>
    <w:rsid w:val="008614F6"/>
    <w:rsid w:val="008C59B9"/>
    <w:rsid w:val="00D45A67"/>
    <w:rsid w:val="00DB3CD6"/>
    <w:rsid w:val="00E07DE4"/>
    <w:rsid w:val="00E418F8"/>
    <w:rsid w:val="00EE354E"/>
    <w:rsid w:val="00F03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061D4"/>
  <w15:chartTrackingRefBased/>
  <w15:docId w15:val="{2C542B30-4AF2-491E-A9D6-2454DEB1C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C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C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C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C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C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C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C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C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C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7</cp:revision>
  <dcterms:created xsi:type="dcterms:W3CDTF">2026-04-09T00:40:00Z</dcterms:created>
  <dcterms:modified xsi:type="dcterms:W3CDTF">2026-08-07T02:11:00Z</dcterms:modified>
</cp:coreProperties>
</file>