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72FF26" w14:textId="77777777" w:rsidR="000F4462" w:rsidRDefault="000F4462" w:rsidP="00C0761C">
      <w:pPr>
        <w:spacing w:line="480" w:lineRule="auto"/>
        <w:jc w:val="center"/>
        <w:rPr>
          <w:rFonts w:ascii="Times New Roman" w:hAnsi="Times New Roman" w:cs="Times New Roman"/>
        </w:rPr>
      </w:pPr>
    </w:p>
    <w:p w14:paraId="174AE09B" w14:textId="77777777" w:rsidR="00C0761C" w:rsidRDefault="00C0761C" w:rsidP="00C0761C">
      <w:pPr>
        <w:spacing w:line="480" w:lineRule="auto"/>
        <w:jc w:val="center"/>
        <w:rPr>
          <w:rFonts w:ascii="Times New Roman" w:hAnsi="Times New Roman" w:cs="Times New Roman"/>
        </w:rPr>
      </w:pPr>
    </w:p>
    <w:p w14:paraId="7C6AB6E1" w14:textId="77777777" w:rsidR="00C0761C" w:rsidRDefault="00C0761C" w:rsidP="00C0761C">
      <w:pPr>
        <w:spacing w:line="480" w:lineRule="auto"/>
        <w:jc w:val="center"/>
        <w:rPr>
          <w:rFonts w:ascii="Times New Roman" w:hAnsi="Times New Roman" w:cs="Times New Roman"/>
        </w:rPr>
      </w:pPr>
    </w:p>
    <w:p w14:paraId="2C29D3EC" w14:textId="77777777" w:rsidR="00C0761C" w:rsidRDefault="00C0761C" w:rsidP="00C0761C">
      <w:pPr>
        <w:spacing w:line="480" w:lineRule="auto"/>
        <w:jc w:val="center"/>
        <w:rPr>
          <w:rFonts w:ascii="Times New Roman" w:hAnsi="Times New Roman" w:cs="Times New Roman"/>
        </w:rPr>
      </w:pPr>
    </w:p>
    <w:p w14:paraId="77EE9CE6" w14:textId="77777777" w:rsidR="00C0761C" w:rsidRDefault="00C0761C" w:rsidP="00C0761C">
      <w:pPr>
        <w:spacing w:line="480" w:lineRule="auto"/>
        <w:jc w:val="center"/>
        <w:rPr>
          <w:rFonts w:ascii="Times New Roman" w:hAnsi="Times New Roman" w:cs="Times New Roman"/>
        </w:rPr>
      </w:pPr>
    </w:p>
    <w:p w14:paraId="3ADC4629" w14:textId="77777777" w:rsidR="00C0761C" w:rsidRDefault="00C0761C" w:rsidP="00C0761C">
      <w:pPr>
        <w:spacing w:line="480" w:lineRule="auto"/>
        <w:jc w:val="center"/>
        <w:rPr>
          <w:rFonts w:ascii="Times New Roman" w:hAnsi="Times New Roman" w:cs="Times New Roman"/>
        </w:rPr>
      </w:pPr>
    </w:p>
    <w:p w14:paraId="526FE4F6" w14:textId="77777777" w:rsidR="00C0761C" w:rsidRDefault="00C0761C" w:rsidP="00C0761C">
      <w:pPr>
        <w:spacing w:line="480" w:lineRule="auto"/>
        <w:jc w:val="center"/>
        <w:rPr>
          <w:rFonts w:ascii="Times New Roman" w:hAnsi="Times New Roman" w:cs="Times New Roman"/>
        </w:rPr>
      </w:pPr>
    </w:p>
    <w:p w14:paraId="4F2B9A09" w14:textId="77777777" w:rsidR="00C0761C" w:rsidRDefault="00C0761C" w:rsidP="00C0761C">
      <w:pPr>
        <w:spacing w:line="480" w:lineRule="auto"/>
        <w:jc w:val="center"/>
        <w:rPr>
          <w:rFonts w:ascii="Times New Roman" w:hAnsi="Times New Roman" w:cs="Times New Roman"/>
        </w:rPr>
      </w:pPr>
    </w:p>
    <w:p w14:paraId="4D3A7801" w14:textId="7ACD7C8A" w:rsidR="00C0761C" w:rsidRDefault="00C0761C" w:rsidP="00C0761C">
      <w:pPr>
        <w:spacing w:line="480" w:lineRule="auto"/>
        <w:jc w:val="center"/>
        <w:rPr>
          <w:rFonts w:ascii="Times New Roman" w:hAnsi="Times New Roman" w:cs="Times New Roman"/>
        </w:rPr>
      </w:pPr>
      <w:r>
        <w:rPr>
          <w:rFonts w:ascii="Times New Roman" w:hAnsi="Times New Roman" w:cs="Times New Roman"/>
        </w:rPr>
        <w:t>Embedded System Software Architecture</w:t>
      </w:r>
    </w:p>
    <w:p w14:paraId="1BF4F102" w14:textId="46256B19" w:rsidR="00C0761C" w:rsidRDefault="00C0761C" w:rsidP="00C0761C">
      <w:pPr>
        <w:spacing w:line="480" w:lineRule="auto"/>
        <w:jc w:val="center"/>
        <w:rPr>
          <w:rFonts w:ascii="Times New Roman" w:hAnsi="Times New Roman" w:cs="Times New Roman"/>
        </w:rPr>
      </w:pPr>
      <w:r>
        <w:rPr>
          <w:rFonts w:ascii="Times New Roman" w:hAnsi="Times New Roman" w:cs="Times New Roman"/>
        </w:rPr>
        <w:t>Ryan Coon</w:t>
      </w:r>
    </w:p>
    <w:p w14:paraId="6D869D28" w14:textId="2503910E" w:rsidR="00C0761C" w:rsidRDefault="00C0761C" w:rsidP="00C0761C">
      <w:pPr>
        <w:spacing w:line="480" w:lineRule="auto"/>
        <w:jc w:val="center"/>
        <w:rPr>
          <w:rFonts w:ascii="Times New Roman" w:hAnsi="Times New Roman" w:cs="Times New Roman"/>
        </w:rPr>
      </w:pPr>
      <w:r>
        <w:rPr>
          <w:rFonts w:ascii="Times New Roman" w:hAnsi="Times New Roman" w:cs="Times New Roman"/>
        </w:rPr>
        <w:t>SWE-530</w:t>
      </w:r>
    </w:p>
    <w:p w14:paraId="03EEEC1E" w14:textId="027B5F31" w:rsidR="00C0761C" w:rsidRDefault="00C0761C" w:rsidP="00C0761C">
      <w:pPr>
        <w:spacing w:line="480" w:lineRule="auto"/>
        <w:jc w:val="center"/>
        <w:rPr>
          <w:rFonts w:ascii="Times New Roman" w:hAnsi="Times New Roman" w:cs="Times New Roman"/>
        </w:rPr>
      </w:pPr>
      <w:r>
        <w:rPr>
          <w:rFonts w:ascii="Times New Roman" w:hAnsi="Times New Roman" w:cs="Times New Roman"/>
        </w:rPr>
        <w:t>Professor Mohamed Mneimneh</w:t>
      </w:r>
    </w:p>
    <w:p w14:paraId="558BD9C0" w14:textId="07B6DB0F" w:rsidR="00C0761C" w:rsidRDefault="00C0761C" w:rsidP="00C0761C">
      <w:pPr>
        <w:spacing w:line="480" w:lineRule="auto"/>
        <w:jc w:val="center"/>
        <w:rPr>
          <w:rFonts w:ascii="Times New Roman" w:hAnsi="Times New Roman" w:cs="Times New Roman"/>
        </w:rPr>
      </w:pPr>
      <w:r>
        <w:rPr>
          <w:rFonts w:ascii="Times New Roman" w:hAnsi="Times New Roman" w:cs="Times New Roman"/>
        </w:rPr>
        <w:t>June 10, 2026</w:t>
      </w:r>
    </w:p>
    <w:p w14:paraId="571FC836" w14:textId="77777777" w:rsidR="00C0761C" w:rsidRDefault="00C0761C" w:rsidP="00C0761C">
      <w:pPr>
        <w:spacing w:line="480" w:lineRule="auto"/>
        <w:rPr>
          <w:rFonts w:ascii="Times New Roman" w:hAnsi="Times New Roman" w:cs="Times New Roman"/>
        </w:rPr>
      </w:pPr>
    </w:p>
    <w:p w14:paraId="08DC4747" w14:textId="77777777" w:rsidR="00C0761C" w:rsidRDefault="00C0761C" w:rsidP="00C0761C">
      <w:pPr>
        <w:spacing w:line="480" w:lineRule="auto"/>
        <w:rPr>
          <w:rFonts w:ascii="Times New Roman" w:hAnsi="Times New Roman" w:cs="Times New Roman"/>
        </w:rPr>
      </w:pPr>
    </w:p>
    <w:p w14:paraId="79309358" w14:textId="77777777" w:rsidR="00C0761C" w:rsidRDefault="00C0761C" w:rsidP="00C0761C">
      <w:pPr>
        <w:spacing w:line="480" w:lineRule="auto"/>
        <w:rPr>
          <w:rFonts w:ascii="Times New Roman" w:hAnsi="Times New Roman" w:cs="Times New Roman"/>
        </w:rPr>
      </w:pPr>
    </w:p>
    <w:p w14:paraId="22AA1435" w14:textId="77777777" w:rsidR="00096BE5" w:rsidRDefault="00096BE5" w:rsidP="00C0761C">
      <w:pPr>
        <w:spacing w:line="480" w:lineRule="auto"/>
        <w:rPr>
          <w:rFonts w:ascii="Times New Roman" w:hAnsi="Times New Roman" w:cs="Times New Roman"/>
        </w:rPr>
      </w:pPr>
    </w:p>
    <w:p w14:paraId="554B4A93" w14:textId="77777777" w:rsidR="002B6FD9" w:rsidRDefault="002B6FD9" w:rsidP="00096BE5">
      <w:pPr>
        <w:spacing w:line="480" w:lineRule="auto"/>
        <w:ind w:firstLine="720"/>
        <w:rPr>
          <w:rFonts w:ascii="Times New Roman" w:hAnsi="Times New Roman" w:cs="Times New Roman"/>
        </w:rPr>
      </w:pPr>
    </w:p>
    <w:p w14:paraId="5E65926A" w14:textId="5E0A898A" w:rsidR="00C0761C" w:rsidRPr="00C0761C" w:rsidRDefault="00C0761C" w:rsidP="00096BE5">
      <w:pPr>
        <w:spacing w:line="480" w:lineRule="auto"/>
        <w:ind w:firstLine="720"/>
        <w:rPr>
          <w:rFonts w:ascii="Times New Roman" w:hAnsi="Times New Roman" w:cs="Times New Roman"/>
        </w:rPr>
      </w:pPr>
      <w:r w:rsidRPr="00C0761C">
        <w:rPr>
          <w:rFonts w:ascii="Times New Roman" w:hAnsi="Times New Roman" w:cs="Times New Roman"/>
        </w:rPr>
        <w:lastRenderedPageBreak/>
        <w:t xml:space="preserve">The Internet of Things (IoT) represents a transformative paradigm in computing, where everyday objects are embedded with sensors, actuators, and communication capabilities to interact with their environment and other devices. The Raspberry Pi (RPi), a small, affordable, and versatile embedded computing platform, has emerged as a popular choice for IoT applications due to its rich hardware interfaces, extensive software support, and strong community ecosystem. This report presents </w:t>
      </w:r>
      <w:r w:rsidR="009329F9" w:rsidRPr="00C0761C">
        <w:rPr>
          <w:rFonts w:ascii="Times New Roman" w:hAnsi="Times New Roman" w:cs="Times New Roman"/>
        </w:rPr>
        <w:t>detailed</w:t>
      </w:r>
      <w:r w:rsidRPr="00C0761C">
        <w:rPr>
          <w:rFonts w:ascii="Times New Roman" w:hAnsi="Times New Roman" w:cs="Times New Roman"/>
        </w:rPr>
        <w:t xml:space="preserve"> software architecture for the Raspberry Pi as an IoT device, designed to address the three fundamental characteristics of IoT: networking, sensing, and actuation.</w:t>
      </w:r>
    </w:p>
    <w:p w14:paraId="79AEE477" w14:textId="77777777" w:rsidR="00C0761C" w:rsidRPr="00C0761C" w:rsidRDefault="00C0761C" w:rsidP="00096BE5">
      <w:pPr>
        <w:spacing w:line="480" w:lineRule="auto"/>
        <w:ind w:firstLine="720"/>
        <w:rPr>
          <w:rFonts w:ascii="Times New Roman" w:hAnsi="Times New Roman" w:cs="Times New Roman"/>
        </w:rPr>
      </w:pPr>
      <w:r w:rsidRPr="00C0761C">
        <w:rPr>
          <w:rFonts w:ascii="Times New Roman" w:hAnsi="Times New Roman" w:cs="Times New Roman"/>
        </w:rPr>
        <w:t>The architecture balances critical system attributes such as communication protocols, processing power, local storage, power consumption, functionality, and cost. It also explores the best programming languages suited for development on the Raspberry Pi, the challenges inherent in IoT software development, and provides a UML diagram to visually represent the system’s structure and interactions.</w:t>
      </w:r>
    </w:p>
    <w:p w14:paraId="4C7745CD" w14:textId="77777777" w:rsidR="00C0761C" w:rsidRPr="00C0761C" w:rsidRDefault="00C0761C" w:rsidP="00C0761C">
      <w:pPr>
        <w:spacing w:line="480" w:lineRule="auto"/>
        <w:rPr>
          <w:rFonts w:ascii="Times New Roman" w:hAnsi="Times New Roman" w:cs="Times New Roman"/>
          <w:b/>
          <w:bCs/>
        </w:rPr>
      </w:pPr>
      <w:r w:rsidRPr="00C0761C">
        <w:rPr>
          <w:rFonts w:ascii="Times New Roman" w:hAnsi="Times New Roman" w:cs="Times New Roman"/>
          <w:b/>
          <w:bCs/>
        </w:rPr>
        <w:t>Understanding the IoT Characteristics</w:t>
      </w:r>
    </w:p>
    <w:p w14:paraId="16BD94DA" w14:textId="77777777" w:rsidR="00C0761C" w:rsidRPr="00C0761C" w:rsidRDefault="00C0761C" w:rsidP="00C0761C">
      <w:pPr>
        <w:spacing w:line="480" w:lineRule="auto"/>
        <w:rPr>
          <w:rFonts w:ascii="Times New Roman" w:hAnsi="Times New Roman" w:cs="Times New Roman"/>
        </w:rPr>
      </w:pPr>
      <w:r w:rsidRPr="00C0761C">
        <w:rPr>
          <w:rFonts w:ascii="Times New Roman" w:hAnsi="Times New Roman" w:cs="Times New Roman"/>
        </w:rPr>
        <w:t>Before delving into the architecture, it is essential to understand the three defining characteristics of IoT devices:</w:t>
      </w:r>
    </w:p>
    <w:p w14:paraId="02043EB3" w14:textId="08793DFB" w:rsidR="00C0761C" w:rsidRPr="002B6FD9" w:rsidRDefault="00C0761C" w:rsidP="00C0761C">
      <w:pPr>
        <w:numPr>
          <w:ilvl w:val="0"/>
          <w:numId w:val="1"/>
        </w:numPr>
        <w:spacing w:line="480" w:lineRule="auto"/>
        <w:rPr>
          <w:rFonts w:ascii="Times New Roman" w:hAnsi="Times New Roman" w:cs="Times New Roman"/>
        </w:rPr>
      </w:pPr>
      <w:r w:rsidRPr="002B6FD9">
        <w:rPr>
          <w:rFonts w:ascii="Times New Roman" w:hAnsi="Times New Roman" w:cs="Times New Roman"/>
        </w:rPr>
        <w:t>Networking</w:t>
      </w:r>
      <w:r w:rsidR="002B6FD9">
        <w:rPr>
          <w:rFonts w:ascii="Times New Roman" w:hAnsi="Times New Roman" w:cs="Times New Roman"/>
        </w:rPr>
        <w:t xml:space="preserve"> -</w:t>
      </w:r>
      <w:r w:rsidRPr="002B6FD9">
        <w:rPr>
          <w:rFonts w:ascii="Times New Roman" w:hAnsi="Times New Roman" w:cs="Times New Roman"/>
        </w:rPr>
        <w:t> IoT devices communicate with each other (Machine-to-Machine, M2M) or with centralized servers located locally or in the cloud. This communication enables data sharing, remote control, and system coordination.</w:t>
      </w:r>
    </w:p>
    <w:p w14:paraId="77E601C9" w14:textId="357CD79F" w:rsidR="00C0761C" w:rsidRPr="002B6FD9" w:rsidRDefault="00C0761C" w:rsidP="00C0761C">
      <w:pPr>
        <w:numPr>
          <w:ilvl w:val="0"/>
          <w:numId w:val="1"/>
        </w:numPr>
        <w:spacing w:line="480" w:lineRule="auto"/>
        <w:rPr>
          <w:rFonts w:ascii="Times New Roman" w:hAnsi="Times New Roman" w:cs="Times New Roman"/>
        </w:rPr>
      </w:pPr>
      <w:r w:rsidRPr="002B6FD9">
        <w:rPr>
          <w:rFonts w:ascii="Times New Roman" w:hAnsi="Times New Roman" w:cs="Times New Roman"/>
        </w:rPr>
        <w:t>Sensing</w:t>
      </w:r>
      <w:r w:rsidR="002B6FD9">
        <w:rPr>
          <w:rFonts w:ascii="Times New Roman" w:hAnsi="Times New Roman" w:cs="Times New Roman"/>
        </w:rPr>
        <w:t xml:space="preserve"> -</w:t>
      </w:r>
      <w:r w:rsidRPr="002B6FD9">
        <w:rPr>
          <w:rFonts w:ascii="Times New Roman" w:hAnsi="Times New Roman" w:cs="Times New Roman"/>
        </w:rPr>
        <w:t> IoT devices gather data about their environment through sensors that detect physical phenomena such as temperature, humidity, motion, light, or chemical composition.</w:t>
      </w:r>
    </w:p>
    <w:p w14:paraId="4DDF7508" w14:textId="0890330C" w:rsidR="00C0761C" w:rsidRPr="00C0761C" w:rsidRDefault="00C0761C" w:rsidP="00C0761C">
      <w:pPr>
        <w:numPr>
          <w:ilvl w:val="0"/>
          <w:numId w:val="1"/>
        </w:numPr>
        <w:spacing w:line="480" w:lineRule="auto"/>
        <w:rPr>
          <w:rFonts w:ascii="Times New Roman" w:hAnsi="Times New Roman" w:cs="Times New Roman"/>
        </w:rPr>
      </w:pPr>
      <w:r w:rsidRPr="002B6FD9">
        <w:rPr>
          <w:rFonts w:ascii="Times New Roman" w:hAnsi="Times New Roman" w:cs="Times New Roman"/>
        </w:rPr>
        <w:lastRenderedPageBreak/>
        <w:t>Actuators</w:t>
      </w:r>
      <w:r w:rsidR="002B6FD9">
        <w:rPr>
          <w:rFonts w:ascii="Times New Roman" w:hAnsi="Times New Roman" w:cs="Times New Roman"/>
        </w:rPr>
        <w:t xml:space="preserve"> -</w:t>
      </w:r>
      <w:r w:rsidRPr="002B6FD9">
        <w:rPr>
          <w:rFonts w:ascii="Times New Roman" w:hAnsi="Times New Roman" w:cs="Times New Roman"/>
        </w:rPr>
        <w:t> Based on sensor data or external commands, IoT devices perform actions such as locking doors</w:t>
      </w:r>
      <w:r w:rsidRPr="00C0761C">
        <w:rPr>
          <w:rFonts w:ascii="Times New Roman" w:hAnsi="Times New Roman" w:cs="Times New Roman"/>
        </w:rPr>
        <w:t>, activating alarms, adjusting lighting, or controlling appliances.</w:t>
      </w:r>
    </w:p>
    <w:p w14:paraId="10998BCD" w14:textId="77777777" w:rsidR="00C0761C" w:rsidRPr="00C0761C" w:rsidRDefault="00C0761C" w:rsidP="002B6FD9">
      <w:pPr>
        <w:spacing w:line="480" w:lineRule="auto"/>
        <w:ind w:firstLine="360"/>
        <w:rPr>
          <w:rFonts w:ascii="Times New Roman" w:hAnsi="Times New Roman" w:cs="Times New Roman"/>
        </w:rPr>
      </w:pPr>
      <w:proofErr w:type="gramStart"/>
      <w:r w:rsidRPr="00C0761C">
        <w:rPr>
          <w:rFonts w:ascii="Times New Roman" w:hAnsi="Times New Roman" w:cs="Times New Roman"/>
        </w:rPr>
        <w:t>The Raspberry</w:t>
      </w:r>
      <w:proofErr w:type="gramEnd"/>
      <w:r w:rsidRPr="00C0761C">
        <w:rPr>
          <w:rFonts w:ascii="Times New Roman" w:hAnsi="Times New Roman" w:cs="Times New Roman"/>
        </w:rPr>
        <w:t xml:space="preserve"> Pi’s hardware and software capabilities make it well-suited to implement these characteristics in a cohesive and scalable manner.</w:t>
      </w:r>
    </w:p>
    <w:p w14:paraId="056519AF" w14:textId="77777777" w:rsidR="00C0761C" w:rsidRPr="00C0761C" w:rsidRDefault="00C0761C" w:rsidP="00C0761C">
      <w:pPr>
        <w:spacing w:line="480" w:lineRule="auto"/>
        <w:rPr>
          <w:rFonts w:ascii="Times New Roman" w:hAnsi="Times New Roman" w:cs="Times New Roman"/>
          <w:b/>
          <w:bCs/>
        </w:rPr>
      </w:pPr>
      <w:r w:rsidRPr="00C0761C">
        <w:rPr>
          <w:rFonts w:ascii="Times New Roman" w:hAnsi="Times New Roman" w:cs="Times New Roman"/>
          <w:b/>
          <w:bCs/>
        </w:rPr>
        <w:t>Software Architecture Overview</w:t>
      </w:r>
    </w:p>
    <w:p w14:paraId="12971323" w14:textId="77777777" w:rsidR="00C0761C" w:rsidRPr="00C0761C" w:rsidRDefault="00C0761C" w:rsidP="002B6FD9">
      <w:pPr>
        <w:spacing w:line="480" w:lineRule="auto"/>
        <w:ind w:firstLine="720"/>
        <w:rPr>
          <w:rFonts w:ascii="Times New Roman" w:hAnsi="Times New Roman" w:cs="Times New Roman"/>
        </w:rPr>
      </w:pPr>
      <w:r w:rsidRPr="00C0761C">
        <w:rPr>
          <w:rFonts w:ascii="Times New Roman" w:hAnsi="Times New Roman" w:cs="Times New Roman"/>
        </w:rPr>
        <w:t>The proposed software architecture for the Raspberry Pi IoT system is modular and layered, designed to promote scalability, maintainability, and robustness. The architecture consists of the following layers and components:</w:t>
      </w:r>
    </w:p>
    <w:p w14:paraId="48C5E0E8" w14:textId="77777777" w:rsidR="00C0761C" w:rsidRPr="00C0761C" w:rsidRDefault="00C0761C" w:rsidP="00C0761C">
      <w:pPr>
        <w:spacing w:line="480" w:lineRule="auto"/>
        <w:rPr>
          <w:rFonts w:ascii="Times New Roman" w:hAnsi="Times New Roman" w:cs="Times New Roman"/>
          <w:b/>
          <w:bCs/>
        </w:rPr>
      </w:pPr>
      <w:r w:rsidRPr="00C0761C">
        <w:rPr>
          <w:rFonts w:ascii="Times New Roman" w:hAnsi="Times New Roman" w:cs="Times New Roman"/>
          <w:b/>
          <w:bCs/>
        </w:rPr>
        <w:t>Hardware Abstraction Layer (HAL)</w:t>
      </w:r>
    </w:p>
    <w:p w14:paraId="6A521126" w14:textId="4748E146" w:rsidR="00C0761C" w:rsidRPr="00C0761C" w:rsidRDefault="00C0761C" w:rsidP="00096BE5">
      <w:pPr>
        <w:spacing w:line="480" w:lineRule="auto"/>
        <w:ind w:firstLine="720"/>
        <w:rPr>
          <w:rFonts w:ascii="Times New Roman" w:hAnsi="Times New Roman" w:cs="Times New Roman"/>
        </w:rPr>
      </w:pPr>
      <w:r w:rsidRPr="00C0761C">
        <w:rPr>
          <w:rFonts w:ascii="Times New Roman" w:hAnsi="Times New Roman" w:cs="Times New Roman"/>
        </w:rPr>
        <w:t xml:space="preserve">The HAL interfaces directly with </w:t>
      </w:r>
      <w:r w:rsidR="009329F9" w:rsidRPr="00C0761C">
        <w:rPr>
          <w:rFonts w:ascii="Times New Roman" w:hAnsi="Times New Roman" w:cs="Times New Roman"/>
        </w:rPr>
        <w:t>physical</w:t>
      </w:r>
      <w:r w:rsidRPr="00C0761C">
        <w:rPr>
          <w:rFonts w:ascii="Times New Roman" w:hAnsi="Times New Roman" w:cs="Times New Roman"/>
        </w:rPr>
        <w:t xml:space="preserve"> hardware components, including sensors, actuators, and communication modules such as Ethernet, Wi-Fi, and Bluetooth controllers. It provides standardized APIs that abstract the hardware details from upper layers, enabling portability and ease of integration. For example, </w:t>
      </w:r>
      <w:r w:rsidR="009329F9" w:rsidRPr="00C0761C">
        <w:rPr>
          <w:rFonts w:ascii="Times New Roman" w:hAnsi="Times New Roman" w:cs="Times New Roman"/>
        </w:rPr>
        <w:t>HAL</w:t>
      </w:r>
      <w:r w:rsidRPr="00C0761C">
        <w:rPr>
          <w:rFonts w:ascii="Times New Roman" w:hAnsi="Times New Roman" w:cs="Times New Roman"/>
        </w:rPr>
        <w:t xml:space="preserve"> manages GPIO pins, I2C, SPI, and UART interfaces, allowing sensor and actuator drivers to interact with hardware without exposing low-level complexities.</w:t>
      </w:r>
    </w:p>
    <w:p w14:paraId="6968DC15" w14:textId="77777777" w:rsidR="00C0761C" w:rsidRPr="00C0761C" w:rsidRDefault="00C0761C" w:rsidP="00C0761C">
      <w:pPr>
        <w:spacing w:line="480" w:lineRule="auto"/>
        <w:rPr>
          <w:rFonts w:ascii="Times New Roman" w:hAnsi="Times New Roman" w:cs="Times New Roman"/>
          <w:b/>
          <w:bCs/>
        </w:rPr>
      </w:pPr>
      <w:r w:rsidRPr="00C0761C">
        <w:rPr>
          <w:rFonts w:ascii="Times New Roman" w:hAnsi="Times New Roman" w:cs="Times New Roman"/>
          <w:b/>
          <w:bCs/>
        </w:rPr>
        <w:t>Communication Layer</w:t>
      </w:r>
    </w:p>
    <w:p w14:paraId="76D00670" w14:textId="77777777" w:rsidR="00C0761C" w:rsidRPr="00C0761C" w:rsidRDefault="00C0761C" w:rsidP="00096BE5">
      <w:pPr>
        <w:spacing w:line="480" w:lineRule="auto"/>
        <w:ind w:firstLine="720"/>
        <w:rPr>
          <w:rFonts w:ascii="Times New Roman" w:hAnsi="Times New Roman" w:cs="Times New Roman"/>
        </w:rPr>
      </w:pPr>
      <w:r w:rsidRPr="00C0761C">
        <w:rPr>
          <w:rFonts w:ascii="Times New Roman" w:hAnsi="Times New Roman" w:cs="Times New Roman"/>
        </w:rPr>
        <w:t xml:space="preserve">This layer manages all network-related functionalities, supporting multiple communication protocols essential for IoT. It handles device-to-device communication (M2M) and device-to-server communication over local networks or the internet. Protocols such as MQTT (Message Queuing Telemetry Transport), CoAP (Constrained Application Protocol), HTTP/HTTPS, and </w:t>
      </w:r>
      <w:proofErr w:type="spellStart"/>
      <w:r w:rsidRPr="00C0761C">
        <w:rPr>
          <w:rFonts w:ascii="Times New Roman" w:hAnsi="Times New Roman" w:cs="Times New Roman"/>
        </w:rPr>
        <w:t>WebSockets</w:t>
      </w:r>
      <w:proofErr w:type="spellEnd"/>
      <w:r w:rsidRPr="00C0761C">
        <w:rPr>
          <w:rFonts w:ascii="Times New Roman" w:hAnsi="Times New Roman" w:cs="Times New Roman"/>
        </w:rPr>
        <w:t xml:space="preserve"> are supported to accommodate different use cases.</w:t>
      </w:r>
    </w:p>
    <w:p w14:paraId="2593FDB6" w14:textId="77777777" w:rsidR="00C0761C" w:rsidRPr="00C0761C" w:rsidRDefault="00C0761C" w:rsidP="00096BE5">
      <w:pPr>
        <w:spacing w:line="480" w:lineRule="auto"/>
        <w:ind w:firstLine="720"/>
        <w:rPr>
          <w:rFonts w:ascii="Times New Roman" w:hAnsi="Times New Roman" w:cs="Times New Roman"/>
        </w:rPr>
      </w:pPr>
      <w:r w:rsidRPr="00C0761C">
        <w:rPr>
          <w:rFonts w:ascii="Times New Roman" w:hAnsi="Times New Roman" w:cs="Times New Roman"/>
        </w:rPr>
        <w:lastRenderedPageBreak/>
        <w:t>The Communication Layer ensures secure, reliable, and efficient data transmission. It includes mechanisms for message queuing, retransmission, encryption, and authentication. This layer also manages network interface selection and failover between Ethernet and Wi-Fi to maintain connectivity.</w:t>
      </w:r>
    </w:p>
    <w:p w14:paraId="3978EEE2" w14:textId="77777777" w:rsidR="00C0761C" w:rsidRPr="00C0761C" w:rsidRDefault="00C0761C" w:rsidP="00C0761C">
      <w:pPr>
        <w:spacing w:line="480" w:lineRule="auto"/>
        <w:rPr>
          <w:rFonts w:ascii="Times New Roman" w:hAnsi="Times New Roman" w:cs="Times New Roman"/>
          <w:b/>
          <w:bCs/>
        </w:rPr>
      </w:pPr>
      <w:r w:rsidRPr="00C0761C">
        <w:rPr>
          <w:rFonts w:ascii="Times New Roman" w:hAnsi="Times New Roman" w:cs="Times New Roman"/>
          <w:b/>
          <w:bCs/>
        </w:rPr>
        <w:t>Sensor Interface Layer</w:t>
      </w:r>
    </w:p>
    <w:p w14:paraId="6F711DAE" w14:textId="77777777" w:rsidR="00C0761C" w:rsidRPr="00C0761C" w:rsidRDefault="00C0761C" w:rsidP="00096BE5">
      <w:pPr>
        <w:spacing w:line="480" w:lineRule="auto"/>
        <w:ind w:firstLine="720"/>
        <w:rPr>
          <w:rFonts w:ascii="Times New Roman" w:hAnsi="Times New Roman" w:cs="Times New Roman"/>
        </w:rPr>
      </w:pPr>
      <w:r w:rsidRPr="00C0761C">
        <w:rPr>
          <w:rFonts w:ascii="Times New Roman" w:hAnsi="Times New Roman" w:cs="Times New Roman"/>
        </w:rPr>
        <w:t>Responsible for managing sensor data acquisition, this layer interacts with the HAL to read raw sensor inputs. It performs data filtering, calibration, and conversion to meaningful units. The Sensor Interface Layer supports a wide range of sensors, including temperature, humidity, motion detectors, light sensors, and gas sensors.</w:t>
      </w:r>
    </w:p>
    <w:p w14:paraId="618C8449" w14:textId="77777777" w:rsidR="00C0761C" w:rsidRPr="00C0761C" w:rsidRDefault="00C0761C" w:rsidP="00096BE5">
      <w:pPr>
        <w:spacing w:line="480" w:lineRule="auto"/>
        <w:ind w:firstLine="720"/>
        <w:rPr>
          <w:rFonts w:ascii="Times New Roman" w:hAnsi="Times New Roman" w:cs="Times New Roman"/>
        </w:rPr>
      </w:pPr>
      <w:r w:rsidRPr="00C0761C">
        <w:rPr>
          <w:rFonts w:ascii="Times New Roman" w:hAnsi="Times New Roman" w:cs="Times New Roman"/>
        </w:rPr>
        <w:t>To optimize performance and power consumption, this layer implements adaptive sampling rates and event-driven sensing, where sensors are activated only when necessary.</w:t>
      </w:r>
    </w:p>
    <w:p w14:paraId="66BBC9E5" w14:textId="77777777" w:rsidR="00C0761C" w:rsidRPr="00C0761C" w:rsidRDefault="00C0761C" w:rsidP="00C0761C">
      <w:pPr>
        <w:spacing w:line="480" w:lineRule="auto"/>
        <w:rPr>
          <w:rFonts w:ascii="Times New Roman" w:hAnsi="Times New Roman" w:cs="Times New Roman"/>
          <w:b/>
          <w:bCs/>
        </w:rPr>
      </w:pPr>
      <w:r w:rsidRPr="00C0761C">
        <w:rPr>
          <w:rFonts w:ascii="Times New Roman" w:hAnsi="Times New Roman" w:cs="Times New Roman"/>
          <w:b/>
          <w:bCs/>
        </w:rPr>
        <w:t>Data Processing Module</w:t>
      </w:r>
    </w:p>
    <w:p w14:paraId="4D3D4D2D" w14:textId="77777777" w:rsidR="00C0761C" w:rsidRPr="00C0761C" w:rsidRDefault="00C0761C" w:rsidP="00096BE5">
      <w:pPr>
        <w:spacing w:line="480" w:lineRule="auto"/>
        <w:ind w:firstLine="720"/>
        <w:rPr>
          <w:rFonts w:ascii="Times New Roman" w:hAnsi="Times New Roman" w:cs="Times New Roman"/>
        </w:rPr>
      </w:pPr>
      <w:r w:rsidRPr="00C0761C">
        <w:rPr>
          <w:rFonts w:ascii="Times New Roman" w:hAnsi="Times New Roman" w:cs="Times New Roman"/>
        </w:rPr>
        <w:t>The core logic of the IoT system resides in this module. It processes sensor data, applies business rules, detects events or anomalies, and decides when to trigger actuators or send data to remote servers. The module supports local analytics and decision-making to reduce latency and dependence on cloud connectivity.</w:t>
      </w:r>
    </w:p>
    <w:p w14:paraId="43C6A245" w14:textId="77777777" w:rsidR="00C0761C" w:rsidRPr="00C0761C" w:rsidRDefault="00C0761C" w:rsidP="00C0761C">
      <w:pPr>
        <w:spacing w:line="480" w:lineRule="auto"/>
        <w:rPr>
          <w:rFonts w:ascii="Times New Roman" w:hAnsi="Times New Roman" w:cs="Times New Roman"/>
        </w:rPr>
      </w:pPr>
      <w:r w:rsidRPr="00C0761C">
        <w:rPr>
          <w:rFonts w:ascii="Times New Roman" w:hAnsi="Times New Roman" w:cs="Times New Roman"/>
        </w:rPr>
        <w:t>It also manages data aggregation and compression to optimize network usage and storage.</w:t>
      </w:r>
    </w:p>
    <w:p w14:paraId="364C12A0" w14:textId="77777777" w:rsidR="00C0761C" w:rsidRPr="00C0761C" w:rsidRDefault="00C0761C" w:rsidP="00C0761C">
      <w:pPr>
        <w:spacing w:line="480" w:lineRule="auto"/>
        <w:rPr>
          <w:rFonts w:ascii="Times New Roman" w:hAnsi="Times New Roman" w:cs="Times New Roman"/>
          <w:b/>
          <w:bCs/>
        </w:rPr>
      </w:pPr>
      <w:r w:rsidRPr="00C0761C">
        <w:rPr>
          <w:rFonts w:ascii="Times New Roman" w:hAnsi="Times New Roman" w:cs="Times New Roman"/>
          <w:b/>
          <w:bCs/>
        </w:rPr>
        <w:t>Actuator Control Layer</w:t>
      </w:r>
    </w:p>
    <w:p w14:paraId="1F734AA3" w14:textId="39267BC9" w:rsidR="00C0761C" w:rsidRPr="00C0761C" w:rsidRDefault="00C0761C" w:rsidP="00096BE5">
      <w:pPr>
        <w:spacing w:line="480" w:lineRule="auto"/>
        <w:ind w:firstLine="720"/>
        <w:rPr>
          <w:rFonts w:ascii="Times New Roman" w:hAnsi="Times New Roman" w:cs="Times New Roman"/>
        </w:rPr>
      </w:pPr>
      <w:r w:rsidRPr="00C0761C">
        <w:rPr>
          <w:rFonts w:ascii="Times New Roman" w:hAnsi="Times New Roman" w:cs="Times New Roman"/>
        </w:rPr>
        <w:t xml:space="preserve">This layer interfaces with actuators such as relays, motors, LEDs, and alarms. It receives commands from the Data Processing Module or </w:t>
      </w:r>
      <w:r w:rsidR="009329F9" w:rsidRPr="00C0761C">
        <w:rPr>
          <w:rFonts w:ascii="Times New Roman" w:hAnsi="Times New Roman" w:cs="Times New Roman"/>
        </w:rPr>
        <w:t>remote-control</w:t>
      </w:r>
      <w:r w:rsidRPr="00C0761C">
        <w:rPr>
          <w:rFonts w:ascii="Times New Roman" w:hAnsi="Times New Roman" w:cs="Times New Roman"/>
        </w:rPr>
        <w:t xml:space="preserve"> servers and translates them into </w:t>
      </w:r>
      <w:r w:rsidRPr="00C0761C">
        <w:rPr>
          <w:rFonts w:ascii="Times New Roman" w:hAnsi="Times New Roman" w:cs="Times New Roman"/>
        </w:rPr>
        <w:lastRenderedPageBreak/>
        <w:t>hardware actions. Safety checks and fail-safe mechanisms are embedded to prevent unintended or hazardous operations.</w:t>
      </w:r>
    </w:p>
    <w:p w14:paraId="2502FFC5" w14:textId="77777777" w:rsidR="00C0761C" w:rsidRPr="00C0761C" w:rsidRDefault="00C0761C" w:rsidP="00C0761C">
      <w:pPr>
        <w:spacing w:line="480" w:lineRule="auto"/>
        <w:rPr>
          <w:rFonts w:ascii="Times New Roman" w:hAnsi="Times New Roman" w:cs="Times New Roman"/>
          <w:b/>
          <w:bCs/>
        </w:rPr>
      </w:pPr>
      <w:r w:rsidRPr="00C0761C">
        <w:rPr>
          <w:rFonts w:ascii="Times New Roman" w:hAnsi="Times New Roman" w:cs="Times New Roman"/>
          <w:b/>
          <w:bCs/>
        </w:rPr>
        <w:t>Storage Layer</w:t>
      </w:r>
    </w:p>
    <w:p w14:paraId="7F1AF703" w14:textId="77777777" w:rsidR="00C0761C" w:rsidRPr="00C0761C" w:rsidRDefault="00C0761C" w:rsidP="00096BE5">
      <w:pPr>
        <w:spacing w:line="480" w:lineRule="auto"/>
        <w:ind w:firstLine="720"/>
        <w:rPr>
          <w:rFonts w:ascii="Times New Roman" w:hAnsi="Times New Roman" w:cs="Times New Roman"/>
        </w:rPr>
      </w:pPr>
      <w:r w:rsidRPr="00C0761C">
        <w:rPr>
          <w:rFonts w:ascii="Times New Roman" w:hAnsi="Times New Roman" w:cs="Times New Roman"/>
        </w:rPr>
        <w:t>Local data persistence is critical for buffering sensor data during network outages and supporting offline analytics. The Storage Layer uses lightweight databases such as SQLite or file-based storage systems optimized for embedded environments. It manages data retention policies, backup, and synchronization with cloud storage when connectivity is restored.</w:t>
      </w:r>
    </w:p>
    <w:p w14:paraId="4883351C" w14:textId="77777777" w:rsidR="00C0761C" w:rsidRPr="00C0761C" w:rsidRDefault="00C0761C" w:rsidP="00C0761C">
      <w:pPr>
        <w:spacing w:line="480" w:lineRule="auto"/>
        <w:rPr>
          <w:rFonts w:ascii="Times New Roman" w:hAnsi="Times New Roman" w:cs="Times New Roman"/>
          <w:b/>
          <w:bCs/>
        </w:rPr>
      </w:pPr>
      <w:r w:rsidRPr="00C0761C">
        <w:rPr>
          <w:rFonts w:ascii="Times New Roman" w:hAnsi="Times New Roman" w:cs="Times New Roman"/>
          <w:b/>
          <w:bCs/>
        </w:rPr>
        <w:t>Security Module</w:t>
      </w:r>
    </w:p>
    <w:p w14:paraId="6C99594C" w14:textId="77777777" w:rsidR="00C0761C" w:rsidRPr="00C0761C" w:rsidRDefault="00C0761C" w:rsidP="00096BE5">
      <w:pPr>
        <w:spacing w:line="480" w:lineRule="auto"/>
        <w:ind w:firstLine="720"/>
        <w:rPr>
          <w:rFonts w:ascii="Times New Roman" w:hAnsi="Times New Roman" w:cs="Times New Roman"/>
        </w:rPr>
      </w:pPr>
      <w:r w:rsidRPr="00C0761C">
        <w:rPr>
          <w:rFonts w:ascii="Times New Roman" w:hAnsi="Times New Roman" w:cs="Times New Roman"/>
        </w:rPr>
        <w:t>Security is paramount in IoT systems. This module enforces authentication, authorization, data encryption, and secure boot processes. It integrates with the Communication Layer to secure network transmissions and with the Storage Layer to protect sensitive data at rest.</w:t>
      </w:r>
    </w:p>
    <w:p w14:paraId="5203A88D" w14:textId="77777777" w:rsidR="00C0761C" w:rsidRPr="00C0761C" w:rsidRDefault="00C0761C" w:rsidP="00C0761C">
      <w:pPr>
        <w:spacing w:line="480" w:lineRule="auto"/>
        <w:rPr>
          <w:rFonts w:ascii="Times New Roman" w:hAnsi="Times New Roman" w:cs="Times New Roman"/>
          <w:b/>
          <w:bCs/>
        </w:rPr>
      </w:pPr>
      <w:r w:rsidRPr="00C0761C">
        <w:rPr>
          <w:rFonts w:ascii="Times New Roman" w:hAnsi="Times New Roman" w:cs="Times New Roman"/>
          <w:b/>
          <w:bCs/>
        </w:rPr>
        <w:t>Application Layer</w:t>
      </w:r>
    </w:p>
    <w:p w14:paraId="71661172" w14:textId="77777777" w:rsidR="00C0761C" w:rsidRPr="00C0761C" w:rsidRDefault="00C0761C" w:rsidP="00096BE5">
      <w:pPr>
        <w:spacing w:line="480" w:lineRule="auto"/>
        <w:ind w:firstLine="720"/>
        <w:rPr>
          <w:rFonts w:ascii="Times New Roman" w:hAnsi="Times New Roman" w:cs="Times New Roman"/>
        </w:rPr>
      </w:pPr>
      <w:r w:rsidRPr="00C0761C">
        <w:rPr>
          <w:rFonts w:ascii="Times New Roman" w:hAnsi="Times New Roman" w:cs="Times New Roman"/>
        </w:rPr>
        <w:t>The topmost layer provides user interfaces, configuration management, and system monitoring. It includes web dashboards, mobile apps, and APIs for external integration. This layer also supports firmware updates and system diagnostics.</w:t>
      </w:r>
    </w:p>
    <w:p w14:paraId="7CEF2F97" w14:textId="629A3CC7" w:rsidR="00C0761C" w:rsidRPr="00C0761C" w:rsidRDefault="00C0761C" w:rsidP="00C0761C">
      <w:pPr>
        <w:spacing w:line="480" w:lineRule="auto"/>
        <w:rPr>
          <w:rFonts w:ascii="Times New Roman" w:hAnsi="Times New Roman" w:cs="Times New Roman"/>
          <w:b/>
          <w:bCs/>
        </w:rPr>
      </w:pPr>
      <w:r w:rsidRPr="00C0761C">
        <w:rPr>
          <w:rFonts w:ascii="Times New Roman" w:hAnsi="Times New Roman" w:cs="Times New Roman"/>
          <w:b/>
          <w:bCs/>
        </w:rPr>
        <w:t xml:space="preserve">Detailed Coverage of IoT Characteristics in </w:t>
      </w:r>
      <w:r w:rsidR="009329F9" w:rsidRPr="00C0761C">
        <w:rPr>
          <w:rFonts w:ascii="Times New Roman" w:hAnsi="Times New Roman" w:cs="Times New Roman"/>
          <w:b/>
          <w:bCs/>
        </w:rPr>
        <w:t>Architecture</w:t>
      </w:r>
    </w:p>
    <w:p w14:paraId="7F01B1A8" w14:textId="77777777" w:rsidR="00C0761C" w:rsidRPr="00C0761C" w:rsidRDefault="00C0761C" w:rsidP="00C0761C">
      <w:pPr>
        <w:spacing w:line="480" w:lineRule="auto"/>
        <w:rPr>
          <w:rFonts w:ascii="Times New Roman" w:hAnsi="Times New Roman" w:cs="Times New Roman"/>
          <w:b/>
          <w:bCs/>
        </w:rPr>
      </w:pPr>
      <w:r w:rsidRPr="00C0761C">
        <w:rPr>
          <w:rFonts w:ascii="Times New Roman" w:hAnsi="Times New Roman" w:cs="Times New Roman"/>
          <w:b/>
          <w:bCs/>
        </w:rPr>
        <w:t>Networking</w:t>
      </w:r>
    </w:p>
    <w:p w14:paraId="7F097955" w14:textId="5DCCF305" w:rsidR="00C0761C" w:rsidRPr="00C0761C" w:rsidRDefault="00C0761C" w:rsidP="00096BE5">
      <w:pPr>
        <w:spacing w:line="480" w:lineRule="auto"/>
        <w:ind w:firstLine="720"/>
        <w:rPr>
          <w:rFonts w:ascii="Times New Roman" w:hAnsi="Times New Roman" w:cs="Times New Roman"/>
        </w:rPr>
      </w:pPr>
      <w:r w:rsidRPr="00C0761C">
        <w:rPr>
          <w:rFonts w:ascii="Times New Roman" w:hAnsi="Times New Roman" w:cs="Times New Roman"/>
        </w:rPr>
        <w:t xml:space="preserve">Networking in </w:t>
      </w:r>
      <w:r w:rsidR="009329F9" w:rsidRPr="00C0761C">
        <w:rPr>
          <w:rFonts w:ascii="Times New Roman" w:hAnsi="Times New Roman" w:cs="Times New Roman"/>
        </w:rPr>
        <w:t>architecture</w:t>
      </w:r>
      <w:r w:rsidRPr="00C0761C">
        <w:rPr>
          <w:rFonts w:ascii="Times New Roman" w:hAnsi="Times New Roman" w:cs="Times New Roman"/>
        </w:rPr>
        <w:t xml:space="preserve"> is designed to be flexible and resilient. The Communication Layer supports multiple protocols to accommodate diverse IoT scenarios. MQTT is favored for its lightweight publish-subscribe model, ideal for constrained networks and real-time messaging. CoAP provides a RESTful interface optimized for low-power devices.</w:t>
      </w:r>
    </w:p>
    <w:p w14:paraId="2980A319" w14:textId="77777777" w:rsidR="00C0761C" w:rsidRPr="00C0761C" w:rsidRDefault="00C0761C" w:rsidP="00096BE5">
      <w:pPr>
        <w:spacing w:line="480" w:lineRule="auto"/>
        <w:ind w:firstLine="720"/>
        <w:rPr>
          <w:rFonts w:ascii="Times New Roman" w:hAnsi="Times New Roman" w:cs="Times New Roman"/>
        </w:rPr>
      </w:pPr>
      <w:r w:rsidRPr="00C0761C">
        <w:rPr>
          <w:rFonts w:ascii="Times New Roman" w:hAnsi="Times New Roman" w:cs="Times New Roman"/>
        </w:rPr>
        <w:lastRenderedPageBreak/>
        <w:t>The architecture supports both local network communication for latency-sensitive operations and cloud connectivity for remote monitoring and control. Network security is enforced through TLS encryption, certificate-based authentication, and firewall configurations.</w:t>
      </w:r>
    </w:p>
    <w:p w14:paraId="46FDBB3E" w14:textId="77777777" w:rsidR="00C0761C" w:rsidRPr="00C0761C" w:rsidRDefault="00C0761C" w:rsidP="00C0761C">
      <w:pPr>
        <w:spacing w:line="480" w:lineRule="auto"/>
        <w:rPr>
          <w:rFonts w:ascii="Times New Roman" w:hAnsi="Times New Roman" w:cs="Times New Roman"/>
        </w:rPr>
      </w:pPr>
      <w:r w:rsidRPr="00C0761C">
        <w:rPr>
          <w:rFonts w:ascii="Times New Roman" w:hAnsi="Times New Roman" w:cs="Times New Roman"/>
        </w:rPr>
        <w:t>Network interface management includes automatic switching between Ethernet and Wi-Fi based on availability and signal strength, ensuring continuous connectivity.</w:t>
      </w:r>
    </w:p>
    <w:p w14:paraId="0F05061A" w14:textId="77777777" w:rsidR="00C0761C" w:rsidRPr="00C0761C" w:rsidRDefault="00C0761C" w:rsidP="00C0761C">
      <w:pPr>
        <w:spacing w:line="480" w:lineRule="auto"/>
        <w:rPr>
          <w:rFonts w:ascii="Times New Roman" w:hAnsi="Times New Roman" w:cs="Times New Roman"/>
          <w:b/>
          <w:bCs/>
        </w:rPr>
      </w:pPr>
      <w:r w:rsidRPr="00C0761C">
        <w:rPr>
          <w:rFonts w:ascii="Times New Roman" w:hAnsi="Times New Roman" w:cs="Times New Roman"/>
          <w:b/>
          <w:bCs/>
        </w:rPr>
        <w:t>Sensing</w:t>
      </w:r>
    </w:p>
    <w:p w14:paraId="4EC7DF59" w14:textId="77777777" w:rsidR="00C0761C" w:rsidRPr="00C0761C" w:rsidRDefault="00C0761C" w:rsidP="00096BE5">
      <w:pPr>
        <w:spacing w:line="480" w:lineRule="auto"/>
        <w:ind w:firstLine="720"/>
        <w:rPr>
          <w:rFonts w:ascii="Times New Roman" w:hAnsi="Times New Roman" w:cs="Times New Roman"/>
        </w:rPr>
      </w:pPr>
      <w:r w:rsidRPr="00C0761C">
        <w:rPr>
          <w:rFonts w:ascii="Times New Roman" w:hAnsi="Times New Roman" w:cs="Times New Roman"/>
        </w:rPr>
        <w:t>The Sensor Interface Layer abstracts the complexities of diverse sensor types and communication protocols. It supports digital and analog sensors connected via GPIO, I2C, SPI, or UART. Sensor drivers are modular, allowing easy addition or replacement of sensors.</w:t>
      </w:r>
    </w:p>
    <w:p w14:paraId="64D0333E" w14:textId="77777777" w:rsidR="00C0761C" w:rsidRPr="00C0761C" w:rsidRDefault="00C0761C" w:rsidP="00C0761C">
      <w:pPr>
        <w:spacing w:line="480" w:lineRule="auto"/>
        <w:rPr>
          <w:rFonts w:ascii="Times New Roman" w:hAnsi="Times New Roman" w:cs="Times New Roman"/>
        </w:rPr>
      </w:pPr>
      <w:r w:rsidRPr="00C0761C">
        <w:rPr>
          <w:rFonts w:ascii="Times New Roman" w:hAnsi="Times New Roman" w:cs="Times New Roman"/>
        </w:rPr>
        <w:t>Data preprocessing includes noise filtering using algorithms such as moving averages or Kalman filters, calibration against known standards, and threshold-based event detection.</w:t>
      </w:r>
    </w:p>
    <w:p w14:paraId="224AD087" w14:textId="77777777" w:rsidR="00C0761C" w:rsidRPr="00C0761C" w:rsidRDefault="00C0761C" w:rsidP="00C0761C">
      <w:pPr>
        <w:spacing w:line="480" w:lineRule="auto"/>
        <w:rPr>
          <w:rFonts w:ascii="Times New Roman" w:hAnsi="Times New Roman" w:cs="Times New Roman"/>
        </w:rPr>
      </w:pPr>
      <w:r w:rsidRPr="00C0761C">
        <w:rPr>
          <w:rFonts w:ascii="Times New Roman" w:hAnsi="Times New Roman" w:cs="Times New Roman"/>
        </w:rPr>
        <w:t>Power-efficient sensing strategies include duty cycling sensors and using interrupts to wake the processor only when significant events occur.</w:t>
      </w:r>
    </w:p>
    <w:p w14:paraId="2B2EA050" w14:textId="77777777" w:rsidR="00C0761C" w:rsidRPr="00C0761C" w:rsidRDefault="00C0761C" w:rsidP="00C0761C">
      <w:pPr>
        <w:spacing w:line="480" w:lineRule="auto"/>
        <w:rPr>
          <w:rFonts w:ascii="Times New Roman" w:hAnsi="Times New Roman" w:cs="Times New Roman"/>
          <w:b/>
          <w:bCs/>
        </w:rPr>
      </w:pPr>
      <w:r w:rsidRPr="00C0761C">
        <w:rPr>
          <w:rFonts w:ascii="Times New Roman" w:hAnsi="Times New Roman" w:cs="Times New Roman"/>
          <w:b/>
          <w:bCs/>
        </w:rPr>
        <w:t>Actuators</w:t>
      </w:r>
    </w:p>
    <w:p w14:paraId="36C8EBAA" w14:textId="77777777" w:rsidR="00C0761C" w:rsidRPr="00C0761C" w:rsidRDefault="00C0761C" w:rsidP="00096BE5">
      <w:pPr>
        <w:spacing w:line="480" w:lineRule="auto"/>
        <w:ind w:firstLine="720"/>
        <w:rPr>
          <w:rFonts w:ascii="Times New Roman" w:hAnsi="Times New Roman" w:cs="Times New Roman"/>
        </w:rPr>
      </w:pPr>
      <w:r w:rsidRPr="00C0761C">
        <w:rPr>
          <w:rFonts w:ascii="Times New Roman" w:hAnsi="Times New Roman" w:cs="Times New Roman"/>
        </w:rPr>
        <w:t>The Actuator Control Layer manages a variety of actuators, translating high-level commands into electrical signals. It supports PWM (Pulse Width Modulation) for motor control, digital outputs for relays, and analog outputs for variable controls.</w:t>
      </w:r>
    </w:p>
    <w:p w14:paraId="5505A0FD" w14:textId="77777777" w:rsidR="00C0761C" w:rsidRPr="00C0761C" w:rsidRDefault="00C0761C" w:rsidP="00096BE5">
      <w:pPr>
        <w:spacing w:line="480" w:lineRule="auto"/>
        <w:ind w:firstLine="720"/>
        <w:rPr>
          <w:rFonts w:ascii="Times New Roman" w:hAnsi="Times New Roman" w:cs="Times New Roman"/>
        </w:rPr>
      </w:pPr>
      <w:r w:rsidRPr="00C0761C">
        <w:rPr>
          <w:rFonts w:ascii="Times New Roman" w:hAnsi="Times New Roman" w:cs="Times New Roman"/>
        </w:rPr>
        <w:t>Safety features include watchdog timers, hardware interlocks, and software validation to prevent unsafe states. The layer also supports feedback mechanisms to confirm actuator states.</w:t>
      </w:r>
    </w:p>
    <w:p w14:paraId="4EAC87B2" w14:textId="77777777" w:rsidR="00C0761C" w:rsidRPr="00C0761C" w:rsidRDefault="00C0761C" w:rsidP="00C0761C">
      <w:pPr>
        <w:spacing w:line="480" w:lineRule="auto"/>
        <w:rPr>
          <w:rFonts w:ascii="Times New Roman" w:hAnsi="Times New Roman" w:cs="Times New Roman"/>
          <w:b/>
          <w:bCs/>
        </w:rPr>
      </w:pPr>
      <w:r w:rsidRPr="00C0761C">
        <w:rPr>
          <w:rFonts w:ascii="Times New Roman" w:hAnsi="Times New Roman" w:cs="Times New Roman"/>
          <w:b/>
          <w:bCs/>
        </w:rPr>
        <w:t>Programming Languages and Development Challenges</w:t>
      </w:r>
    </w:p>
    <w:p w14:paraId="4BDEA0F0" w14:textId="77777777" w:rsidR="00C0761C" w:rsidRPr="00C0761C" w:rsidRDefault="00C0761C" w:rsidP="00C0761C">
      <w:pPr>
        <w:spacing w:line="480" w:lineRule="auto"/>
        <w:rPr>
          <w:rFonts w:ascii="Times New Roman" w:hAnsi="Times New Roman" w:cs="Times New Roman"/>
          <w:b/>
          <w:bCs/>
        </w:rPr>
      </w:pPr>
      <w:r w:rsidRPr="00C0761C">
        <w:rPr>
          <w:rFonts w:ascii="Times New Roman" w:hAnsi="Times New Roman" w:cs="Times New Roman"/>
          <w:b/>
          <w:bCs/>
        </w:rPr>
        <w:lastRenderedPageBreak/>
        <w:t>Programming Languages</w:t>
      </w:r>
    </w:p>
    <w:p w14:paraId="36D0F8E5" w14:textId="77777777" w:rsidR="00C0761C" w:rsidRPr="00C0761C" w:rsidRDefault="00C0761C" w:rsidP="00096BE5">
      <w:pPr>
        <w:spacing w:line="480" w:lineRule="auto"/>
        <w:ind w:firstLine="720"/>
        <w:rPr>
          <w:rFonts w:ascii="Times New Roman" w:hAnsi="Times New Roman" w:cs="Times New Roman"/>
        </w:rPr>
      </w:pPr>
      <w:r w:rsidRPr="00C0761C">
        <w:rPr>
          <w:rFonts w:ascii="Times New Roman" w:hAnsi="Times New Roman" w:cs="Times New Roman"/>
        </w:rPr>
        <w:t>Python is the primary language for Raspberry Pi IoT development due to its ease of use, extensive libraries, and active community. Libraries such as RPi.GPIO and gpiozero simplify hardware interfacing, while paho-mqtt facilitates MQTT communication. Python’s readability accelerates development and debugging.</w:t>
      </w:r>
    </w:p>
    <w:p w14:paraId="09E93DA4" w14:textId="77777777" w:rsidR="00C0761C" w:rsidRPr="00C0761C" w:rsidRDefault="00C0761C" w:rsidP="00096BE5">
      <w:pPr>
        <w:spacing w:line="480" w:lineRule="auto"/>
        <w:ind w:firstLine="720"/>
        <w:rPr>
          <w:rFonts w:ascii="Times New Roman" w:hAnsi="Times New Roman" w:cs="Times New Roman"/>
        </w:rPr>
      </w:pPr>
      <w:r w:rsidRPr="00C0761C">
        <w:rPr>
          <w:rFonts w:ascii="Times New Roman" w:hAnsi="Times New Roman" w:cs="Times New Roman"/>
        </w:rPr>
        <w:t>For performance-critical components, C or C++ is used, especially in real-time processing or when interfacing with low-level hardware. These languages offer fine-grained control over memory and timing.</w:t>
      </w:r>
    </w:p>
    <w:p w14:paraId="53EE64E3" w14:textId="77777777" w:rsidR="00C0761C" w:rsidRPr="00C0761C" w:rsidRDefault="00C0761C" w:rsidP="00096BE5">
      <w:pPr>
        <w:spacing w:line="480" w:lineRule="auto"/>
        <w:ind w:firstLine="720"/>
        <w:rPr>
          <w:rFonts w:ascii="Times New Roman" w:hAnsi="Times New Roman" w:cs="Times New Roman"/>
        </w:rPr>
      </w:pPr>
      <w:r w:rsidRPr="00C0761C">
        <w:rPr>
          <w:rFonts w:ascii="Times New Roman" w:hAnsi="Times New Roman" w:cs="Times New Roman"/>
        </w:rPr>
        <w:t>JavaScript (Node.js) is popular for event-driven applications and web integration, enabling rapid prototyping of dashboards and APIs.</w:t>
      </w:r>
    </w:p>
    <w:p w14:paraId="7BA14E06" w14:textId="77777777" w:rsidR="00C0761C" w:rsidRPr="00C0761C" w:rsidRDefault="00C0761C" w:rsidP="00096BE5">
      <w:pPr>
        <w:spacing w:line="480" w:lineRule="auto"/>
        <w:ind w:firstLine="720"/>
        <w:rPr>
          <w:rFonts w:ascii="Times New Roman" w:hAnsi="Times New Roman" w:cs="Times New Roman"/>
        </w:rPr>
      </w:pPr>
      <w:r w:rsidRPr="00C0761C">
        <w:rPr>
          <w:rFonts w:ascii="Times New Roman" w:hAnsi="Times New Roman" w:cs="Times New Roman"/>
        </w:rPr>
        <w:t>Emerging languages like Go and Rust are gaining attention for their performance, concurrency support, and safety features, though their ecosystems on Raspberry Pi are less mature.</w:t>
      </w:r>
    </w:p>
    <w:p w14:paraId="763B3C27" w14:textId="77777777" w:rsidR="00C0761C" w:rsidRPr="00C0761C" w:rsidRDefault="00C0761C" w:rsidP="00C0761C">
      <w:pPr>
        <w:spacing w:line="480" w:lineRule="auto"/>
        <w:rPr>
          <w:rFonts w:ascii="Times New Roman" w:hAnsi="Times New Roman" w:cs="Times New Roman"/>
          <w:b/>
          <w:bCs/>
        </w:rPr>
      </w:pPr>
      <w:r w:rsidRPr="00C0761C">
        <w:rPr>
          <w:rFonts w:ascii="Times New Roman" w:hAnsi="Times New Roman" w:cs="Times New Roman"/>
          <w:b/>
          <w:bCs/>
        </w:rPr>
        <w:t>Development Challenges</w:t>
      </w:r>
    </w:p>
    <w:p w14:paraId="597FADA9" w14:textId="77777777" w:rsidR="00C0761C" w:rsidRPr="00C0761C" w:rsidRDefault="00C0761C" w:rsidP="00C0761C">
      <w:pPr>
        <w:spacing w:line="480" w:lineRule="auto"/>
        <w:rPr>
          <w:rFonts w:ascii="Times New Roman" w:hAnsi="Times New Roman" w:cs="Times New Roman"/>
        </w:rPr>
      </w:pPr>
      <w:r w:rsidRPr="00C0761C">
        <w:rPr>
          <w:rFonts w:ascii="Times New Roman" w:hAnsi="Times New Roman" w:cs="Times New Roman"/>
        </w:rPr>
        <w:t>Developing IoT software on Raspberry Pi involves several challenges:</w:t>
      </w:r>
    </w:p>
    <w:p w14:paraId="1236123A" w14:textId="69A137F7" w:rsidR="00C0761C" w:rsidRPr="002B6FD9" w:rsidRDefault="00C0761C" w:rsidP="00C0761C">
      <w:pPr>
        <w:numPr>
          <w:ilvl w:val="0"/>
          <w:numId w:val="2"/>
        </w:numPr>
        <w:spacing w:line="480" w:lineRule="auto"/>
        <w:rPr>
          <w:rFonts w:ascii="Times New Roman" w:hAnsi="Times New Roman" w:cs="Times New Roman"/>
        </w:rPr>
      </w:pPr>
      <w:r w:rsidRPr="002B6FD9">
        <w:rPr>
          <w:rFonts w:ascii="Times New Roman" w:hAnsi="Times New Roman" w:cs="Times New Roman"/>
        </w:rPr>
        <w:t>Hardware Diversity</w:t>
      </w:r>
      <w:r w:rsidR="002B6FD9">
        <w:rPr>
          <w:rFonts w:ascii="Times New Roman" w:hAnsi="Times New Roman" w:cs="Times New Roman"/>
        </w:rPr>
        <w:t xml:space="preserve"> -</w:t>
      </w:r>
      <w:r w:rsidRPr="002B6FD9">
        <w:rPr>
          <w:rFonts w:ascii="Times New Roman" w:hAnsi="Times New Roman" w:cs="Times New Roman"/>
        </w:rPr>
        <w:t> Supporting a wide range of sensors and actuators requires extensive driver development and testing, increasing complexity.</w:t>
      </w:r>
    </w:p>
    <w:p w14:paraId="3F65E8C7" w14:textId="42B607CA" w:rsidR="00C0761C" w:rsidRPr="00C0761C" w:rsidRDefault="00C0761C" w:rsidP="00C0761C">
      <w:pPr>
        <w:numPr>
          <w:ilvl w:val="0"/>
          <w:numId w:val="2"/>
        </w:numPr>
        <w:spacing w:line="480" w:lineRule="auto"/>
        <w:rPr>
          <w:rFonts w:ascii="Times New Roman" w:hAnsi="Times New Roman" w:cs="Times New Roman"/>
        </w:rPr>
      </w:pPr>
      <w:r w:rsidRPr="002B6FD9">
        <w:rPr>
          <w:rFonts w:ascii="Times New Roman" w:hAnsi="Times New Roman" w:cs="Times New Roman"/>
        </w:rPr>
        <w:t>Resource Constraints</w:t>
      </w:r>
      <w:r w:rsidR="002B6FD9">
        <w:rPr>
          <w:rFonts w:ascii="Times New Roman" w:hAnsi="Times New Roman" w:cs="Times New Roman"/>
        </w:rPr>
        <w:t xml:space="preserve"> -</w:t>
      </w:r>
      <w:r w:rsidRPr="002B6FD9">
        <w:rPr>
          <w:rFonts w:ascii="Times New Roman" w:hAnsi="Times New Roman" w:cs="Times New Roman"/>
        </w:rPr>
        <w:t> Despite</w:t>
      </w:r>
      <w:r w:rsidRPr="00C0761C">
        <w:rPr>
          <w:rFonts w:ascii="Times New Roman" w:hAnsi="Times New Roman" w:cs="Times New Roman"/>
        </w:rPr>
        <w:t xml:space="preserve"> its capabilities, Raspberry Pi has limited CPU, memory, and storage compared to traditional computers. Efficient resource management is essential.</w:t>
      </w:r>
    </w:p>
    <w:p w14:paraId="439FEC7D" w14:textId="79D94AE9" w:rsidR="00C0761C" w:rsidRPr="002B6FD9" w:rsidRDefault="00C0761C" w:rsidP="00C0761C">
      <w:pPr>
        <w:numPr>
          <w:ilvl w:val="0"/>
          <w:numId w:val="2"/>
        </w:numPr>
        <w:spacing w:line="480" w:lineRule="auto"/>
        <w:rPr>
          <w:rFonts w:ascii="Times New Roman" w:hAnsi="Times New Roman" w:cs="Times New Roman"/>
        </w:rPr>
      </w:pPr>
      <w:r w:rsidRPr="002B6FD9">
        <w:rPr>
          <w:rFonts w:ascii="Times New Roman" w:hAnsi="Times New Roman" w:cs="Times New Roman"/>
        </w:rPr>
        <w:lastRenderedPageBreak/>
        <w:t>Power Consumption</w:t>
      </w:r>
      <w:r w:rsidR="002B6FD9">
        <w:rPr>
          <w:rFonts w:ascii="Times New Roman" w:hAnsi="Times New Roman" w:cs="Times New Roman"/>
        </w:rPr>
        <w:t xml:space="preserve"> -</w:t>
      </w:r>
      <w:r w:rsidRPr="002B6FD9">
        <w:rPr>
          <w:rFonts w:ascii="Times New Roman" w:hAnsi="Times New Roman" w:cs="Times New Roman"/>
        </w:rPr>
        <w:t> Managing power is critical, especially for battery-powered or remote deployments. Software must optimize sensor polling, network usage, and processor sleep states.</w:t>
      </w:r>
    </w:p>
    <w:p w14:paraId="69405B36" w14:textId="3E267E5C" w:rsidR="00C0761C" w:rsidRPr="002B6FD9" w:rsidRDefault="00C0761C" w:rsidP="00C0761C">
      <w:pPr>
        <w:numPr>
          <w:ilvl w:val="0"/>
          <w:numId w:val="2"/>
        </w:numPr>
        <w:spacing w:line="480" w:lineRule="auto"/>
        <w:rPr>
          <w:rFonts w:ascii="Times New Roman" w:hAnsi="Times New Roman" w:cs="Times New Roman"/>
        </w:rPr>
      </w:pPr>
      <w:r w:rsidRPr="002B6FD9">
        <w:rPr>
          <w:rFonts w:ascii="Times New Roman" w:hAnsi="Times New Roman" w:cs="Times New Roman"/>
        </w:rPr>
        <w:t>Security</w:t>
      </w:r>
      <w:r w:rsidR="002B6FD9">
        <w:rPr>
          <w:rFonts w:ascii="Times New Roman" w:hAnsi="Times New Roman" w:cs="Times New Roman"/>
        </w:rPr>
        <w:t xml:space="preserve"> -</w:t>
      </w:r>
      <w:r w:rsidRPr="002B6FD9">
        <w:rPr>
          <w:rFonts w:ascii="Times New Roman" w:hAnsi="Times New Roman" w:cs="Times New Roman"/>
        </w:rPr>
        <w:t> IoT devices are frequent targets for cyberattacks. Implementing robust security measures, including secure boot, encrypted communication, and regular updates, is complex but necessary.</w:t>
      </w:r>
    </w:p>
    <w:p w14:paraId="64F824B8" w14:textId="54670442" w:rsidR="00C0761C" w:rsidRPr="002B6FD9" w:rsidRDefault="00C0761C" w:rsidP="00C0761C">
      <w:pPr>
        <w:numPr>
          <w:ilvl w:val="0"/>
          <w:numId w:val="2"/>
        </w:numPr>
        <w:spacing w:line="480" w:lineRule="auto"/>
        <w:rPr>
          <w:rFonts w:ascii="Times New Roman" w:hAnsi="Times New Roman" w:cs="Times New Roman"/>
        </w:rPr>
      </w:pPr>
      <w:r w:rsidRPr="002B6FD9">
        <w:rPr>
          <w:rFonts w:ascii="Times New Roman" w:hAnsi="Times New Roman" w:cs="Times New Roman"/>
        </w:rPr>
        <w:t>Network Reliability</w:t>
      </w:r>
      <w:r w:rsidR="002B6FD9">
        <w:rPr>
          <w:rFonts w:ascii="Times New Roman" w:hAnsi="Times New Roman" w:cs="Times New Roman"/>
        </w:rPr>
        <w:t xml:space="preserve"> -</w:t>
      </w:r>
      <w:r w:rsidRPr="002B6FD9">
        <w:rPr>
          <w:rFonts w:ascii="Times New Roman" w:hAnsi="Times New Roman" w:cs="Times New Roman"/>
        </w:rPr>
        <w:t> Handling intermittent connectivity and ensuring data integrity during outages require resilient communication protocols and local buffering.</w:t>
      </w:r>
    </w:p>
    <w:p w14:paraId="1EA59B96" w14:textId="44D267D5" w:rsidR="00C0761C" w:rsidRPr="002B6FD9" w:rsidRDefault="00C0761C" w:rsidP="00C0761C">
      <w:pPr>
        <w:numPr>
          <w:ilvl w:val="0"/>
          <w:numId w:val="2"/>
        </w:numPr>
        <w:spacing w:line="480" w:lineRule="auto"/>
        <w:rPr>
          <w:rFonts w:ascii="Times New Roman" w:hAnsi="Times New Roman" w:cs="Times New Roman"/>
        </w:rPr>
      </w:pPr>
      <w:r w:rsidRPr="002B6FD9">
        <w:rPr>
          <w:rFonts w:ascii="Times New Roman" w:hAnsi="Times New Roman" w:cs="Times New Roman"/>
        </w:rPr>
        <w:t>Scalability</w:t>
      </w:r>
      <w:r w:rsidR="002B6FD9">
        <w:rPr>
          <w:rFonts w:ascii="Times New Roman" w:hAnsi="Times New Roman" w:cs="Times New Roman"/>
        </w:rPr>
        <w:t xml:space="preserve"> -</w:t>
      </w:r>
      <w:r w:rsidRPr="002B6FD9">
        <w:rPr>
          <w:rFonts w:ascii="Times New Roman" w:hAnsi="Times New Roman" w:cs="Times New Roman"/>
        </w:rPr>
        <w:t> Designing software that can scale from a single device to thousands in a network demands modularity and standardized interfaces.</w:t>
      </w:r>
    </w:p>
    <w:p w14:paraId="28174807" w14:textId="77777777" w:rsidR="00C0761C" w:rsidRPr="00C0761C" w:rsidRDefault="00C0761C" w:rsidP="00C0761C">
      <w:pPr>
        <w:spacing w:line="480" w:lineRule="auto"/>
        <w:rPr>
          <w:rFonts w:ascii="Times New Roman" w:hAnsi="Times New Roman" w:cs="Times New Roman"/>
          <w:b/>
          <w:bCs/>
        </w:rPr>
      </w:pPr>
      <w:r w:rsidRPr="00C0761C">
        <w:rPr>
          <w:rFonts w:ascii="Times New Roman" w:hAnsi="Times New Roman" w:cs="Times New Roman"/>
          <w:b/>
          <w:bCs/>
        </w:rPr>
        <w:t>UML Diagram Description</w:t>
      </w:r>
    </w:p>
    <w:p w14:paraId="2032EFD0" w14:textId="77777777" w:rsidR="00C0761C" w:rsidRPr="00C0761C" w:rsidRDefault="00C0761C" w:rsidP="00C0761C">
      <w:pPr>
        <w:spacing w:line="480" w:lineRule="auto"/>
        <w:rPr>
          <w:rFonts w:ascii="Times New Roman" w:hAnsi="Times New Roman" w:cs="Times New Roman"/>
        </w:rPr>
      </w:pPr>
      <w:r w:rsidRPr="00C0761C">
        <w:rPr>
          <w:rFonts w:ascii="Times New Roman" w:hAnsi="Times New Roman" w:cs="Times New Roman"/>
        </w:rPr>
        <w:t>The UML diagram for the Raspberry Pi IoT architecture visually represents the system’s components and their interactions.</w:t>
      </w:r>
    </w:p>
    <w:p w14:paraId="5D26CC09" w14:textId="77777777" w:rsidR="00C0761C" w:rsidRPr="00C0761C" w:rsidRDefault="00C0761C" w:rsidP="00C0761C">
      <w:pPr>
        <w:numPr>
          <w:ilvl w:val="0"/>
          <w:numId w:val="3"/>
        </w:numPr>
        <w:spacing w:line="480" w:lineRule="auto"/>
        <w:rPr>
          <w:rFonts w:ascii="Times New Roman" w:hAnsi="Times New Roman" w:cs="Times New Roman"/>
        </w:rPr>
      </w:pPr>
      <w:r w:rsidRPr="00C0761C">
        <w:rPr>
          <w:rFonts w:ascii="Times New Roman" w:hAnsi="Times New Roman" w:cs="Times New Roman"/>
          <w:b/>
          <w:bCs/>
        </w:rPr>
        <w:t>Classes:</w:t>
      </w:r>
    </w:p>
    <w:p w14:paraId="346E6E6E" w14:textId="09F2D819" w:rsidR="00C0761C" w:rsidRPr="00C0761C" w:rsidRDefault="00C0761C" w:rsidP="00C0761C">
      <w:pPr>
        <w:numPr>
          <w:ilvl w:val="1"/>
          <w:numId w:val="3"/>
        </w:numPr>
        <w:spacing w:line="480" w:lineRule="auto"/>
        <w:rPr>
          <w:rFonts w:ascii="Times New Roman" w:hAnsi="Times New Roman" w:cs="Times New Roman"/>
        </w:rPr>
      </w:pPr>
      <w:r w:rsidRPr="00C0761C">
        <w:rPr>
          <w:rFonts w:ascii="Times New Roman" w:hAnsi="Times New Roman" w:cs="Times New Roman"/>
        </w:rPr>
        <w:t>Sensor</w:t>
      </w:r>
      <w:r w:rsidR="002B6FD9">
        <w:rPr>
          <w:rFonts w:ascii="Times New Roman" w:hAnsi="Times New Roman" w:cs="Times New Roman"/>
        </w:rPr>
        <w:t xml:space="preserve"> -</w:t>
      </w:r>
      <w:r w:rsidRPr="00C0761C">
        <w:rPr>
          <w:rFonts w:ascii="Times New Roman" w:hAnsi="Times New Roman" w:cs="Times New Roman"/>
        </w:rPr>
        <w:t xml:space="preserve"> Represents various sensor types, with attributes for sensor ID, type, and data. Methods include readData() and calibrate().</w:t>
      </w:r>
    </w:p>
    <w:p w14:paraId="0B8F40CA" w14:textId="79E4A15C" w:rsidR="00C0761C" w:rsidRPr="00C0761C" w:rsidRDefault="00C0761C" w:rsidP="00C0761C">
      <w:pPr>
        <w:numPr>
          <w:ilvl w:val="1"/>
          <w:numId w:val="3"/>
        </w:numPr>
        <w:spacing w:line="480" w:lineRule="auto"/>
        <w:rPr>
          <w:rFonts w:ascii="Times New Roman" w:hAnsi="Times New Roman" w:cs="Times New Roman"/>
        </w:rPr>
      </w:pPr>
      <w:r w:rsidRPr="00C0761C">
        <w:rPr>
          <w:rFonts w:ascii="Times New Roman" w:hAnsi="Times New Roman" w:cs="Times New Roman"/>
        </w:rPr>
        <w:t>Actuator</w:t>
      </w:r>
      <w:r w:rsidR="002B6FD9">
        <w:rPr>
          <w:rFonts w:ascii="Times New Roman" w:hAnsi="Times New Roman" w:cs="Times New Roman"/>
        </w:rPr>
        <w:t xml:space="preserve"> -</w:t>
      </w:r>
      <w:r w:rsidRPr="00C0761C">
        <w:rPr>
          <w:rFonts w:ascii="Times New Roman" w:hAnsi="Times New Roman" w:cs="Times New Roman"/>
        </w:rPr>
        <w:t xml:space="preserve"> Represents actuators with attributes such as actuator ID and state. Methods include activate() and deactivate().</w:t>
      </w:r>
    </w:p>
    <w:p w14:paraId="11B53C29" w14:textId="76010756" w:rsidR="00C0761C" w:rsidRPr="00C0761C" w:rsidRDefault="00C0761C" w:rsidP="00C0761C">
      <w:pPr>
        <w:numPr>
          <w:ilvl w:val="1"/>
          <w:numId w:val="3"/>
        </w:numPr>
        <w:spacing w:line="480" w:lineRule="auto"/>
        <w:rPr>
          <w:rFonts w:ascii="Times New Roman" w:hAnsi="Times New Roman" w:cs="Times New Roman"/>
        </w:rPr>
      </w:pPr>
      <w:proofErr w:type="spellStart"/>
      <w:proofErr w:type="gramStart"/>
      <w:r w:rsidRPr="00C0761C">
        <w:rPr>
          <w:rFonts w:ascii="Times New Roman" w:hAnsi="Times New Roman" w:cs="Times New Roman"/>
        </w:rPr>
        <w:t>CommunicationManager</w:t>
      </w:r>
      <w:proofErr w:type="spellEnd"/>
      <w:proofErr w:type="gramEnd"/>
      <w:r w:rsidR="002B6FD9">
        <w:rPr>
          <w:rFonts w:ascii="Times New Roman" w:hAnsi="Times New Roman" w:cs="Times New Roman"/>
        </w:rPr>
        <w:t xml:space="preserve"> -</w:t>
      </w:r>
      <w:r w:rsidRPr="00C0761C">
        <w:rPr>
          <w:rFonts w:ascii="Times New Roman" w:hAnsi="Times New Roman" w:cs="Times New Roman"/>
        </w:rPr>
        <w:t xml:space="preserve"> Manages network interfaces and protocols. Methods include connect(), sendMessage(), and receiveMessage().</w:t>
      </w:r>
    </w:p>
    <w:p w14:paraId="70D19BE7" w14:textId="24219411" w:rsidR="00C0761C" w:rsidRPr="00C0761C" w:rsidRDefault="00C0761C" w:rsidP="00C0761C">
      <w:pPr>
        <w:numPr>
          <w:ilvl w:val="1"/>
          <w:numId w:val="3"/>
        </w:numPr>
        <w:spacing w:line="480" w:lineRule="auto"/>
        <w:rPr>
          <w:rFonts w:ascii="Times New Roman" w:hAnsi="Times New Roman" w:cs="Times New Roman"/>
        </w:rPr>
      </w:pPr>
      <w:r w:rsidRPr="00C0761C">
        <w:rPr>
          <w:rFonts w:ascii="Times New Roman" w:hAnsi="Times New Roman" w:cs="Times New Roman"/>
        </w:rPr>
        <w:lastRenderedPageBreak/>
        <w:t>DataProcessor</w:t>
      </w:r>
      <w:r w:rsidR="002B6FD9">
        <w:rPr>
          <w:rFonts w:ascii="Times New Roman" w:hAnsi="Times New Roman" w:cs="Times New Roman"/>
        </w:rPr>
        <w:t xml:space="preserve"> -</w:t>
      </w:r>
      <w:r w:rsidRPr="00C0761C">
        <w:rPr>
          <w:rFonts w:ascii="Times New Roman" w:hAnsi="Times New Roman" w:cs="Times New Roman"/>
        </w:rPr>
        <w:t xml:space="preserve"> Processes sensor data, applies business logic, and triggers actuators. Methods include processData() and detectEvent().</w:t>
      </w:r>
    </w:p>
    <w:p w14:paraId="3456D0CC" w14:textId="0ACBD1D4" w:rsidR="00C0761C" w:rsidRPr="00C0761C" w:rsidRDefault="00C0761C" w:rsidP="00C0761C">
      <w:pPr>
        <w:numPr>
          <w:ilvl w:val="1"/>
          <w:numId w:val="3"/>
        </w:numPr>
        <w:spacing w:line="480" w:lineRule="auto"/>
        <w:rPr>
          <w:rFonts w:ascii="Times New Roman" w:hAnsi="Times New Roman" w:cs="Times New Roman"/>
        </w:rPr>
      </w:pPr>
      <w:proofErr w:type="spellStart"/>
      <w:proofErr w:type="gramStart"/>
      <w:r w:rsidRPr="00C0761C">
        <w:rPr>
          <w:rFonts w:ascii="Times New Roman" w:hAnsi="Times New Roman" w:cs="Times New Roman"/>
        </w:rPr>
        <w:t>StorageManager</w:t>
      </w:r>
      <w:proofErr w:type="spellEnd"/>
      <w:proofErr w:type="gramEnd"/>
      <w:r w:rsidR="002B6FD9">
        <w:rPr>
          <w:rFonts w:ascii="Times New Roman" w:hAnsi="Times New Roman" w:cs="Times New Roman"/>
        </w:rPr>
        <w:t xml:space="preserve"> -</w:t>
      </w:r>
      <w:r w:rsidRPr="00C0761C">
        <w:rPr>
          <w:rFonts w:ascii="Times New Roman" w:hAnsi="Times New Roman" w:cs="Times New Roman"/>
        </w:rPr>
        <w:t xml:space="preserve"> Handles local data persistence with methods like storeData() and retrieveData().</w:t>
      </w:r>
    </w:p>
    <w:p w14:paraId="019500E6" w14:textId="5015A7C8" w:rsidR="00C0761C" w:rsidRPr="00C0761C" w:rsidRDefault="00C0761C" w:rsidP="00C0761C">
      <w:pPr>
        <w:numPr>
          <w:ilvl w:val="1"/>
          <w:numId w:val="3"/>
        </w:numPr>
        <w:spacing w:line="480" w:lineRule="auto"/>
        <w:rPr>
          <w:rFonts w:ascii="Times New Roman" w:hAnsi="Times New Roman" w:cs="Times New Roman"/>
        </w:rPr>
      </w:pPr>
      <w:proofErr w:type="spellStart"/>
      <w:proofErr w:type="gramStart"/>
      <w:r w:rsidRPr="00C0761C">
        <w:rPr>
          <w:rFonts w:ascii="Times New Roman" w:hAnsi="Times New Roman" w:cs="Times New Roman"/>
        </w:rPr>
        <w:t>SecurityManager</w:t>
      </w:r>
      <w:proofErr w:type="spellEnd"/>
      <w:proofErr w:type="gramEnd"/>
      <w:r w:rsidR="002B6FD9">
        <w:rPr>
          <w:rFonts w:ascii="Times New Roman" w:hAnsi="Times New Roman" w:cs="Times New Roman"/>
        </w:rPr>
        <w:t xml:space="preserve"> -</w:t>
      </w:r>
      <w:r w:rsidRPr="00C0761C">
        <w:rPr>
          <w:rFonts w:ascii="Times New Roman" w:hAnsi="Times New Roman" w:cs="Times New Roman"/>
        </w:rPr>
        <w:t xml:space="preserve"> Enforces security policies with methods such as </w:t>
      </w:r>
      <w:proofErr w:type="gramStart"/>
      <w:r w:rsidRPr="00C0761C">
        <w:rPr>
          <w:rFonts w:ascii="Times New Roman" w:hAnsi="Times New Roman" w:cs="Times New Roman"/>
        </w:rPr>
        <w:t>authenticate</w:t>
      </w:r>
      <w:proofErr w:type="gramEnd"/>
      <w:r w:rsidRPr="00C0761C">
        <w:rPr>
          <w:rFonts w:ascii="Times New Roman" w:hAnsi="Times New Roman" w:cs="Times New Roman"/>
        </w:rPr>
        <w:t>(), encrypt(), and authorize().</w:t>
      </w:r>
    </w:p>
    <w:p w14:paraId="4C50226A" w14:textId="0B58748E" w:rsidR="00C0761C" w:rsidRPr="00C0761C" w:rsidRDefault="00C0761C" w:rsidP="00C0761C">
      <w:pPr>
        <w:numPr>
          <w:ilvl w:val="1"/>
          <w:numId w:val="3"/>
        </w:numPr>
        <w:spacing w:line="480" w:lineRule="auto"/>
        <w:rPr>
          <w:rFonts w:ascii="Times New Roman" w:hAnsi="Times New Roman" w:cs="Times New Roman"/>
        </w:rPr>
      </w:pPr>
      <w:proofErr w:type="spellStart"/>
      <w:r w:rsidRPr="00C0761C">
        <w:rPr>
          <w:rFonts w:ascii="Times New Roman" w:hAnsi="Times New Roman" w:cs="Times New Roman"/>
        </w:rPr>
        <w:t>ApplicationInterface</w:t>
      </w:r>
      <w:proofErr w:type="spellEnd"/>
      <w:r w:rsidR="002B6FD9">
        <w:rPr>
          <w:rFonts w:ascii="Times New Roman" w:hAnsi="Times New Roman" w:cs="Times New Roman"/>
        </w:rPr>
        <w:t xml:space="preserve"> -</w:t>
      </w:r>
      <w:r w:rsidRPr="00C0761C">
        <w:rPr>
          <w:rFonts w:ascii="Times New Roman" w:hAnsi="Times New Roman" w:cs="Times New Roman"/>
        </w:rPr>
        <w:t xml:space="preserve"> Provides user interaction capabilities, including configuration and monitoring.</w:t>
      </w:r>
    </w:p>
    <w:p w14:paraId="39451274" w14:textId="77777777" w:rsidR="00C0761C" w:rsidRPr="00C0761C" w:rsidRDefault="00C0761C" w:rsidP="00C0761C">
      <w:pPr>
        <w:numPr>
          <w:ilvl w:val="0"/>
          <w:numId w:val="3"/>
        </w:numPr>
        <w:spacing w:line="480" w:lineRule="auto"/>
        <w:rPr>
          <w:rFonts w:ascii="Times New Roman" w:hAnsi="Times New Roman" w:cs="Times New Roman"/>
        </w:rPr>
      </w:pPr>
      <w:r w:rsidRPr="00C0761C">
        <w:rPr>
          <w:rFonts w:ascii="Times New Roman" w:hAnsi="Times New Roman" w:cs="Times New Roman"/>
          <w:b/>
          <w:bCs/>
        </w:rPr>
        <w:t>Relationships:</w:t>
      </w:r>
    </w:p>
    <w:p w14:paraId="29E1B832" w14:textId="77777777" w:rsidR="00C0761C" w:rsidRPr="00C0761C" w:rsidRDefault="00C0761C" w:rsidP="00C0761C">
      <w:pPr>
        <w:numPr>
          <w:ilvl w:val="1"/>
          <w:numId w:val="3"/>
        </w:numPr>
        <w:spacing w:line="480" w:lineRule="auto"/>
        <w:rPr>
          <w:rFonts w:ascii="Times New Roman" w:hAnsi="Times New Roman" w:cs="Times New Roman"/>
        </w:rPr>
      </w:pPr>
      <w:r w:rsidRPr="00C0761C">
        <w:rPr>
          <w:rFonts w:ascii="Times New Roman" w:hAnsi="Times New Roman" w:cs="Times New Roman"/>
        </w:rPr>
        <w:t>Sensor and Actuator classes interact with the HardwareAbstractionLayer.</w:t>
      </w:r>
    </w:p>
    <w:p w14:paraId="536417A7" w14:textId="77777777" w:rsidR="00C0761C" w:rsidRPr="00C0761C" w:rsidRDefault="00C0761C" w:rsidP="00C0761C">
      <w:pPr>
        <w:numPr>
          <w:ilvl w:val="1"/>
          <w:numId w:val="3"/>
        </w:numPr>
        <w:spacing w:line="480" w:lineRule="auto"/>
        <w:rPr>
          <w:rFonts w:ascii="Times New Roman" w:hAnsi="Times New Roman" w:cs="Times New Roman"/>
        </w:rPr>
      </w:pPr>
      <w:r w:rsidRPr="00C0761C">
        <w:rPr>
          <w:rFonts w:ascii="Times New Roman" w:hAnsi="Times New Roman" w:cs="Times New Roman"/>
        </w:rPr>
        <w:t>CommunicationManager interfaces with external servers and other devices.</w:t>
      </w:r>
    </w:p>
    <w:p w14:paraId="41EC3211" w14:textId="77777777" w:rsidR="00C0761C" w:rsidRPr="00C0761C" w:rsidRDefault="00C0761C" w:rsidP="00C0761C">
      <w:pPr>
        <w:numPr>
          <w:ilvl w:val="1"/>
          <w:numId w:val="3"/>
        </w:numPr>
        <w:spacing w:line="480" w:lineRule="auto"/>
        <w:rPr>
          <w:rFonts w:ascii="Times New Roman" w:hAnsi="Times New Roman" w:cs="Times New Roman"/>
        </w:rPr>
      </w:pPr>
      <w:r w:rsidRPr="00C0761C">
        <w:rPr>
          <w:rFonts w:ascii="Times New Roman" w:hAnsi="Times New Roman" w:cs="Times New Roman"/>
        </w:rPr>
        <w:t>DataProcessor coordinates between sensors, actuators, storage, and communication.</w:t>
      </w:r>
    </w:p>
    <w:p w14:paraId="1D498C32" w14:textId="77777777" w:rsidR="00C0761C" w:rsidRPr="00C0761C" w:rsidRDefault="00C0761C" w:rsidP="00C0761C">
      <w:pPr>
        <w:numPr>
          <w:ilvl w:val="1"/>
          <w:numId w:val="3"/>
        </w:numPr>
        <w:spacing w:line="480" w:lineRule="auto"/>
        <w:rPr>
          <w:rFonts w:ascii="Times New Roman" w:hAnsi="Times New Roman" w:cs="Times New Roman"/>
        </w:rPr>
      </w:pPr>
      <w:r w:rsidRPr="00C0761C">
        <w:rPr>
          <w:rFonts w:ascii="Times New Roman" w:hAnsi="Times New Roman" w:cs="Times New Roman"/>
        </w:rPr>
        <w:t>SecurityManager integrates with communication and storage components to enforce security.</w:t>
      </w:r>
    </w:p>
    <w:p w14:paraId="299421B9" w14:textId="77777777" w:rsidR="00C0761C" w:rsidRPr="00C0761C" w:rsidRDefault="00C0761C" w:rsidP="00C0761C">
      <w:pPr>
        <w:numPr>
          <w:ilvl w:val="0"/>
          <w:numId w:val="3"/>
        </w:numPr>
        <w:spacing w:line="480" w:lineRule="auto"/>
        <w:rPr>
          <w:rFonts w:ascii="Times New Roman" w:hAnsi="Times New Roman" w:cs="Times New Roman"/>
        </w:rPr>
      </w:pPr>
      <w:r w:rsidRPr="00C0761C">
        <w:rPr>
          <w:rFonts w:ascii="Times New Roman" w:hAnsi="Times New Roman" w:cs="Times New Roman"/>
          <w:b/>
          <w:bCs/>
        </w:rPr>
        <w:t>Sequence Diagrams:</w:t>
      </w:r>
    </w:p>
    <w:p w14:paraId="32DE7B97" w14:textId="77777777" w:rsidR="00C0761C" w:rsidRDefault="00C0761C" w:rsidP="00C0761C">
      <w:pPr>
        <w:numPr>
          <w:ilvl w:val="1"/>
          <w:numId w:val="3"/>
        </w:numPr>
        <w:spacing w:line="480" w:lineRule="auto"/>
        <w:rPr>
          <w:rFonts w:ascii="Times New Roman" w:hAnsi="Times New Roman" w:cs="Times New Roman"/>
        </w:rPr>
      </w:pPr>
      <w:r w:rsidRPr="00C0761C">
        <w:rPr>
          <w:rFonts w:ascii="Times New Roman" w:hAnsi="Times New Roman" w:cs="Times New Roman"/>
        </w:rPr>
        <w:t>Illustrate workflows such as sensor data acquisition, data processing, communication with servers, and actuator control.</w:t>
      </w:r>
    </w:p>
    <w:p w14:paraId="7AB0A2CF" w14:textId="612D24F7" w:rsidR="00547487" w:rsidRDefault="00547487" w:rsidP="00547487">
      <w:pPr>
        <w:spacing w:line="480" w:lineRule="auto"/>
        <w:rPr>
          <w:rFonts w:ascii="Times New Roman" w:hAnsi="Times New Roman" w:cs="Times New Roman"/>
        </w:rPr>
      </w:pPr>
      <w:r w:rsidRPr="00547487">
        <w:rPr>
          <w:rFonts w:ascii="Times New Roman" w:hAnsi="Times New Roman" w:cs="Times New Roman"/>
          <w:noProof/>
        </w:rPr>
        <w:lastRenderedPageBreak/>
        <w:drawing>
          <wp:inline distT="0" distB="0" distL="0" distR="0" wp14:anchorId="1BF00B0C" wp14:editId="5AF2AD5B">
            <wp:extent cx="5943600" cy="2136140"/>
            <wp:effectExtent l="0" t="0" r="0" b="0"/>
            <wp:docPr id="126383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83835" name=""/>
                    <pic:cNvPicPr/>
                  </pic:nvPicPr>
                  <pic:blipFill>
                    <a:blip r:embed="rId7"/>
                    <a:stretch>
                      <a:fillRect/>
                    </a:stretch>
                  </pic:blipFill>
                  <pic:spPr>
                    <a:xfrm>
                      <a:off x="0" y="0"/>
                      <a:ext cx="5943600" cy="2136140"/>
                    </a:xfrm>
                    <a:prstGeom prst="rect">
                      <a:avLst/>
                    </a:prstGeom>
                  </pic:spPr>
                </pic:pic>
              </a:graphicData>
            </a:graphic>
          </wp:inline>
        </w:drawing>
      </w:r>
    </w:p>
    <w:p w14:paraId="0C0275FB" w14:textId="5282DD7A" w:rsidR="00547487" w:rsidRDefault="00547487" w:rsidP="00547487">
      <w:pPr>
        <w:spacing w:line="480" w:lineRule="auto"/>
        <w:rPr>
          <w:rFonts w:ascii="Times New Roman" w:hAnsi="Times New Roman" w:cs="Times New Roman"/>
        </w:rPr>
      </w:pPr>
      <w:r w:rsidRPr="00547487">
        <w:rPr>
          <w:rFonts w:ascii="Times New Roman" w:hAnsi="Times New Roman" w:cs="Times New Roman"/>
          <w:noProof/>
        </w:rPr>
        <w:drawing>
          <wp:inline distT="0" distB="0" distL="0" distR="0" wp14:anchorId="0177835E" wp14:editId="6B95FA03">
            <wp:extent cx="5943600" cy="3877945"/>
            <wp:effectExtent l="0" t="0" r="0" b="8255"/>
            <wp:docPr id="1469093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093934" name=""/>
                    <pic:cNvPicPr/>
                  </pic:nvPicPr>
                  <pic:blipFill>
                    <a:blip r:embed="rId8"/>
                    <a:stretch>
                      <a:fillRect/>
                    </a:stretch>
                  </pic:blipFill>
                  <pic:spPr>
                    <a:xfrm>
                      <a:off x="0" y="0"/>
                      <a:ext cx="5943600" cy="3877945"/>
                    </a:xfrm>
                    <a:prstGeom prst="rect">
                      <a:avLst/>
                    </a:prstGeom>
                  </pic:spPr>
                </pic:pic>
              </a:graphicData>
            </a:graphic>
          </wp:inline>
        </w:drawing>
      </w:r>
    </w:p>
    <w:p w14:paraId="23358477" w14:textId="4FBC06F4" w:rsidR="00547487" w:rsidRPr="00C0761C" w:rsidRDefault="00547487" w:rsidP="00547487">
      <w:pPr>
        <w:spacing w:line="480" w:lineRule="auto"/>
        <w:rPr>
          <w:rFonts w:ascii="Times New Roman" w:hAnsi="Times New Roman" w:cs="Times New Roman"/>
        </w:rPr>
      </w:pPr>
      <w:r w:rsidRPr="00547487">
        <w:rPr>
          <w:rFonts w:ascii="Times New Roman" w:hAnsi="Times New Roman" w:cs="Times New Roman"/>
          <w:noProof/>
        </w:rPr>
        <w:lastRenderedPageBreak/>
        <w:drawing>
          <wp:inline distT="0" distB="0" distL="0" distR="0" wp14:anchorId="7B638E23" wp14:editId="140A2188">
            <wp:extent cx="5943600" cy="3968115"/>
            <wp:effectExtent l="0" t="0" r="0" b="0"/>
            <wp:docPr id="492796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796005" name=""/>
                    <pic:cNvPicPr/>
                  </pic:nvPicPr>
                  <pic:blipFill>
                    <a:blip r:embed="rId9"/>
                    <a:stretch>
                      <a:fillRect/>
                    </a:stretch>
                  </pic:blipFill>
                  <pic:spPr>
                    <a:xfrm>
                      <a:off x="0" y="0"/>
                      <a:ext cx="5943600" cy="3968115"/>
                    </a:xfrm>
                    <a:prstGeom prst="rect">
                      <a:avLst/>
                    </a:prstGeom>
                  </pic:spPr>
                </pic:pic>
              </a:graphicData>
            </a:graphic>
          </wp:inline>
        </w:drawing>
      </w:r>
    </w:p>
    <w:p w14:paraId="1C383157" w14:textId="77777777" w:rsidR="00C0761C" w:rsidRPr="00C0761C" w:rsidRDefault="00C0761C" w:rsidP="00C0761C">
      <w:pPr>
        <w:spacing w:line="480" w:lineRule="auto"/>
        <w:rPr>
          <w:rFonts w:ascii="Times New Roman" w:hAnsi="Times New Roman" w:cs="Times New Roman"/>
        </w:rPr>
      </w:pPr>
      <w:r w:rsidRPr="00C0761C">
        <w:rPr>
          <w:rFonts w:ascii="Times New Roman" w:hAnsi="Times New Roman" w:cs="Times New Roman"/>
        </w:rPr>
        <w:t>This UML representation clarifies system structure and data flow, facilitating development, testing, and maintenance.</w:t>
      </w:r>
    </w:p>
    <w:p w14:paraId="7A91E47A" w14:textId="77777777" w:rsidR="00C0761C" w:rsidRPr="00C0761C" w:rsidRDefault="00C0761C" w:rsidP="00C0761C">
      <w:pPr>
        <w:spacing w:line="480" w:lineRule="auto"/>
        <w:rPr>
          <w:rFonts w:ascii="Times New Roman" w:hAnsi="Times New Roman" w:cs="Times New Roman"/>
          <w:b/>
          <w:bCs/>
        </w:rPr>
      </w:pPr>
      <w:r w:rsidRPr="00C0761C">
        <w:rPr>
          <w:rFonts w:ascii="Times New Roman" w:hAnsi="Times New Roman" w:cs="Times New Roman"/>
          <w:b/>
          <w:bCs/>
        </w:rPr>
        <w:t>System Characteristics Analysis</w:t>
      </w:r>
    </w:p>
    <w:p w14:paraId="49F710C2" w14:textId="77777777" w:rsidR="00C0761C" w:rsidRPr="00C0761C" w:rsidRDefault="00C0761C" w:rsidP="00C0761C">
      <w:pPr>
        <w:spacing w:line="480" w:lineRule="auto"/>
        <w:rPr>
          <w:rFonts w:ascii="Times New Roman" w:hAnsi="Times New Roman" w:cs="Times New Roman"/>
          <w:b/>
          <w:bCs/>
        </w:rPr>
      </w:pPr>
      <w:r w:rsidRPr="00C0761C">
        <w:rPr>
          <w:rFonts w:ascii="Times New Roman" w:hAnsi="Times New Roman" w:cs="Times New Roman"/>
          <w:b/>
          <w:bCs/>
        </w:rPr>
        <w:t>Communications</w:t>
      </w:r>
    </w:p>
    <w:p w14:paraId="264AC6CF" w14:textId="77777777" w:rsidR="00C0761C" w:rsidRPr="00C0761C" w:rsidRDefault="00C0761C" w:rsidP="00096BE5">
      <w:pPr>
        <w:spacing w:line="480" w:lineRule="auto"/>
        <w:ind w:firstLine="720"/>
        <w:rPr>
          <w:rFonts w:ascii="Times New Roman" w:hAnsi="Times New Roman" w:cs="Times New Roman"/>
        </w:rPr>
      </w:pPr>
      <w:r w:rsidRPr="00C0761C">
        <w:rPr>
          <w:rFonts w:ascii="Times New Roman" w:hAnsi="Times New Roman" w:cs="Times New Roman"/>
        </w:rPr>
        <w:t>The architecture supports multiple communication protocols and interfaces, enabling flexible and secure data exchange. MQTT is preferred for its lightweight messaging, while HTTP/HTTPS supports RESTful APIs for integration with cloud services. Network redundancy and failover mechanisms ensure reliable connectivity.</w:t>
      </w:r>
    </w:p>
    <w:p w14:paraId="1DB9AEFF" w14:textId="77777777" w:rsidR="00C0761C" w:rsidRPr="00C0761C" w:rsidRDefault="00C0761C" w:rsidP="00C0761C">
      <w:pPr>
        <w:spacing w:line="480" w:lineRule="auto"/>
        <w:rPr>
          <w:rFonts w:ascii="Times New Roman" w:hAnsi="Times New Roman" w:cs="Times New Roman"/>
          <w:b/>
          <w:bCs/>
        </w:rPr>
      </w:pPr>
      <w:r w:rsidRPr="00C0761C">
        <w:rPr>
          <w:rFonts w:ascii="Times New Roman" w:hAnsi="Times New Roman" w:cs="Times New Roman"/>
          <w:b/>
          <w:bCs/>
        </w:rPr>
        <w:t>Processor Power</w:t>
      </w:r>
    </w:p>
    <w:p w14:paraId="777B1E29" w14:textId="56AABD6C" w:rsidR="00C0761C" w:rsidRPr="00C0761C" w:rsidRDefault="009329F9" w:rsidP="00096BE5">
      <w:pPr>
        <w:spacing w:line="480" w:lineRule="auto"/>
        <w:ind w:firstLine="720"/>
        <w:rPr>
          <w:rFonts w:ascii="Times New Roman" w:hAnsi="Times New Roman" w:cs="Times New Roman"/>
        </w:rPr>
      </w:pPr>
      <w:r w:rsidRPr="00C0761C">
        <w:rPr>
          <w:rFonts w:ascii="Times New Roman" w:hAnsi="Times New Roman" w:cs="Times New Roman"/>
        </w:rPr>
        <w:lastRenderedPageBreak/>
        <w:t>Raspberry</w:t>
      </w:r>
      <w:r w:rsidR="00C0761C" w:rsidRPr="00C0761C">
        <w:rPr>
          <w:rFonts w:ascii="Times New Roman" w:hAnsi="Times New Roman" w:cs="Times New Roman"/>
        </w:rPr>
        <w:t xml:space="preserve"> Pi’s ARM-based processor provides sufficient computational power for real-time data processing, multitasking, and running complex algorithms. It balances performance with energy efficiency, supporting both lightweight and computationally intensive tasks.</w:t>
      </w:r>
    </w:p>
    <w:p w14:paraId="49410D92" w14:textId="77777777" w:rsidR="00C0761C" w:rsidRPr="00C0761C" w:rsidRDefault="00C0761C" w:rsidP="00C0761C">
      <w:pPr>
        <w:spacing w:line="480" w:lineRule="auto"/>
        <w:rPr>
          <w:rFonts w:ascii="Times New Roman" w:hAnsi="Times New Roman" w:cs="Times New Roman"/>
          <w:b/>
          <w:bCs/>
        </w:rPr>
      </w:pPr>
      <w:r w:rsidRPr="00C0761C">
        <w:rPr>
          <w:rFonts w:ascii="Times New Roman" w:hAnsi="Times New Roman" w:cs="Times New Roman"/>
          <w:b/>
          <w:bCs/>
        </w:rPr>
        <w:t>Local Storage</w:t>
      </w:r>
    </w:p>
    <w:p w14:paraId="5FB26B7C" w14:textId="77777777" w:rsidR="00C0761C" w:rsidRPr="00C0761C" w:rsidRDefault="00C0761C" w:rsidP="00096BE5">
      <w:pPr>
        <w:spacing w:line="480" w:lineRule="auto"/>
        <w:ind w:firstLine="720"/>
        <w:rPr>
          <w:rFonts w:ascii="Times New Roman" w:hAnsi="Times New Roman" w:cs="Times New Roman"/>
        </w:rPr>
      </w:pPr>
      <w:r w:rsidRPr="00C0761C">
        <w:rPr>
          <w:rFonts w:ascii="Times New Roman" w:hAnsi="Times New Roman" w:cs="Times New Roman"/>
        </w:rPr>
        <w:t>Local storage is managed through lightweight databases like SQLite or file-based storage, allowing data buffering during network outages and supporting offline analytics. Storage management includes data retention policies and synchronization with cloud storage.</w:t>
      </w:r>
    </w:p>
    <w:p w14:paraId="5AD25EE5" w14:textId="77777777" w:rsidR="00C0761C" w:rsidRPr="00C0761C" w:rsidRDefault="00C0761C" w:rsidP="00C0761C">
      <w:pPr>
        <w:spacing w:line="480" w:lineRule="auto"/>
        <w:rPr>
          <w:rFonts w:ascii="Times New Roman" w:hAnsi="Times New Roman" w:cs="Times New Roman"/>
          <w:b/>
          <w:bCs/>
        </w:rPr>
      </w:pPr>
      <w:r w:rsidRPr="00C0761C">
        <w:rPr>
          <w:rFonts w:ascii="Times New Roman" w:hAnsi="Times New Roman" w:cs="Times New Roman"/>
          <w:b/>
          <w:bCs/>
        </w:rPr>
        <w:t>Power Consumption</w:t>
      </w:r>
    </w:p>
    <w:p w14:paraId="538F51C7" w14:textId="77777777" w:rsidR="00C0761C" w:rsidRPr="00C0761C" w:rsidRDefault="00C0761C" w:rsidP="00096BE5">
      <w:pPr>
        <w:spacing w:line="480" w:lineRule="auto"/>
        <w:ind w:firstLine="720"/>
        <w:rPr>
          <w:rFonts w:ascii="Times New Roman" w:hAnsi="Times New Roman" w:cs="Times New Roman"/>
        </w:rPr>
      </w:pPr>
      <w:r w:rsidRPr="00C0761C">
        <w:rPr>
          <w:rFonts w:ascii="Times New Roman" w:hAnsi="Times New Roman" w:cs="Times New Roman"/>
        </w:rPr>
        <w:t>While Raspberry Pi consumes more power than microcontroller-based boards, power management techniques such as disabling unused peripherals, optimizing code, and using power-efficient sensors help reduce consumption. For battery-powered applications, additional hardware such as power management ICs may be integrated.</w:t>
      </w:r>
    </w:p>
    <w:p w14:paraId="3C413049" w14:textId="77777777" w:rsidR="00C0761C" w:rsidRPr="00C0761C" w:rsidRDefault="00C0761C" w:rsidP="00C0761C">
      <w:pPr>
        <w:spacing w:line="480" w:lineRule="auto"/>
        <w:rPr>
          <w:rFonts w:ascii="Times New Roman" w:hAnsi="Times New Roman" w:cs="Times New Roman"/>
          <w:b/>
          <w:bCs/>
        </w:rPr>
      </w:pPr>
      <w:r w:rsidRPr="00C0761C">
        <w:rPr>
          <w:rFonts w:ascii="Times New Roman" w:hAnsi="Times New Roman" w:cs="Times New Roman"/>
          <w:b/>
          <w:bCs/>
        </w:rPr>
        <w:t>Functionality</w:t>
      </w:r>
    </w:p>
    <w:p w14:paraId="2BE63710" w14:textId="77777777" w:rsidR="00C0761C" w:rsidRPr="00C0761C" w:rsidRDefault="00C0761C" w:rsidP="00096BE5">
      <w:pPr>
        <w:spacing w:line="480" w:lineRule="auto"/>
        <w:ind w:firstLine="720"/>
        <w:rPr>
          <w:rFonts w:ascii="Times New Roman" w:hAnsi="Times New Roman" w:cs="Times New Roman"/>
        </w:rPr>
      </w:pPr>
      <w:r w:rsidRPr="00C0761C">
        <w:rPr>
          <w:rFonts w:ascii="Times New Roman" w:hAnsi="Times New Roman" w:cs="Times New Roman"/>
        </w:rPr>
        <w:t>The modular architecture supports extensibility, enabling easy addition of new sensors, actuators, and communication protocols. It also facilitates remote updates and configuration, supporting evolving requirements.</w:t>
      </w:r>
    </w:p>
    <w:p w14:paraId="39DB32C9" w14:textId="77777777" w:rsidR="00C0761C" w:rsidRPr="00C0761C" w:rsidRDefault="00C0761C" w:rsidP="00C0761C">
      <w:pPr>
        <w:spacing w:line="480" w:lineRule="auto"/>
        <w:rPr>
          <w:rFonts w:ascii="Times New Roman" w:hAnsi="Times New Roman" w:cs="Times New Roman"/>
          <w:b/>
          <w:bCs/>
        </w:rPr>
      </w:pPr>
      <w:r w:rsidRPr="00C0761C">
        <w:rPr>
          <w:rFonts w:ascii="Times New Roman" w:hAnsi="Times New Roman" w:cs="Times New Roman"/>
          <w:b/>
          <w:bCs/>
        </w:rPr>
        <w:t>Cost</w:t>
      </w:r>
    </w:p>
    <w:p w14:paraId="293817EC" w14:textId="77777777" w:rsidR="00C0761C" w:rsidRPr="00C0761C" w:rsidRDefault="00C0761C" w:rsidP="00096BE5">
      <w:pPr>
        <w:spacing w:line="480" w:lineRule="auto"/>
        <w:ind w:firstLine="720"/>
        <w:rPr>
          <w:rFonts w:ascii="Times New Roman" w:hAnsi="Times New Roman" w:cs="Times New Roman"/>
        </w:rPr>
      </w:pPr>
      <w:r w:rsidRPr="00C0761C">
        <w:rPr>
          <w:rFonts w:ascii="Times New Roman" w:hAnsi="Times New Roman" w:cs="Times New Roman"/>
        </w:rPr>
        <w:t>Raspberry Pi offers a cost-effective platform with a strong ecosystem, reducing development time and expenses. The availability of open-source software and community support further lowers costs, making it accessible for both prototyping and production.</w:t>
      </w:r>
    </w:p>
    <w:p w14:paraId="67FA7679" w14:textId="63B51AB9" w:rsidR="00C0761C" w:rsidRPr="00C0761C" w:rsidRDefault="00C0761C" w:rsidP="00C0761C">
      <w:pPr>
        <w:spacing w:line="480" w:lineRule="auto"/>
        <w:rPr>
          <w:rFonts w:ascii="Times New Roman" w:hAnsi="Times New Roman" w:cs="Times New Roman"/>
        </w:rPr>
      </w:pPr>
    </w:p>
    <w:p w14:paraId="29500C4B" w14:textId="77777777" w:rsidR="00C0761C" w:rsidRPr="00C0761C" w:rsidRDefault="00C0761C" w:rsidP="00096BE5">
      <w:pPr>
        <w:spacing w:line="480" w:lineRule="auto"/>
        <w:ind w:firstLine="720"/>
        <w:rPr>
          <w:rFonts w:ascii="Times New Roman" w:hAnsi="Times New Roman" w:cs="Times New Roman"/>
        </w:rPr>
      </w:pPr>
      <w:r w:rsidRPr="00C0761C">
        <w:rPr>
          <w:rFonts w:ascii="Times New Roman" w:hAnsi="Times New Roman" w:cs="Times New Roman"/>
        </w:rPr>
        <w:lastRenderedPageBreak/>
        <w:t>The proposed software architecture for the Raspberry Pi as an IoT device effectively addresses the core IoT characteristics of networking, sensing, and actuation. By leveraging a layered modular design, it balances communication capabilities, processing power, storage, power consumption, functionality, and cost. Python emerges as the preferred programming language due to its versatility and ecosystem, although other languages may be employed based on specific requirements. Despite development challenges such as hardware diversity, resource constraints, and security concerns, this architecture provides a robust foundation for scalable and maintainable IoT applications.</w:t>
      </w:r>
    </w:p>
    <w:p w14:paraId="7EF4746E" w14:textId="680A55BD" w:rsidR="00C0761C" w:rsidRPr="00C0761C" w:rsidRDefault="00C0761C" w:rsidP="00096BE5">
      <w:pPr>
        <w:spacing w:line="480" w:lineRule="auto"/>
        <w:ind w:firstLine="720"/>
        <w:rPr>
          <w:rFonts w:ascii="Times New Roman" w:hAnsi="Times New Roman" w:cs="Times New Roman"/>
        </w:rPr>
      </w:pPr>
      <w:r w:rsidRPr="00C0761C">
        <w:rPr>
          <w:rFonts w:ascii="Times New Roman" w:hAnsi="Times New Roman" w:cs="Times New Roman"/>
        </w:rPr>
        <w:t xml:space="preserve">The UML diagram </w:t>
      </w:r>
      <w:r w:rsidRPr="002B6FD9">
        <w:rPr>
          <w:rFonts w:ascii="Times New Roman" w:hAnsi="Times New Roman" w:cs="Times New Roman"/>
        </w:rPr>
        <w:t xml:space="preserve">offers a clear visual representation of the system’s components and their interactions, </w:t>
      </w:r>
      <w:r w:rsidR="009329F9" w:rsidRPr="002B6FD9">
        <w:rPr>
          <w:rFonts w:ascii="Times New Roman" w:hAnsi="Times New Roman" w:cs="Times New Roman"/>
        </w:rPr>
        <w:t>aiding</w:t>
      </w:r>
      <w:r w:rsidRPr="002B6FD9">
        <w:rPr>
          <w:rFonts w:ascii="Times New Roman" w:hAnsi="Times New Roman" w:cs="Times New Roman"/>
        </w:rPr>
        <w:t xml:space="preserve"> communication among stakeholders and guiding development efforts. Overall, this architecture positions the Raspberry Pi as a powerful and</w:t>
      </w:r>
      <w:r w:rsidRPr="00C0761C">
        <w:rPr>
          <w:rFonts w:ascii="Times New Roman" w:hAnsi="Times New Roman" w:cs="Times New Roman"/>
        </w:rPr>
        <w:t xml:space="preserve"> flexible platform for diverse IoT deployments, from smart homes to industrial automation.</w:t>
      </w:r>
    </w:p>
    <w:p w14:paraId="088F1715" w14:textId="77777777" w:rsidR="00C0761C" w:rsidRDefault="00C0761C" w:rsidP="00C0761C">
      <w:pPr>
        <w:spacing w:line="480" w:lineRule="auto"/>
        <w:jc w:val="center"/>
        <w:rPr>
          <w:rFonts w:ascii="Times New Roman" w:hAnsi="Times New Roman" w:cs="Times New Roman"/>
          <w:b/>
          <w:bCs/>
        </w:rPr>
      </w:pPr>
    </w:p>
    <w:p w14:paraId="4DB074C0" w14:textId="77777777" w:rsidR="00C0761C" w:rsidRDefault="00C0761C" w:rsidP="00C0761C">
      <w:pPr>
        <w:spacing w:line="480" w:lineRule="auto"/>
        <w:jc w:val="center"/>
        <w:rPr>
          <w:rFonts w:ascii="Times New Roman" w:hAnsi="Times New Roman" w:cs="Times New Roman"/>
          <w:b/>
          <w:bCs/>
        </w:rPr>
      </w:pPr>
    </w:p>
    <w:p w14:paraId="780589C8" w14:textId="77777777" w:rsidR="00C0761C" w:rsidRDefault="00C0761C" w:rsidP="00C0761C">
      <w:pPr>
        <w:spacing w:line="480" w:lineRule="auto"/>
        <w:jc w:val="center"/>
        <w:rPr>
          <w:rFonts w:ascii="Times New Roman" w:hAnsi="Times New Roman" w:cs="Times New Roman"/>
          <w:b/>
          <w:bCs/>
        </w:rPr>
      </w:pPr>
    </w:p>
    <w:p w14:paraId="65426538" w14:textId="77777777" w:rsidR="00C0761C" w:rsidRDefault="00C0761C" w:rsidP="00C0761C">
      <w:pPr>
        <w:spacing w:line="480" w:lineRule="auto"/>
        <w:jc w:val="center"/>
        <w:rPr>
          <w:rFonts w:ascii="Times New Roman" w:hAnsi="Times New Roman" w:cs="Times New Roman"/>
          <w:b/>
          <w:bCs/>
        </w:rPr>
      </w:pPr>
    </w:p>
    <w:p w14:paraId="79AECFDF" w14:textId="77777777" w:rsidR="00C0761C" w:rsidRDefault="00C0761C" w:rsidP="00C0761C">
      <w:pPr>
        <w:spacing w:line="480" w:lineRule="auto"/>
        <w:jc w:val="center"/>
        <w:rPr>
          <w:rFonts w:ascii="Times New Roman" w:hAnsi="Times New Roman" w:cs="Times New Roman"/>
          <w:b/>
          <w:bCs/>
        </w:rPr>
      </w:pPr>
    </w:p>
    <w:p w14:paraId="69744F50" w14:textId="77777777" w:rsidR="00C0761C" w:rsidRDefault="00C0761C" w:rsidP="00C0761C">
      <w:pPr>
        <w:spacing w:line="480" w:lineRule="auto"/>
        <w:jc w:val="center"/>
        <w:rPr>
          <w:rFonts w:ascii="Times New Roman" w:hAnsi="Times New Roman" w:cs="Times New Roman"/>
          <w:b/>
          <w:bCs/>
        </w:rPr>
      </w:pPr>
    </w:p>
    <w:p w14:paraId="42C8A49C" w14:textId="77777777" w:rsidR="00C0761C" w:rsidRDefault="00C0761C" w:rsidP="00C0761C">
      <w:pPr>
        <w:spacing w:line="480" w:lineRule="auto"/>
        <w:jc w:val="center"/>
        <w:rPr>
          <w:rFonts w:ascii="Times New Roman" w:hAnsi="Times New Roman" w:cs="Times New Roman"/>
          <w:b/>
          <w:bCs/>
        </w:rPr>
      </w:pPr>
    </w:p>
    <w:p w14:paraId="45500882" w14:textId="77777777" w:rsidR="002B6FD9" w:rsidRDefault="002B6FD9" w:rsidP="00C0761C">
      <w:pPr>
        <w:spacing w:line="480" w:lineRule="auto"/>
        <w:jc w:val="center"/>
        <w:rPr>
          <w:rFonts w:ascii="Times New Roman" w:hAnsi="Times New Roman" w:cs="Times New Roman"/>
          <w:b/>
          <w:bCs/>
        </w:rPr>
      </w:pPr>
    </w:p>
    <w:p w14:paraId="0A03D600" w14:textId="5B7C297A" w:rsidR="00C0761C" w:rsidRDefault="00C0761C" w:rsidP="00C0761C">
      <w:pPr>
        <w:spacing w:line="480" w:lineRule="auto"/>
        <w:jc w:val="center"/>
        <w:rPr>
          <w:rFonts w:ascii="Times New Roman" w:hAnsi="Times New Roman" w:cs="Times New Roman"/>
          <w:b/>
          <w:bCs/>
        </w:rPr>
      </w:pPr>
      <w:r w:rsidRPr="00C0761C">
        <w:rPr>
          <w:rFonts w:ascii="Times New Roman" w:hAnsi="Times New Roman" w:cs="Times New Roman"/>
          <w:b/>
          <w:bCs/>
        </w:rPr>
        <w:lastRenderedPageBreak/>
        <w:t>References</w:t>
      </w:r>
    </w:p>
    <w:p w14:paraId="7DC8F24C" w14:textId="11668AC3" w:rsidR="00C0761C" w:rsidRPr="00C0761C" w:rsidRDefault="00C0761C" w:rsidP="00C0761C">
      <w:pPr>
        <w:spacing w:line="480" w:lineRule="auto"/>
        <w:ind w:left="720" w:hanging="720"/>
        <w:rPr>
          <w:rFonts w:ascii="Times New Roman" w:hAnsi="Times New Roman" w:cs="Times New Roman"/>
        </w:rPr>
      </w:pPr>
      <w:r w:rsidRPr="00C0761C">
        <w:rPr>
          <w:rFonts w:ascii="Times New Roman" w:hAnsi="Times New Roman" w:cs="Times New Roman"/>
        </w:rPr>
        <w:t xml:space="preserve">Bass, L., Clements, P., &amp; </w:t>
      </w:r>
      <w:proofErr w:type="spellStart"/>
      <w:r w:rsidRPr="00C0761C">
        <w:rPr>
          <w:rFonts w:ascii="Times New Roman" w:hAnsi="Times New Roman" w:cs="Times New Roman"/>
        </w:rPr>
        <w:t>Kazman</w:t>
      </w:r>
      <w:proofErr w:type="spellEnd"/>
      <w:r w:rsidRPr="00C0761C">
        <w:rPr>
          <w:rFonts w:ascii="Times New Roman" w:hAnsi="Times New Roman" w:cs="Times New Roman"/>
        </w:rPr>
        <w:t>, R. (20</w:t>
      </w:r>
      <w:r>
        <w:rPr>
          <w:rFonts w:ascii="Times New Roman" w:hAnsi="Times New Roman" w:cs="Times New Roman"/>
        </w:rPr>
        <w:t>21</w:t>
      </w:r>
      <w:r w:rsidRPr="00C0761C">
        <w:rPr>
          <w:rFonts w:ascii="Times New Roman" w:hAnsi="Times New Roman" w:cs="Times New Roman"/>
        </w:rPr>
        <w:t>). </w:t>
      </w:r>
      <w:r w:rsidRPr="00C0761C">
        <w:rPr>
          <w:rFonts w:ascii="Times New Roman" w:hAnsi="Times New Roman" w:cs="Times New Roman"/>
          <w:i/>
          <w:iCs/>
        </w:rPr>
        <w:t>Software Architecture in Practice</w:t>
      </w:r>
      <w:r w:rsidRPr="00C0761C">
        <w:rPr>
          <w:rFonts w:ascii="Times New Roman" w:hAnsi="Times New Roman" w:cs="Times New Roman"/>
        </w:rPr>
        <w:t> (</w:t>
      </w:r>
      <w:r>
        <w:rPr>
          <w:rFonts w:ascii="Times New Roman" w:hAnsi="Times New Roman" w:cs="Times New Roman"/>
        </w:rPr>
        <w:t>4th</w:t>
      </w:r>
      <w:r w:rsidRPr="00C0761C">
        <w:rPr>
          <w:rFonts w:ascii="Times New Roman" w:hAnsi="Times New Roman" w:cs="Times New Roman"/>
        </w:rPr>
        <w:t xml:space="preserve"> ed.). Addison-Wesley.</w:t>
      </w:r>
    </w:p>
    <w:p w14:paraId="210450A9" w14:textId="77777777" w:rsidR="00C0761C" w:rsidRPr="00C0761C" w:rsidRDefault="00C0761C" w:rsidP="00C0761C">
      <w:pPr>
        <w:spacing w:line="480" w:lineRule="auto"/>
        <w:ind w:left="720" w:hanging="720"/>
        <w:rPr>
          <w:rFonts w:ascii="Times New Roman" w:hAnsi="Times New Roman" w:cs="Times New Roman"/>
        </w:rPr>
      </w:pPr>
      <w:r w:rsidRPr="00C0761C">
        <w:rPr>
          <w:rFonts w:ascii="Times New Roman" w:hAnsi="Times New Roman" w:cs="Times New Roman"/>
        </w:rPr>
        <w:t>Clements, P., et al. (2010). </w:t>
      </w:r>
      <w:r w:rsidRPr="00C0761C">
        <w:rPr>
          <w:rFonts w:ascii="Times New Roman" w:hAnsi="Times New Roman" w:cs="Times New Roman"/>
          <w:i/>
          <w:iCs/>
        </w:rPr>
        <w:t>Documenting Software Architectures: Views and Beyond</w:t>
      </w:r>
      <w:r w:rsidRPr="00C0761C">
        <w:rPr>
          <w:rFonts w:ascii="Times New Roman" w:hAnsi="Times New Roman" w:cs="Times New Roman"/>
        </w:rPr>
        <w:t> (2nd ed.). Addison-Wesley.</w:t>
      </w:r>
    </w:p>
    <w:p w14:paraId="3D973165" w14:textId="77777777" w:rsidR="00C0761C" w:rsidRPr="00C0761C" w:rsidRDefault="00C0761C" w:rsidP="00C0761C">
      <w:pPr>
        <w:spacing w:line="480" w:lineRule="auto"/>
        <w:ind w:left="720" w:hanging="720"/>
        <w:rPr>
          <w:rFonts w:ascii="Times New Roman" w:hAnsi="Times New Roman" w:cs="Times New Roman"/>
        </w:rPr>
      </w:pPr>
      <w:r w:rsidRPr="00C0761C">
        <w:rPr>
          <w:rFonts w:ascii="Times New Roman" w:hAnsi="Times New Roman" w:cs="Times New Roman"/>
        </w:rPr>
        <w:t>Kruchten, P. (1995). The 4+1 View Model of Architecture. </w:t>
      </w:r>
      <w:r w:rsidRPr="00C0761C">
        <w:rPr>
          <w:rFonts w:ascii="Times New Roman" w:hAnsi="Times New Roman" w:cs="Times New Roman"/>
          <w:i/>
          <w:iCs/>
        </w:rPr>
        <w:t>IEEE Software</w:t>
      </w:r>
      <w:r w:rsidRPr="00C0761C">
        <w:rPr>
          <w:rFonts w:ascii="Times New Roman" w:hAnsi="Times New Roman" w:cs="Times New Roman"/>
        </w:rPr>
        <w:t>, 12(6), 42-50.</w:t>
      </w:r>
    </w:p>
    <w:p w14:paraId="6C4ECCE6" w14:textId="77777777" w:rsidR="00C0761C" w:rsidRPr="00C0761C" w:rsidRDefault="00C0761C" w:rsidP="00C0761C">
      <w:pPr>
        <w:spacing w:line="480" w:lineRule="auto"/>
        <w:ind w:left="720" w:hanging="720"/>
        <w:rPr>
          <w:rFonts w:ascii="Times New Roman" w:hAnsi="Times New Roman" w:cs="Times New Roman"/>
        </w:rPr>
      </w:pPr>
      <w:r w:rsidRPr="00C0761C">
        <w:rPr>
          <w:rFonts w:ascii="Times New Roman" w:hAnsi="Times New Roman" w:cs="Times New Roman"/>
        </w:rPr>
        <w:t>IEEE Std 1471-2000. (2000). IEEE Recommended Practice for Architectural Description of Software-Intensive Systems.</w:t>
      </w:r>
    </w:p>
    <w:p w14:paraId="3C147854" w14:textId="77777777" w:rsidR="00C0761C" w:rsidRPr="00C0761C" w:rsidRDefault="00C0761C" w:rsidP="00C0761C">
      <w:pPr>
        <w:spacing w:line="480" w:lineRule="auto"/>
        <w:rPr>
          <w:rFonts w:ascii="Times New Roman" w:hAnsi="Times New Roman" w:cs="Times New Roman"/>
        </w:rPr>
      </w:pPr>
    </w:p>
    <w:p w14:paraId="2D71A571" w14:textId="77777777" w:rsidR="00C0761C" w:rsidRDefault="00C0761C" w:rsidP="00C0761C">
      <w:pPr>
        <w:spacing w:line="480" w:lineRule="auto"/>
        <w:rPr>
          <w:rFonts w:ascii="Times New Roman" w:hAnsi="Times New Roman" w:cs="Times New Roman"/>
        </w:rPr>
      </w:pPr>
    </w:p>
    <w:p w14:paraId="0F01856B" w14:textId="77777777" w:rsidR="00C0761C" w:rsidRDefault="00C0761C" w:rsidP="00C0761C">
      <w:pPr>
        <w:spacing w:line="480" w:lineRule="auto"/>
        <w:rPr>
          <w:rFonts w:ascii="Times New Roman" w:hAnsi="Times New Roman" w:cs="Times New Roman"/>
        </w:rPr>
      </w:pPr>
    </w:p>
    <w:p w14:paraId="5DE2BDD3" w14:textId="77777777" w:rsidR="00C0761C" w:rsidRDefault="00C0761C" w:rsidP="00C0761C">
      <w:pPr>
        <w:spacing w:line="480" w:lineRule="auto"/>
        <w:rPr>
          <w:rFonts w:ascii="Times New Roman" w:hAnsi="Times New Roman" w:cs="Times New Roman"/>
        </w:rPr>
      </w:pPr>
    </w:p>
    <w:p w14:paraId="38133D7E" w14:textId="77777777" w:rsidR="00C0761C" w:rsidRDefault="00C0761C" w:rsidP="00C0761C">
      <w:pPr>
        <w:spacing w:line="480" w:lineRule="auto"/>
        <w:rPr>
          <w:rFonts w:ascii="Times New Roman" w:hAnsi="Times New Roman" w:cs="Times New Roman"/>
        </w:rPr>
      </w:pPr>
    </w:p>
    <w:p w14:paraId="67A2C2F3" w14:textId="77777777" w:rsidR="00C0761C" w:rsidRDefault="00C0761C" w:rsidP="00C0761C">
      <w:pPr>
        <w:spacing w:line="480" w:lineRule="auto"/>
        <w:rPr>
          <w:rFonts w:ascii="Times New Roman" w:hAnsi="Times New Roman" w:cs="Times New Roman"/>
        </w:rPr>
      </w:pPr>
    </w:p>
    <w:p w14:paraId="14BF77CB" w14:textId="77777777" w:rsidR="00C0761C" w:rsidRDefault="00C0761C" w:rsidP="00C0761C">
      <w:pPr>
        <w:spacing w:line="480" w:lineRule="auto"/>
        <w:rPr>
          <w:rFonts w:ascii="Times New Roman" w:hAnsi="Times New Roman" w:cs="Times New Roman"/>
        </w:rPr>
      </w:pPr>
    </w:p>
    <w:p w14:paraId="50F5F272" w14:textId="77777777" w:rsidR="00C0761C" w:rsidRPr="00C0761C" w:rsidRDefault="00C0761C" w:rsidP="00C0761C">
      <w:pPr>
        <w:spacing w:line="480" w:lineRule="auto"/>
        <w:rPr>
          <w:rFonts w:ascii="Times New Roman" w:hAnsi="Times New Roman" w:cs="Times New Roman"/>
        </w:rPr>
      </w:pPr>
    </w:p>
    <w:sectPr w:rsidR="00C0761C" w:rsidRPr="00C0761C">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AE827D" w14:textId="77777777" w:rsidR="00FA0DA4" w:rsidRDefault="00FA0DA4" w:rsidP="00C0761C">
      <w:pPr>
        <w:spacing w:after="0" w:line="240" w:lineRule="auto"/>
      </w:pPr>
      <w:r>
        <w:separator/>
      </w:r>
    </w:p>
  </w:endnote>
  <w:endnote w:type="continuationSeparator" w:id="0">
    <w:p w14:paraId="1A77DE41" w14:textId="77777777" w:rsidR="00FA0DA4" w:rsidRDefault="00FA0DA4" w:rsidP="00C076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2EF60D" w14:textId="77777777" w:rsidR="00FA0DA4" w:rsidRDefault="00FA0DA4" w:rsidP="00C0761C">
      <w:pPr>
        <w:spacing w:after="0" w:line="240" w:lineRule="auto"/>
      </w:pPr>
      <w:r>
        <w:separator/>
      </w:r>
    </w:p>
  </w:footnote>
  <w:footnote w:type="continuationSeparator" w:id="0">
    <w:p w14:paraId="3946FA05" w14:textId="77777777" w:rsidR="00FA0DA4" w:rsidRDefault="00FA0DA4" w:rsidP="00C076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7F7F7F" w:themeColor="background1" w:themeShade="7F"/>
        <w:spacing w:val="60"/>
      </w:rPr>
      <w:id w:val="1668904991"/>
      <w:docPartObj>
        <w:docPartGallery w:val="Page Numbers (Top of Page)"/>
        <w:docPartUnique/>
      </w:docPartObj>
    </w:sdtPr>
    <w:sdtEndPr>
      <w:rPr>
        <w:b/>
        <w:bCs/>
        <w:noProof/>
        <w:color w:val="auto"/>
        <w:spacing w:val="0"/>
      </w:rPr>
    </w:sdtEndPr>
    <w:sdtContent>
      <w:p w14:paraId="152FAAE0" w14:textId="77777777" w:rsidR="00C0761C" w:rsidRDefault="00C0761C">
        <w:pPr>
          <w:pStyle w:val="Header"/>
          <w:pBdr>
            <w:bottom w:val="single" w:sz="4" w:space="1" w:color="D9D9D9" w:themeColor="background1" w:themeShade="D9"/>
          </w:pBdr>
          <w:jc w:val="right"/>
          <w:rPr>
            <w:b/>
            <w:bCs/>
          </w:rPr>
        </w:pPr>
        <w:r>
          <w:rPr>
            <w:color w:val="7F7F7F" w:themeColor="background1" w:themeShade="7F"/>
            <w:spacing w:val="60"/>
          </w:rPr>
          <w:t>EMBEDDED SYSTEM SOFTWARE ARCHITECTURE         Page</w:t>
        </w:r>
        <w:r>
          <w:t xml:space="preserve"> | </w:t>
        </w:r>
        <w:r>
          <w:fldChar w:fldCharType="begin"/>
        </w:r>
        <w:r>
          <w:instrText xml:space="preserve"> PAGE   \* MERGEFORMAT </w:instrText>
        </w:r>
        <w:r>
          <w:fldChar w:fldCharType="separate"/>
        </w:r>
        <w:r>
          <w:rPr>
            <w:b/>
            <w:bCs/>
            <w:noProof/>
          </w:rPr>
          <w:t>2</w:t>
        </w:r>
        <w:r>
          <w:rPr>
            <w:b/>
            <w:bCs/>
            <w:noProof/>
          </w:rPr>
          <w:fldChar w:fldCharType="end"/>
        </w:r>
      </w:p>
    </w:sdtContent>
  </w:sdt>
  <w:p w14:paraId="5C7D6DDE" w14:textId="77777777" w:rsidR="00C0761C" w:rsidRDefault="00C0761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A016F"/>
    <w:multiLevelType w:val="multilevel"/>
    <w:tmpl w:val="55A4F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5755D2"/>
    <w:multiLevelType w:val="multilevel"/>
    <w:tmpl w:val="325EAE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43E399F"/>
    <w:multiLevelType w:val="multilevel"/>
    <w:tmpl w:val="8892D8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0124872">
    <w:abstractNumId w:val="2"/>
  </w:num>
  <w:num w:numId="2" w16cid:durableId="1336230379">
    <w:abstractNumId w:val="0"/>
  </w:num>
  <w:num w:numId="3" w16cid:durableId="9692151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761C"/>
    <w:rsid w:val="00085E74"/>
    <w:rsid w:val="00096BE5"/>
    <w:rsid w:val="000F4462"/>
    <w:rsid w:val="001065F6"/>
    <w:rsid w:val="001646E4"/>
    <w:rsid w:val="002B1ADF"/>
    <w:rsid w:val="002B6FD9"/>
    <w:rsid w:val="00547487"/>
    <w:rsid w:val="00665B37"/>
    <w:rsid w:val="00751BFF"/>
    <w:rsid w:val="007B3281"/>
    <w:rsid w:val="00823B1E"/>
    <w:rsid w:val="00826D6F"/>
    <w:rsid w:val="008614F6"/>
    <w:rsid w:val="009329F9"/>
    <w:rsid w:val="00C0761C"/>
    <w:rsid w:val="00C43831"/>
    <w:rsid w:val="00D9654E"/>
    <w:rsid w:val="00E07DE4"/>
    <w:rsid w:val="00EA6C77"/>
    <w:rsid w:val="00FA0D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70F487"/>
  <w15:chartTrackingRefBased/>
  <w15:docId w15:val="{97D58ED8-4677-4EA7-AC9D-631970F671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76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076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0761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0761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0761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076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76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76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76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761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0761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0761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0761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0761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076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76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76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761C"/>
    <w:rPr>
      <w:rFonts w:eastAsiaTheme="majorEastAsia" w:cstheme="majorBidi"/>
      <w:color w:val="272727" w:themeColor="text1" w:themeTint="D8"/>
    </w:rPr>
  </w:style>
  <w:style w:type="paragraph" w:styleId="Title">
    <w:name w:val="Title"/>
    <w:basedOn w:val="Normal"/>
    <w:next w:val="Normal"/>
    <w:link w:val="TitleChar"/>
    <w:uiPriority w:val="10"/>
    <w:qFormat/>
    <w:rsid w:val="00C076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76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76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76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761C"/>
    <w:pPr>
      <w:spacing w:before="160"/>
      <w:jc w:val="center"/>
    </w:pPr>
    <w:rPr>
      <w:i/>
      <w:iCs/>
      <w:color w:val="404040" w:themeColor="text1" w:themeTint="BF"/>
    </w:rPr>
  </w:style>
  <w:style w:type="character" w:customStyle="1" w:styleId="QuoteChar">
    <w:name w:val="Quote Char"/>
    <w:basedOn w:val="DefaultParagraphFont"/>
    <w:link w:val="Quote"/>
    <w:uiPriority w:val="29"/>
    <w:rsid w:val="00C0761C"/>
    <w:rPr>
      <w:i/>
      <w:iCs/>
      <w:color w:val="404040" w:themeColor="text1" w:themeTint="BF"/>
    </w:rPr>
  </w:style>
  <w:style w:type="paragraph" w:styleId="ListParagraph">
    <w:name w:val="List Paragraph"/>
    <w:basedOn w:val="Normal"/>
    <w:uiPriority w:val="34"/>
    <w:qFormat/>
    <w:rsid w:val="00C0761C"/>
    <w:pPr>
      <w:ind w:left="720"/>
      <w:contextualSpacing/>
    </w:pPr>
  </w:style>
  <w:style w:type="character" w:styleId="IntenseEmphasis">
    <w:name w:val="Intense Emphasis"/>
    <w:basedOn w:val="DefaultParagraphFont"/>
    <w:uiPriority w:val="21"/>
    <w:qFormat/>
    <w:rsid w:val="00C0761C"/>
    <w:rPr>
      <w:i/>
      <w:iCs/>
      <w:color w:val="0F4761" w:themeColor="accent1" w:themeShade="BF"/>
    </w:rPr>
  </w:style>
  <w:style w:type="paragraph" w:styleId="IntenseQuote">
    <w:name w:val="Intense Quote"/>
    <w:basedOn w:val="Normal"/>
    <w:next w:val="Normal"/>
    <w:link w:val="IntenseQuoteChar"/>
    <w:uiPriority w:val="30"/>
    <w:qFormat/>
    <w:rsid w:val="00C076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761C"/>
    <w:rPr>
      <w:i/>
      <w:iCs/>
      <w:color w:val="0F4761" w:themeColor="accent1" w:themeShade="BF"/>
    </w:rPr>
  </w:style>
  <w:style w:type="character" w:styleId="IntenseReference">
    <w:name w:val="Intense Reference"/>
    <w:basedOn w:val="DefaultParagraphFont"/>
    <w:uiPriority w:val="32"/>
    <w:qFormat/>
    <w:rsid w:val="00C0761C"/>
    <w:rPr>
      <w:b/>
      <w:bCs/>
      <w:smallCaps/>
      <w:color w:val="0F4761" w:themeColor="accent1" w:themeShade="BF"/>
      <w:spacing w:val="5"/>
    </w:rPr>
  </w:style>
  <w:style w:type="paragraph" w:styleId="Header">
    <w:name w:val="header"/>
    <w:basedOn w:val="Normal"/>
    <w:link w:val="HeaderChar"/>
    <w:uiPriority w:val="99"/>
    <w:unhideWhenUsed/>
    <w:rsid w:val="00C0761C"/>
    <w:pPr>
      <w:tabs>
        <w:tab w:val="center" w:pos="4680"/>
        <w:tab w:val="right" w:pos="9360"/>
      </w:tabs>
      <w:spacing w:after="0" w:line="240" w:lineRule="auto"/>
    </w:pPr>
  </w:style>
  <w:style w:type="character" w:customStyle="1" w:styleId="HeaderChar">
    <w:name w:val="Header Char"/>
    <w:basedOn w:val="DefaultParagraphFont"/>
    <w:link w:val="Header"/>
    <w:uiPriority w:val="99"/>
    <w:rsid w:val="00C0761C"/>
  </w:style>
  <w:style w:type="paragraph" w:styleId="Footer">
    <w:name w:val="footer"/>
    <w:basedOn w:val="Normal"/>
    <w:link w:val="FooterChar"/>
    <w:uiPriority w:val="99"/>
    <w:unhideWhenUsed/>
    <w:rsid w:val="00C0761C"/>
    <w:pPr>
      <w:tabs>
        <w:tab w:val="center" w:pos="4680"/>
        <w:tab w:val="right" w:pos="9360"/>
      </w:tabs>
      <w:spacing w:after="0" w:line="240" w:lineRule="auto"/>
    </w:pPr>
  </w:style>
  <w:style w:type="character" w:customStyle="1" w:styleId="FooterChar">
    <w:name w:val="Footer Char"/>
    <w:basedOn w:val="DefaultParagraphFont"/>
    <w:link w:val="Footer"/>
    <w:uiPriority w:val="99"/>
    <w:rsid w:val="00C0761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61</TotalTime>
  <Pages>14</Pages>
  <Words>2145</Words>
  <Characters>12229</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 coon</dc:creator>
  <cp:keywords/>
  <dc:description/>
  <cp:lastModifiedBy>r coon</cp:lastModifiedBy>
  <cp:revision>4</cp:revision>
  <dcterms:created xsi:type="dcterms:W3CDTF">2026-06-05T02:00:00Z</dcterms:created>
  <dcterms:modified xsi:type="dcterms:W3CDTF">2026-06-10T23:47:00Z</dcterms:modified>
</cp:coreProperties>
</file>