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96649" w14:textId="2B21BE99" w:rsidR="000F4462" w:rsidRDefault="002F5FE0">
      <w:r>
        <w:t>Topic 6 Discussion 2</w:t>
      </w:r>
    </w:p>
    <w:p w14:paraId="4D98CEDB" w14:textId="22A9ADE5" w:rsidR="002F5FE0" w:rsidRDefault="002F5FE0">
      <w:r w:rsidRPr="002F5FE0">
        <w:t>What are 10 best practices that can be applied when designing a Web Application? Provide sufficient detail for each of the best practices.</w:t>
      </w:r>
    </w:p>
    <w:p w14:paraId="149F19AE" w14:textId="11B9471A" w:rsidR="002F5FE0" w:rsidRDefault="002F5FE0">
      <w:r>
        <w:t>Hello Class,</w:t>
      </w:r>
    </w:p>
    <w:p w14:paraId="3146CBBC" w14:textId="1643C2BC" w:rsidR="002F5FE0" w:rsidRPr="002F5FE0" w:rsidRDefault="002F5FE0" w:rsidP="002F5FE0">
      <w:r w:rsidRPr="002F5FE0">
        <w:t xml:space="preserve">When designing a web application, following best practices is essential to ensure the application is efficient, user-friendly, maintainable, and scalable. </w:t>
      </w:r>
    </w:p>
    <w:p w14:paraId="0402B960" w14:textId="77777777" w:rsidR="002F5FE0" w:rsidRPr="003309A4" w:rsidRDefault="002F5FE0" w:rsidP="002F5FE0">
      <w:pPr>
        <w:numPr>
          <w:ilvl w:val="0"/>
          <w:numId w:val="1"/>
        </w:numPr>
      </w:pPr>
      <w:r w:rsidRPr="003309A4">
        <w:t>Plan Your Project with Purpose</w:t>
      </w:r>
      <w:r w:rsidRPr="003309A4">
        <w:br/>
        <w:t xml:space="preserve">Before coding, clearly define the goals, target audience, and core functionalities of the web application. A well-thought-out plan helps align development efforts with business objectives and user needs, reducing wasted effort and scope creep. It also guides </w:t>
      </w:r>
      <w:proofErr w:type="gramStart"/>
      <w:r w:rsidRPr="003309A4">
        <w:t>technology</w:t>
      </w:r>
      <w:proofErr w:type="gramEnd"/>
      <w:r w:rsidRPr="003309A4">
        <w:t xml:space="preserve"> choices and design decisions.</w:t>
      </w:r>
    </w:p>
    <w:p w14:paraId="778E55B0" w14:textId="77777777" w:rsidR="002F5FE0" w:rsidRPr="003309A4" w:rsidRDefault="002F5FE0" w:rsidP="002F5FE0">
      <w:pPr>
        <w:numPr>
          <w:ilvl w:val="0"/>
          <w:numId w:val="1"/>
        </w:numPr>
      </w:pPr>
      <w:r w:rsidRPr="003309A4">
        <w:t>Choose the Appropriate Technology Stack</w:t>
      </w:r>
      <w:r w:rsidRPr="003309A4">
        <w:br/>
        <w:t>Selecting the right technologies (frontend frameworks, backend languages, databases, hosting platforms) based on the project requirements, team expertise, and scalability needs is crucial. The right stack ensures maintainability, performance, and future extensibility of the application.</w:t>
      </w:r>
    </w:p>
    <w:p w14:paraId="2A7A3B86" w14:textId="77777777" w:rsidR="002F5FE0" w:rsidRPr="003309A4" w:rsidRDefault="002F5FE0" w:rsidP="002F5FE0">
      <w:pPr>
        <w:numPr>
          <w:ilvl w:val="0"/>
          <w:numId w:val="1"/>
        </w:numPr>
      </w:pPr>
      <w:r w:rsidRPr="003309A4">
        <w:t>Maintain Visual Consistency and Clear Hierarchy</w:t>
      </w:r>
      <w:r w:rsidRPr="003309A4">
        <w:br/>
        <w:t>Consistent use of colors, fonts, and UI elements across the application enhances user experience by making the interface predictable and easy to navigate. Establishing a clear visual hierarchy guides users’ attention to important content and actions, improving usability.</w:t>
      </w:r>
    </w:p>
    <w:p w14:paraId="2E4A3D73" w14:textId="77777777" w:rsidR="002F5FE0" w:rsidRPr="003309A4" w:rsidRDefault="002F5FE0" w:rsidP="002F5FE0">
      <w:pPr>
        <w:numPr>
          <w:ilvl w:val="0"/>
          <w:numId w:val="1"/>
        </w:numPr>
      </w:pPr>
      <w:r w:rsidRPr="003309A4">
        <w:t>Design with Ample White Space</w:t>
      </w:r>
      <w:r w:rsidRPr="003309A4">
        <w:br/>
        <w:t>Using white space effectively prevents clutter and improves readability. It helps separate content logically and reduces cognitive load, making the application more pleasant and easier to use.</w:t>
      </w:r>
    </w:p>
    <w:p w14:paraId="71244056" w14:textId="77777777" w:rsidR="002F5FE0" w:rsidRPr="003309A4" w:rsidRDefault="002F5FE0" w:rsidP="002F5FE0">
      <w:pPr>
        <w:numPr>
          <w:ilvl w:val="0"/>
          <w:numId w:val="1"/>
        </w:numPr>
      </w:pPr>
      <w:r w:rsidRPr="003309A4">
        <w:t>Make Navigation Intuitive</w:t>
      </w:r>
      <w:r w:rsidRPr="003309A4">
        <w:br/>
        <w:t>Navigation should be simple, consistent, and accessible from all pages. Clear menus, breadcrumbs, and search functionality help users find information quickly, reducing frustration and bounce rates.</w:t>
      </w:r>
    </w:p>
    <w:p w14:paraId="16C52219" w14:textId="77777777" w:rsidR="002F5FE0" w:rsidRPr="003309A4" w:rsidRDefault="002F5FE0" w:rsidP="002F5FE0">
      <w:pPr>
        <w:numPr>
          <w:ilvl w:val="0"/>
          <w:numId w:val="1"/>
        </w:numPr>
      </w:pPr>
      <w:r w:rsidRPr="003309A4">
        <w:t>Focus on Performance Optimization</w:t>
      </w:r>
      <w:r w:rsidRPr="003309A4">
        <w:br/>
        <w:t>Fast load times are critical for user retention and SEO. Techniques include minimizing HTTP requests, optimizing images, leveraging browser caching, and using content delivery networks (CDNs). Performance tuning ensures the application remains responsive under load.</w:t>
      </w:r>
    </w:p>
    <w:p w14:paraId="23B9E07E" w14:textId="77777777" w:rsidR="002F5FE0" w:rsidRPr="003309A4" w:rsidRDefault="002F5FE0" w:rsidP="002F5FE0">
      <w:pPr>
        <w:numPr>
          <w:ilvl w:val="0"/>
          <w:numId w:val="1"/>
        </w:numPr>
      </w:pPr>
      <w:r w:rsidRPr="003309A4">
        <w:lastRenderedPageBreak/>
        <w:t>Ensure Cross-Device and Browser Compatibility</w:t>
      </w:r>
      <w:r w:rsidRPr="003309A4">
        <w:br/>
        <w:t>The application should work seamlessly across different devices (desktops, tablets, smartphones) and browsers. Responsive design and thorough testing prevent user exclusion and improve reach.</w:t>
      </w:r>
    </w:p>
    <w:p w14:paraId="2CE5F939" w14:textId="77777777" w:rsidR="002F5FE0" w:rsidRPr="003309A4" w:rsidRDefault="002F5FE0" w:rsidP="002F5FE0">
      <w:pPr>
        <w:numPr>
          <w:ilvl w:val="0"/>
          <w:numId w:val="1"/>
        </w:numPr>
      </w:pPr>
      <w:r w:rsidRPr="003309A4">
        <w:t>Implement Accessibility Standards</w:t>
      </w:r>
      <w:r w:rsidRPr="003309A4">
        <w:br/>
        <w:t>Designing for accessibility ensures that users with disabilities can use the application effectively. This includes semantic HTML, keyboard navigation, screen reader support, and sufficient color contrast. Accessibility compliance is both ethical and often legally required.</w:t>
      </w:r>
    </w:p>
    <w:p w14:paraId="0D96C312" w14:textId="77777777" w:rsidR="002F5FE0" w:rsidRPr="003309A4" w:rsidRDefault="002F5FE0" w:rsidP="002F5FE0">
      <w:pPr>
        <w:numPr>
          <w:ilvl w:val="0"/>
          <w:numId w:val="1"/>
        </w:numPr>
      </w:pPr>
      <w:r w:rsidRPr="003309A4">
        <w:t>Secure the Application</w:t>
      </w:r>
      <w:r w:rsidRPr="003309A4">
        <w:br/>
        <w:t>Security best practices include using HTTPS, validating and sanitizing user inputs, implementing authentication and authorization, and protecting against common vulnerabilities like XSS and CSRF. Security protects user data and maintains trust.</w:t>
      </w:r>
    </w:p>
    <w:p w14:paraId="6BC64854" w14:textId="77777777" w:rsidR="002F5FE0" w:rsidRPr="003309A4" w:rsidRDefault="002F5FE0" w:rsidP="002F5FE0">
      <w:pPr>
        <w:numPr>
          <w:ilvl w:val="0"/>
          <w:numId w:val="1"/>
        </w:numPr>
      </w:pPr>
      <w:r w:rsidRPr="003309A4">
        <w:t>Provide Comprehensive Documentation and Testing</w:t>
      </w:r>
      <w:r w:rsidRPr="003309A4">
        <w:br/>
        <w:t>Good documentation helps developers maintain and extend the application. Automated testing (unit, integration, end-to-end) ensures reliability and reduces bugs. Continuous integration and deployment (CI/CD) pipelines streamline updates and improve quality.</w:t>
      </w:r>
    </w:p>
    <w:p w14:paraId="13188D01" w14:textId="141B941F" w:rsidR="002F5FE0" w:rsidRDefault="002F5FE0">
      <w:r>
        <w:t>References:</w:t>
      </w:r>
    </w:p>
    <w:p w14:paraId="1546827E" w14:textId="77777777" w:rsidR="002F5FE0" w:rsidRPr="002F5FE0" w:rsidRDefault="002F5FE0" w:rsidP="002F5FE0">
      <w:r w:rsidRPr="002F5FE0">
        <w:t xml:space="preserve">Kettering, J. (2026). </w:t>
      </w:r>
      <w:r w:rsidRPr="002F5FE0">
        <w:rPr>
          <w:i/>
          <w:iCs/>
        </w:rPr>
        <w:t>Web App Design Guide 2026: 10 Tips, Process, Checklist</w:t>
      </w:r>
      <w:r w:rsidRPr="002F5FE0">
        <w:t>. Weweb.io. https://www.weweb.io/blog/web-app-design-guide-process-checklist</w:t>
      </w:r>
    </w:p>
    <w:p w14:paraId="4D08EA99" w14:textId="77777777" w:rsidR="002F5FE0" w:rsidRPr="002F5FE0" w:rsidRDefault="002F5FE0" w:rsidP="002F5FE0">
      <w:r w:rsidRPr="002F5FE0">
        <w:t xml:space="preserve">Paul. (2024, April 9). </w:t>
      </w:r>
      <w:r w:rsidRPr="002F5FE0">
        <w:rPr>
          <w:i/>
          <w:iCs/>
        </w:rPr>
        <w:t>10 best practices for developing world-class custom web applications</w:t>
      </w:r>
      <w:r w:rsidRPr="002F5FE0">
        <w:t xml:space="preserve">. </w:t>
      </w:r>
      <w:proofErr w:type="spellStart"/>
      <w:r w:rsidRPr="002F5FE0">
        <w:t>Okoone</w:t>
      </w:r>
      <w:proofErr w:type="spellEnd"/>
      <w:r w:rsidRPr="002F5FE0">
        <w:t>. https://www.okoone.com/spark/product-design-research/10-best-practices-for-developing-world-class-custom-web-applications/</w:t>
      </w:r>
    </w:p>
    <w:p w14:paraId="6A1CCCB7" w14:textId="77777777" w:rsidR="002F5FE0" w:rsidRPr="002F5FE0" w:rsidRDefault="002F5FE0" w:rsidP="002F5FE0">
      <w:proofErr w:type="spellStart"/>
      <w:r w:rsidRPr="002F5FE0">
        <w:t>Shwake</w:t>
      </w:r>
      <w:proofErr w:type="spellEnd"/>
      <w:r w:rsidRPr="002F5FE0">
        <w:t xml:space="preserve">, E. (2023, November 9). </w:t>
      </w:r>
      <w:r w:rsidRPr="002F5FE0">
        <w:rPr>
          <w:i/>
          <w:iCs/>
        </w:rPr>
        <w:t>10 game-changing web design best practices</w:t>
      </w:r>
      <w:r w:rsidRPr="002F5FE0">
        <w:t>. Wix Blog. https://www.wix.com/blog/web-design-best-practices</w:t>
      </w:r>
    </w:p>
    <w:p w14:paraId="6DE68037" w14:textId="77777777" w:rsidR="002F5FE0" w:rsidRPr="002F5FE0" w:rsidRDefault="002F5FE0" w:rsidP="002F5FE0">
      <w:proofErr w:type="spellStart"/>
      <w:r w:rsidRPr="002F5FE0">
        <w:t>Traversy</w:t>
      </w:r>
      <w:proofErr w:type="spellEnd"/>
      <w:r w:rsidRPr="002F5FE0">
        <w:t xml:space="preserve">, B. (2019, September 28). </w:t>
      </w:r>
      <w:r w:rsidRPr="002F5FE0">
        <w:rPr>
          <w:i/>
          <w:iCs/>
        </w:rPr>
        <w:t xml:space="preserve">10 Tips </w:t>
      </w:r>
      <w:proofErr w:type="gramStart"/>
      <w:r w:rsidRPr="002F5FE0">
        <w:rPr>
          <w:i/>
          <w:iCs/>
        </w:rPr>
        <w:t>For</w:t>
      </w:r>
      <w:proofErr w:type="gramEnd"/>
      <w:r w:rsidRPr="002F5FE0">
        <w:rPr>
          <w:i/>
          <w:iCs/>
        </w:rPr>
        <w:t xml:space="preserve"> Effective Web Design</w:t>
      </w:r>
      <w:r w:rsidRPr="002F5FE0">
        <w:t>. Medium. https://medium.com/@traversymedia/10-tips-for-effective-web-design-3a03f77bc041</w:t>
      </w:r>
    </w:p>
    <w:p w14:paraId="14DBD70F" w14:textId="77777777" w:rsidR="002F5FE0" w:rsidRDefault="002F5FE0"/>
    <w:sectPr w:rsidR="002F5F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D0A3B"/>
    <w:multiLevelType w:val="multilevel"/>
    <w:tmpl w:val="61CC4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4006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77B"/>
    <w:rsid w:val="00085E74"/>
    <w:rsid w:val="000F4462"/>
    <w:rsid w:val="001065F6"/>
    <w:rsid w:val="001646E4"/>
    <w:rsid w:val="002B1ADF"/>
    <w:rsid w:val="002F5FE0"/>
    <w:rsid w:val="003309A4"/>
    <w:rsid w:val="00481E25"/>
    <w:rsid w:val="00665B37"/>
    <w:rsid w:val="007B3281"/>
    <w:rsid w:val="00855659"/>
    <w:rsid w:val="008614F6"/>
    <w:rsid w:val="00E07DE4"/>
    <w:rsid w:val="00E50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DBCF7"/>
  <w15:chartTrackingRefBased/>
  <w15:docId w15:val="{430A30DC-C175-46AC-BB08-3E33DAA79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7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07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07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07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07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7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7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7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7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7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07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07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7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7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7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7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7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77B"/>
    <w:rPr>
      <w:rFonts w:eastAsiaTheme="majorEastAsia" w:cstheme="majorBidi"/>
      <w:color w:val="272727" w:themeColor="text1" w:themeTint="D8"/>
    </w:rPr>
  </w:style>
  <w:style w:type="paragraph" w:styleId="Title">
    <w:name w:val="Title"/>
    <w:basedOn w:val="Normal"/>
    <w:next w:val="Normal"/>
    <w:link w:val="TitleChar"/>
    <w:uiPriority w:val="10"/>
    <w:qFormat/>
    <w:rsid w:val="00E507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7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7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7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77B"/>
    <w:pPr>
      <w:spacing w:before="160"/>
      <w:jc w:val="center"/>
    </w:pPr>
    <w:rPr>
      <w:i/>
      <w:iCs/>
      <w:color w:val="404040" w:themeColor="text1" w:themeTint="BF"/>
    </w:rPr>
  </w:style>
  <w:style w:type="character" w:customStyle="1" w:styleId="QuoteChar">
    <w:name w:val="Quote Char"/>
    <w:basedOn w:val="DefaultParagraphFont"/>
    <w:link w:val="Quote"/>
    <w:uiPriority w:val="29"/>
    <w:rsid w:val="00E5077B"/>
    <w:rPr>
      <w:i/>
      <w:iCs/>
      <w:color w:val="404040" w:themeColor="text1" w:themeTint="BF"/>
    </w:rPr>
  </w:style>
  <w:style w:type="paragraph" w:styleId="ListParagraph">
    <w:name w:val="List Paragraph"/>
    <w:basedOn w:val="Normal"/>
    <w:uiPriority w:val="34"/>
    <w:qFormat/>
    <w:rsid w:val="00E5077B"/>
    <w:pPr>
      <w:ind w:left="720"/>
      <w:contextualSpacing/>
    </w:pPr>
  </w:style>
  <w:style w:type="character" w:styleId="IntenseEmphasis">
    <w:name w:val="Intense Emphasis"/>
    <w:basedOn w:val="DefaultParagraphFont"/>
    <w:uiPriority w:val="21"/>
    <w:qFormat/>
    <w:rsid w:val="00E5077B"/>
    <w:rPr>
      <w:i/>
      <w:iCs/>
      <w:color w:val="0F4761" w:themeColor="accent1" w:themeShade="BF"/>
    </w:rPr>
  </w:style>
  <w:style w:type="paragraph" w:styleId="IntenseQuote">
    <w:name w:val="Intense Quote"/>
    <w:basedOn w:val="Normal"/>
    <w:next w:val="Normal"/>
    <w:link w:val="IntenseQuoteChar"/>
    <w:uiPriority w:val="30"/>
    <w:qFormat/>
    <w:rsid w:val="00E507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77B"/>
    <w:rPr>
      <w:i/>
      <w:iCs/>
      <w:color w:val="0F4761" w:themeColor="accent1" w:themeShade="BF"/>
    </w:rPr>
  </w:style>
  <w:style w:type="character" w:styleId="IntenseReference">
    <w:name w:val="Intense Reference"/>
    <w:basedOn w:val="DefaultParagraphFont"/>
    <w:uiPriority w:val="32"/>
    <w:qFormat/>
    <w:rsid w:val="00E507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576</Words>
  <Characters>3284</Characters>
  <Application>Microsoft Office Word</Application>
  <DocSecurity>0</DocSecurity>
  <Lines>27</Lines>
  <Paragraphs>7</Paragraphs>
  <ScaleCrop>false</ScaleCrop>
  <Company/>
  <LinksUpToDate>false</LinksUpToDate>
  <CharactersWithSpaces>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3</cp:revision>
  <dcterms:created xsi:type="dcterms:W3CDTF">2026-03-28T02:54:00Z</dcterms:created>
  <dcterms:modified xsi:type="dcterms:W3CDTF">2026-03-29T00:55:00Z</dcterms:modified>
</cp:coreProperties>
</file>