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B99D" w14:textId="4FCFCD72" w:rsidR="000F4462" w:rsidRDefault="00CD5AF5">
      <w:r>
        <w:t>Topic 8 Discussion 2</w:t>
      </w:r>
    </w:p>
    <w:p w14:paraId="7196B3D5" w14:textId="1349D6AF" w:rsidR="00AE3775" w:rsidRDefault="00536EBD" w:rsidP="00536EBD">
      <w:r w:rsidRPr="00536EBD">
        <w:t xml:space="preserve">Do you feel prepared to design </w:t>
      </w:r>
      <w:proofErr w:type="gramStart"/>
      <w:r w:rsidRPr="00536EBD">
        <w:t>a software</w:t>
      </w:r>
      <w:proofErr w:type="gramEnd"/>
      <w:r w:rsidRPr="00536EBD">
        <w:t xml:space="preserve"> architecture for a different embedded board as compared to Raspberry PI? Explain your reasoning.</w:t>
      </w:r>
    </w:p>
    <w:p w14:paraId="1B60B2DF" w14:textId="4FB8C707" w:rsidR="00C631F9" w:rsidRDefault="00C631F9" w:rsidP="00536EBD">
      <w:r>
        <w:t>Hello Class,</w:t>
      </w:r>
    </w:p>
    <w:p w14:paraId="4B83BCF9" w14:textId="5E54BE8A" w:rsidR="00C631F9" w:rsidRPr="00C631F9" w:rsidRDefault="00C631F9" w:rsidP="00C631F9">
      <w:pPr>
        <w:ind w:firstLine="720"/>
      </w:pPr>
      <w:r w:rsidRPr="00C631F9">
        <w:t xml:space="preserve">Yes, I feel prepared to design </w:t>
      </w:r>
      <w:proofErr w:type="gramStart"/>
      <w:r w:rsidRPr="00C631F9">
        <w:t>a software</w:t>
      </w:r>
      <w:proofErr w:type="gramEnd"/>
      <w:r w:rsidRPr="00C631F9">
        <w:t xml:space="preserve"> architecture for an embedded board different from the Raspberry Pi, though the approach would require careful adaptation to the specific hardware and constraints of the new platform. My reasoning is based on the understanding that while the Raspberry Pi is a popular and versatile embedded system with a well-supported ecosystem, many of the core principles of software architecture</w:t>
      </w:r>
      <w:r>
        <w:t xml:space="preserve"> </w:t>
      </w:r>
      <w:r w:rsidRPr="00C631F9">
        <w:t>such as modularity, separation of concerns, scalability, and maintainability</w:t>
      </w:r>
      <w:r>
        <w:t xml:space="preserve"> </w:t>
      </w:r>
      <w:r w:rsidRPr="00C631F9">
        <w:t>are universally applicable across embedded platforms.</w:t>
      </w:r>
    </w:p>
    <w:p w14:paraId="17F58330" w14:textId="56E15AAB" w:rsidR="00C631F9" w:rsidRPr="00C631F9" w:rsidRDefault="00C631F9" w:rsidP="00C631F9">
      <w:pPr>
        <w:ind w:firstLine="720"/>
      </w:pPr>
      <w:r w:rsidRPr="00C631F9">
        <w:t>Designing for a different embedded board would involve analyzing the hardware specifications, such as processor architecture, memory constraints, available peripherals, and real-time requirements. This analysis informs architectural decisions, including the choice of operating system, middleware, communication protocols, and resource management strategies. For example, a microcontroller-based board with limited resources may require a lightweight, real-time operating system and highly optimized code, whereas a more powerful board might support a full Linux distribution similar to Raspberry Pi.</w:t>
      </w:r>
    </w:p>
    <w:p w14:paraId="40B67D0A" w14:textId="4C27C6A5" w:rsidR="00C631F9" w:rsidRPr="00C631F9" w:rsidRDefault="00C631F9" w:rsidP="00C631F9">
      <w:pPr>
        <w:ind w:firstLine="720"/>
      </w:pPr>
      <w:r>
        <w:t>E</w:t>
      </w:r>
      <w:r w:rsidRPr="00C631F9">
        <w:t>xperience with designing software architectures that accommodate hardware abstraction layers, device drivers, and platform-specific optimizations equips me to tailor the architecture effectively. The key is to maintain a flexible and layered design that isolates hardware dependencies, enabling easier adaptation and reuse of higher-level components.</w:t>
      </w:r>
    </w:p>
    <w:p w14:paraId="33E7AFBE" w14:textId="4BB8DF2C" w:rsidR="00C631F9" w:rsidRPr="00C631F9" w:rsidRDefault="00C631F9" w:rsidP="00C631F9">
      <w:pPr>
        <w:ind w:firstLine="720"/>
      </w:pPr>
      <w:r>
        <w:t>T</w:t>
      </w:r>
      <w:r w:rsidRPr="00C631F9">
        <w:t xml:space="preserve">he foundational architectural skills and systematic approach to requirements, constraints, and quality attributes prepare me to design software </w:t>
      </w:r>
      <w:proofErr w:type="gramStart"/>
      <w:r w:rsidRPr="00C631F9">
        <w:t>architectures</w:t>
      </w:r>
      <w:proofErr w:type="gramEnd"/>
      <w:r w:rsidRPr="00C631F9">
        <w:t xml:space="preserve"> for a wide range of embedded boards beyond the Raspberry Pi.</w:t>
      </w:r>
    </w:p>
    <w:p w14:paraId="7E592B18" w14:textId="77777777" w:rsidR="00C631F9" w:rsidRDefault="00C631F9" w:rsidP="00536EBD"/>
    <w:sectPr w:rsidR="00C63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13"/>
    <w:rsid w:val="00085E74"/>
    <w:rsid w:val="000F4462"/>
    <w:rsid w:val="001065F6"/>
    <w:rsid w:val="001646E4"/>
    <w:rsid w:val="001F649D"/>
    <w:rsid w:val="002B1ADF"/>
    <w:rsid w:val="00372C73"/>
    <w:rsid w:val="00536EBD"/>
    <w:rsid w:val="00541913"/>
    <w:rsid w:val="00665B37"/>
    <w:rsid w:val="007B3281"/>
    <w:rsid w:val="008614F6"/>
    <w:rsid w:val="008C59B9"/>
    <w:rsid w:val="00AE3775"/>
    <w:rsid w:val="00AF0550"/>
    <w:rsid w:val="00C631F9"/>
    <w:rsid w:val="00CD5AF5"/>
    <w:rsid w:val="00E07DE4"/>
    <w:rsid w:val="00E35089"/>
    <w:rsid w:val="00EA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A440"/>
  <w15:chartTrackingRefBased/>
  <w15:docId w15:val="{D8E17429-58D4-43D6-B158-E88FFCA82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913"/>
    <w:rPr>
      <w:rFonts w:eastAsiaTheme="majorEastAsia" w:cstheme="majorBidi"/>
      <w:color w:val="272727" w:themeColor="text1" w:themeTint="D8"/>
    </w:rPr>
  </w:style>
  <w:style w:type="paragraph" w:styleId="Title">
    <w:name w:val="Title"/>
    <w:basedOn w:val="Normal"/>
    <w:next w:val="Normal"/>
    <w:link w:val="TitleChar"/>
    <w:uiPriority w:val="10"/>
    <w:qFormat/>
    <w:rsid w:val="0054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913"/>
    <w:pPr>
      <w:spacing w:before="160"/>
      <w:jc w:val="center"/>
    </w:pPr>
    <w:rPr>
      <w:i/>
      <w:iCs/>
      <w:color w:val="404040" w:themeColor="text1" w:themeTint="BF"/>
    </w:rPr>
  </w:style>
  <w:style w:type="character" w:customStyle="1" w:styleId="QuoteChar">
    <w:name w:val="Quote Char"/>
    <w:basedOn w:val="DefaultParagraphFont"/>
    <w:link w:val="Quote"/>
    <w:uiPriority w:val="29"/>
    <w:rsid w:val="00541913"/>
    <w:rPr>
      <w:i/>
      <w:iCs/>
      <w:color w:val="404040" w:themeColor="text1" w:themeTint="BF"/>
    </w:rPr>
  </w:style>
  <w:style w:type="paragraph" w:styleId="ListParagraph">
    <w:name w:val="List Paragraph"/>
    <w:basedOn w:val="Normal"/>
    <w:uiPriority w:val="34"/>
    <w:qFormat/>
    <w:rsid w:val="00541913"/>
    <w:pPr>
      <w:ind w:left="720"/>
      <w:contextualSpacing/>
    </w:pPr>
  </w:style>
  <w:style w:type="character" w:styleId="IntenseEmphasis">
    <w:name w:val="Intense Emphasis"/>
    <w:basedOn w:val="DefaultParagraphFont"/>
    <w:uiPriority w:val="21"/>
    <w:qFormat/>
    <w:rsid w:val="00541913"/>
    <w:rPr>
      <w:i/>
      <w:iCs/>
      <w:color w:val="0F4761" w:themeColor="accent1" w:themeShade="BF"/>
    </w:rPr>
  </w:style>
  <w:style w:type="paragraph" w:styleId="IntenseQuote">
    <w:name w:val="Intense Quote"/>
    <w:basedOn w:val="Normal"/>
    <w:next w:val="Normal"/>
    <w:link w:val="IntenseQuoteChar"/>
    <w:uiPriority w:val="30"/>
    <w:qFormat/>
    <w:rsid w:val="00541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913"/>
    <w:rPr>
      <w:i/>
      <w:iCs/>
      <w:color w:val="0F4761" w:themeColor="accent1" w:themeShade="BF"/>
    </w:rPr>
  </w:style>
  <w:style w:type="character" w:styleId="IntenseReference">
    <w:name w:val="Intense Reference"/>
    <w:basedOn w:val="DefaultParagraphFont"/>
    <w:uiPriority w:val="32"/>
    <w:qFormat/>
    <w:rsid w:val="00541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6</cp:revision>
  <dcterms:created xsi:type="dcterms:W3CDTF">2026-04-09T00:41:00Z</dcterms:created>
  <dcterms:modified xsi:type="dcterms:W3CDTF">2026-06-05T01:49:00Z</dcterms:modified>
</cp:coreProperties>
</file>