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0B67C" w14:textId="34C469E4" w:rsidR="000F4462" w:rsidRDefault="00394EA5">
      <w:r>
        <w:t>Topic 1 Discussion 3</w:t>
      </w:r>
    </w:p>
    <w:p w14:paraId="3D99AAC4" w14:textId="384D9F82" w:rsidR="00394EA5" w:rsidRDefault="00394EA5">
      <w:r w:rsidRPr="00394EA5">
        <w:t>Suggest two advantages and two disadvantages of the approach to process maturity that is embodied in the SEI’s Capability Maturity Framework.</w:t>
      </w:r>
    </w:p>
    <w:p w14:paraId="7337B91B" w14:textId="77777777" w:rsidR="00394EA5" w:rsidRDefault="00394EA5"/>
    <w:sectPr w:rsidR="00394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91"/>
    <w:rsid w:val="00085E74"/>
    <w:rsid w:val="000F4462"/>
    <w:rsid w:val="001065F6"/>
    <w:rsid w:val="001646E4"/>
    <w:rsid w:val="002B1ADF"/>
    <w:rsid w:val="00394EA5"/>
    <w:rsid w:val="00665B37"/>
    <w:rsid w:val="006C2520"/>
    <w:rsid w:val="007B3281"/>
    <w:rsid w:val="008614F6"/>
    <w:rsid w:val="00B40191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965FB"/>
  <w15:chartTrackingRefBased/>
  <w15:docId w15:val="{FB088D9B-3755-45CC-AAD1-5FA21CE9E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2025-12-18T00:29:00Z</dcterms:created>
  <dcterms:modified xsi:type="dcterms:W3CDTF">2025-12-18T00:29:00Z</dcterms:modified>
</cp:coreProperties>
</file>