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9A32" w14:textId="77777777" w:rsidR="000F4462" w:rsidRDefault="000F4462" w:rsidP="00304567">
      <w:pPr>
        <w:spacing w:line="480" w:lineRule="auto"/>
        <w:jc w:val="center"/>
        <w:rPr>
          <w:rFonts w:ascii="Times New Roman" w:hAnsi="Times New Roman" w:cs="Times New Roman"/>
        </w:rPr>
      </w:pPr>
    </w:p>
    <w:p w14:paraId="0454B78C" w14:textId="77777777" w:rsidR="00304567" w:rsidRDefault="00304567" w:rsidP="00304567">
      <w:pPr>
        <w:spacing w:line="480" w:lineRule="auto"/>
        <w:jc w:val="center"/>
        <w:rPr>
          <w:rFonts w:ascii="Times New Roman" w:hAnsi="Times New Roman" w:cs="Times New Roman"/>
        </w:rPr>
      </w:pPr>
    </w:p>
    <w:p w14:paraId="6E16B8F3" w14:textId="77777777" w:rsidR="00304567" w:rsidRDefault="00304567" w:rsidP="00304567">
      <w:pPr>
        <w:spacing w:line="480" w:lineRule="auto"/>
        <w:jc w:val="center"/>
        <w:rPr>
          <w:rFonts w:ascii="Times New Roman" w:hAnsi="Times New Roman" w:cs="Times New Roman"/>
        </w:rPr>
      </w:pPr>
    </w:p>
    <w:p w14:paraId="4E2A09B1" w14:textId="77777777" w:rsidR="00304567" w:rsidRDefault="00304567" w:rsidP="00304567">
      <w:pPr>
        <w:spacing w:line="480" w:lineRule="auto"/>
        <w:jc w:val="center"/>
        <w:rPr>
          <w:rFonts w:ascii="Times New Roman" w:hAnsi="Times New Roman" w:cs="Times New Roman"/>
        </w:rPr>
      </w:pPr>
    </w:p>
    <w:p w14:paraId="6E65F1D6" w14:textId="77777777" w:rsidR="00304567" w:rsidRDefault="00304567" w:rsidP="00304567">
      <w:pPr>
        <w:spacing w:line="480" w:lineRule="auto"/>
        <w:jc w:val="center"/>
        <w:rPr>
          <w:rFonts w:ascii="Times New Roman" w:hAnsi="Times New Roman" w:cs="Times New Roman"/>
        </w:rPr>
      </w:pPr>
    </w:p>
    <w:p w14:paraId="676A258F" w14:textId="77777777" w:rsidR="00304567" w:rsidRDefault="00304567" w:rsidP="00304567">
      <w:pPr>
        <w:spacing w:line="480" w:lineRule="auto"/>
        <w:jc w:val="center"/>
        <w:rPr>
          <w:rFonts w:ascii="Times New Roman" w:hAnsi="Times New Roman" w:cs="Times New Roman"/>
        </w:rPr>
      </w:pPr>
    </w:p>
    <w:p w14:paraId="79BADC98" w14:textId="77777777" w:rsidR="00304567" w:rsidRDefault="00304567" w:rsidP="00304567">
      <w:pPr>
        <w:spacing w:line="480" w:lineRule="auto"/>
        <w:jc w:val="center"/>
        <w:rPr>
          <w:rFonts w:ascii="Times New Roman" w:hAnsi="Times New Roman" w:cs="Times New Roman"/>
        </w:rPr>
      </w:pPr>
    </w:p>
    <w:p w14:paraId="712B1A9A" w14:textId="0011A935" w:rsidR="00304567" w:rsidRDefault="00304567" w:rsidP="00304567">
      <w:pPr>
        <w:spacing w:line="480" w:lineRule="auto"/>
        <w:jc w:val="center"/>
        <w:rPr>
          <w:rFonts w:ascii="Times New Roman" w:hAnsi="Times New Roman" w:cs="Times New Roman"/>
        </w:rPr>
      </w:pPr>
      <w:r>
        <w:rPr>
          <w:rFonts w:ascii="Times New Roman" w:hAnsi="Times New Roman" w:cs="Times New Roman"/>
        </w:rPr>
        <w:t>Software Architecture Design – Part 1</w:t>
      </w:r>
    </w:p>
    <w:p w14:paraId="328BC69F" w14:textId="202D43CA" w:rsidR="00304567" w:rsidRDefault="00304567" w:rsidP="00304567">
      <w:pPr>
        <w:spacing w:line="480" w:lineRule="auto"/>
        <w:jc w:val="center"/>
        <w:rPr>
          <w:rFonts w:ascii="Times New Roman" w:hAnsi="Times New Roman" w:cs="Times New Roman"/>
        </w:rPr>
      </w:pPr>
      <w:r>
        <w:rPr>
          <w:rFonts w:ascii="Times New Roman" w:hAnsi="Times New Roman" w:cs="Times New Roman"/>
        </w:rPr>
        <w:t>Ryan Coon</w:t>
      </w:r>
    </w:p>
    <w:p w14:paraId="0691B17A" w14:textId="549DD065" w:rsidR="00304567" w:rsidRDefault="00304567" w:rsidP="00304567">
      <w:pPr>
        <w:spacing w:line="480" w:lineRule="auto"/>
        <w:jc w:val="center"/>
        <w:rPr>
          <w:rFonts w:ascii="Times New Roman" w:hAnsi="Times New Roman" w:cs="Times New Roman"/>
        </w:rPr>
      </w:pPr>
      <w:r>
        <w:rPr>
          <w:rFonts w:ascii="Times New Roman" w:hAnsi="Times New Roman" w:cs="Times New Roman"/>
        </w:rPr>
        <w:t>SWE-530</w:t>
      </w:r>
    </w:p>
    <w:p w14:paraId="41B2A678" w14:textId="578A914D" w:rsidR="00304567" w:rsidRDefault="00304567" w:rsidP="00304567">
      <w:pPr>
        <w:spacing w:line="480" w:lineRule="auto"/>
        <w:jc w:val="center"/>
        <w:rPr>
          <w:rFonts w:ascii="Times New Roman" w:hAnsi="Times New Roman" w:cs="Times New Roman"/>
        </w:rPr>
      </w:pPr>
      <w:r>
        <w:rPr>
          <w:rFonts w:ascii="Times New Roman" w:hAnsi="Times New Roman" w:cs="Times New Roman"/>
        </w:rPr>
        <w:t>Professor Mohamed Mneimneh</w:t>
      </w:r>
    </w:p>
    <w:p w14:paraId="4C250F9E" w14:textId="4AB53C9F" w:rsidR="00304567" w:rsidRDefault="00304567" w:rsidP="00304567">
      <w:pPr>
        <w:spacing w:line="480" w:lineRule="auto"/>
        <w:jc w:val="center"/>
        <w:rPr>
          <w:rFonts w:ascii="Times New Roman" w:hAnsi="Times New Roman" w:cs="Times New Roman"/>
        </w:rPr>
      </w:pPr>
      <w:r>
        <w:rPr>
          <w:rFonts w:ascii="Times New Roman" w:hAnsi="Times New Roman" w:cs="Times New Roman"/>
        </w:rPr>
        <w:t>May 13, 2026</w:t>
      </w:r>
    </w:p>
    <w:p w14:paraId="223E604F" w14:textId="77777777" w:rsidR="00304567" w:rsidRDefault="00304567" w:rsidP="00304567">
      <w:pPr>
        <w:spacing w:line="480" w:lineRule="auto"/>
        <w:jc w:val="center"/>
        <w:rPr>
          <w:rFonts w:ascii="Times New Roman" w:hAnsi="Times New Roman" w:cs="Times New Roman"/>
        </w:rPr>
      </w:pPr>
    </w:p>
    <w:p w14:paraId="2B6F22B0" w14:textId="77777777" w:rsidR="00304567" w:rsidRDefault="00304567" w:rsidP="00304567">
      <w:pPr>
        <w:spacing w:line="480" w:lineRule="auto"/>
        <w:jc w:val="center"/>
        <w:rPr>
          <w:rFonts w:ascii="Times New Roman" w:hAnsi="Times New Roman" w:cs="Times New Roman"/>
        </w:rPr>
      </w:pPr>
    </w:p>
    <w:p w14:paraId="4D5920B1" w14:textId="77777777" w:rsidR="00304567" w:rsidRDefault="00304567" w:rsidP="00304567">
      <w:pPr>
        <w:spacing w:line="480" w:lineRule="auto"/>
        <w:jc w:val="center"/>
        <w:rPr>
          <w:rFonts w:ascii="Times New Roman" w:hAnsi="Times New Roman" w:cs="Times New Roman"/>
        </w:rPr>
      </w:pPr>
    </w:p>
    <w:p w14:paraId="386DF46C" w14:textId="77777777" w:rsidR="00304567" w:rsidRDefault="00304567" w:rsidP="00304567">
      <w:pPr>
        <w:spacing w:line="480" w:lineRule="auto"/>
        <w:jc w:val="center"/>
        <w:rPr>
          <w:rFonts w:ascii="Times New Roman" w:hAnsi="Times New Roman" w:cs="Times New Roman"/>
        </w:rPr>
      </w:pPr>
    </w:p>
    <w:p w14:paraId="56961561" w14:textId="77777777" w:rsidR="00304567" w:rsidRDefault="00304567" w:rsidP="00304567">
      <w:pPr>
        <w:spacing w:line="480" w:lineRule="auto"/>
        <w:jc w:val="center"/>
        <w:rPr>
          <w:rFonts w:ascii="Times New Roman" w:hAnsi="Times New Roman" w:cs="Times New Roman"/>
        </w:rPr>
      </w:pPr>
    </w:p>
    <w:p w14:paraId="7B28AC9F" w14:textId="77777777" w:rsidR="00304567" w:rsidRDefault="00304567" w:rsidP="00304567">
      <w:pPr>
        <w:spacing w:line="480" w:lineRule="auto"/>
        <w:jc w:val="center"/>
        <w:rPr>
          <w:rFonts w:ascii="Times New Roman" w:hAnsi="Times New Roman" w:cs="Times New Roman"/>
        </w:rPr>
      </w:pPr>
    </w:p>
    <w:p w14:paraId="7B213E75" w14:textId="7502B898" w:rsidR="00304567" w:rsidRDefault="00304567" w:rsidP="00304567">
      <w:pPr>
        <w:spacing w:line="480" w:lineRule="auto"/>
        <w:jc w:val="center"/>
        <w:rPr>
          <w:rFonts w:ascii="Times New Roman" w:hAnsi="Times New Roman" w:cs="Times New Roman"/>
          <w:b/>
          <w:bCs/>
        </w:rPr>
      </w:pPr>
      <w:r>
        <w:rPr>
          <w:rFonts w:ascii="Times New Roman" w:hAnsi="Times New Roman" w:cs="Times New Roman"/>
          <w:b/>
          <w:bCs/>
        </w:rPr>
        <w:lastRenderedPageBreak/>
        <w:t>Visual Models</w:t>
      </w:r>
    </w:p>
    <w:p w14:paraId="0CE949AE" w14:textId="6E5B07EC" w:rsidR="002C1974" w:rsidRDefault="002C1974" w:rsidP="00304567">
      <w:pPr>
        <w:spacing w:line="48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4FB10E58" wp14:editId="5A449A60">
            <wp:extent cx="5943600" cy="5200650"/>
            <wp:effectExtent l="0" t="0" r="0" b="0"/>
            <wp:docPr id="54178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00650"/>
                    </a:xfrm>
                    <a:prstGeom prst="rect">
                      <a:avLst/>
                    </a:prstGeom>
                    <a:noFill/>
                    <a:ln>
                      <a:noFill/>
                    </a:ln>
                  </pic:spPr>
                </pic:pic>
              </a:graphicData>
            </a:graphic>
          </wp:inline>
        </w:drawing>
      </w:r>
    </w:p>
    <w:p w14:paraId="7EFEB21B" w14:textId="6C714BA8"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Static Views.</w:t>
      </w:r>
    </w:p>
    <w:p w14:paraId="0C03B5DD" w14:textId="4A5ABA42"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Component Diagram (High-Level Modules)</w:t>
      </w:r>
    </w:p>
    <w:p w14:paraId="0564A319" w14:textId="77777777" w:rsidR="002C1974" w:rsidRPr="002C1974" w:rsidRDefault="002C1974" w:rsidP="002C1974">
      <w:pPr>
        <w:spacing w:line="480" w:lineRule="auto"/>
        <w:rPr>
          <w:rFonts w:ascii="Times New Roman" w:hAnsi="Times New Roman" w:cs="Times New Roman"/>
        </w:rPr>
      </w:pPr>
      <w:r w:rsidRPr="002C1974">
        <w:rPr>
          <w:rFonts w:ascii="Times New Roman" w:hAnsi="Times New Roman" w:cs="Times New Roman"/>
        </w:rPr>
        <w:t>User Interface Module</w:t>
      </w:r>
      <w:r w:rsidRPr="002C1974">
        <w:rPr>
          <w:rFonts w:ascii="Times New Roman" w:hAnsi="Times New Roman" w:cs="Times New Roman"/>
        </w:rPr>
        <w:br/>
        <w:t>Handles interaction with the user (touchscreen/keypad, display, card reader).</w:t>
      </w:r>
    </w:p>
    <w:p w14:paraId="00D1B853" w14:textId="77777777" w:rsidR="002C1974" w:rsidRPr="002C1974" w:rsidRDefault="002C1974" w:rsidP="002C1974">
      <w:pPr>
        <w:spacing w:line="480" w:lineRule="auto"/>
        <w:rPr>
          <w:rFonts w:ascii="Times New Roman" w:hAnsi="Times New Roman" w:cs="Times New Roman"/>
        </w:rPr>
      </w:pPr>
      <w:r w:rsidRPr="002C1974">
        <w:rPr>
          <w:rFonts w:ascii="Times New Roman" w:hAnsi="Times New Roman" w:cs="Times New Roman"/>
        </w:rPr>
        <w:t>Authentication Module</w:t>
      </w:r>
      <w:r w:rsidRPr="002C1974">
        <w:rPr>
          <w:rFonts w:ascii="Times New Roman" w:hAnsi="Times New Roman" w:cs="Times New Roman"/>
        </w:rPr>
        <w:br/>
        <w:t>Manages user authentication (PIN verification, card validation).</w:t>
      </w:r>
    </w:p>
    <w:p w14:paraId="0898EB26" w14:textId="77777777" w:rsidR="002C1974" w:rsidRPr="002C1974" w:rsidRDefault="002C1974" w:rsidP="002C1974">
      <w:pPr>
        <w:spacing w:line="480" w:lineRule="auto"/>
        <w:rPr>
          <w:rFonts w:ascii="Times New Roman" w:hAnsi="Times New Roman" w:cs="Times New Roman"/>
        </w:rPr>
      </w:pPr>
      <w:r w:rsidRPr="002C1974">
        <w:rPr>
          <w:rFonts w:ascii="Times New Roman" w:hAnsi="Times New Roman" w:cs="Times New Roman"/>
        </w:rPr>
        <w:lastRenderedPageBreak/>
        <w:t>Transaction Processing Module</w:t>
      </w:r>
      <w:r w:rsidRPr="002C1974">
        <w:rPr>
          <w:rFonts w:ascii="Times New Roman" w:hAnsi="Times New Roman" w:cs="Times New Roman"/>
        </w:rPr>
        <w:br/>
        <w:t>Handles withdrawal, deposit, balance inquiry, fund transfer.</w:t>
      </w:r>
    </w:p>
    <w:p w14:paraId="6D81BD9C" w14:textId="77777777" w:rsidR="002C1974" w:rsidRPr="002C1974" w:rsidRDefault="002C1974" w:rsidP="002C1974">
      <w:pPr>
        <w:spacing w:line="480" w:lineRule="auto"/>
        <w:rPr>
          <w:rFonts w:ascii="Times New Roman" w:hAnsi="Times New Roman" w:cs="Times New Roman"/>
        </w:rPr>
      </w:pPr>
      <w:r w:rsidRPr="002C1974">
        <w:rPr>
          <w:rFonts w:ascii="Times New Roman" w:hAnsi="Times New Roman" w:cs="Times New Roman"/>
        </w:rPr>
        <w:t>Cash Management Module</w:t>
      </w:r>
      <w:r w:rsidRPr="002C1974">
        <w:rPr>
          <w:rFonts w:ascii="Times New Roman" w:hAnsi="Times New Roman" w:cs="Times New Roman"/>
        </w:rPr>
        <w:br/>
        <w:t>Controls cash dispensing and cash deposit mechanisms.</w:t>
      </w:r>
    </w:p>
    <w:p w14:paraId="255406D7" w14:textId="77777777" w:rsidR="002C1974" w:rsidRPr="002C1974" w:rsidRDefault="002C1974" w:rsidP="002C1974">
      <w:pPr>
        <w:spacing w:line="480" w:lineRule="auto"/>
        <w:rPr>
          <w:rFonts w:ascii="Times New Roman" w:hAnsi="Times New Roman" w:cs="Times New Roman"/>
        </w:rPr>
      </w:pPr>
      <w:r w:rsidRPr="002C1974">
        <w:rPr>
          <w:rFonts w:ascii="Times New Roman" w:hAnsi="Times New Roman" w:cs="Times New Roman"/>
        </w:rPr>
        <w:t>Network Communication Module</w:t>
      </w:r>
      <w:r w:rsidRPr="002C1974">
        <w:rPr>
          <w:rFonts w:ascii="Times New Roman" w:hAnsi="Times New Roman" w:cs="Times New Roman"/>
        </w:rPr>
        <w:br/>
        <w:t>Manages communication with bank servers and financial institutions.</w:t>
      </w:r>
    </w:p>
    <w:p w14:paraId="23973D66" w14:textId="77777777" w:rsidR="002C1974" w:rsidRPr="002C1974" w:rsidRDefault="002C1974" w:rsidP="002C1974">
      <w:pPr>
        <w:spacing w:line="480" w:lineRule="auto"/>
        <w:rPr>
          <w:rFonts w:ascii="Times New Roman" w:hAnsi="Times New Roman" w:cs="Times New Roman"/>
        </w:rPr>
      </w:pPr>
      <w:r w:rsidRPr="002C1974">
        <w:rPr>
          <w:rFonts w:ascii="Times New Roman" w:hAnsi="Times New Roman" w:cs="Times New Roman"/>
        </w:rPr>
        <w:t>Logging and Audit Module</w:t>
      </w:r>
      <w:r w:rsidRPr="002C1974">
        <w:rPr>
          <w:rFonts w:ascii="Times New Roman" w:hAnsi="Times New Roman" w:cs="Times New Roman"/>
        </w:rPr>
        <w:br/>
        <w:t>Records transaction logs, errors, and security events.</w:t>
      </w:r>
    </w:p>
    <w:p w14:paraId="7C1B3CFB" w14:textId="77777777" w:rsidR="002C1974" w:rsidRPr="002C1974" w:rsidRDefault="002C1974" w:rsidP="002C1974">
      <w:pPr>
        <w:spacing w:line="480" w:lineRule="auto"/>
        <w:rPr>
          <w:rFonts w:ascii="Times New Roman" w:hAnsi="Times New Roman" w:cs="Times New Roman"/>
        </w:rPr>
      </w:pPr>
      <w:r w:rsidRPr="002C1974">
        <w:rPr>
          <w:rFonts w:ascii="Times New Roman" w:hAnsi="Times New Roman" w:cs="Times New Roman"/>
        </w:rPr>
        <w:t>Error Handling Module</w:t>
      </w:r>
      <w:r w:rsidRPr="002C1974">
        <w:rPr>
          <w:rFonts w:ascii="Times New Roman" w:hAnsi="Times New Roman" w:cs="Times New Roman"/>
        </w:rPr>
        <w:br/>
        <w:t>Manages exceptions, hardware failures, and user errors.</w:t>
      </w:r>
    </w:p>
    <w:p w14:paraId="3BFF5B9A" w14:textId="77777777" w:rsidR="002C1974" w:rsidRPr="002C1974" w:rsidRDefault="002C1974" w:rsidP="002C1974">
      <w:pPr>
        <w:spacing w:line="480" w:lineRule="auto"/>
        <w:rPr>
          <w:rFonts w:ascii="Times New Roman" w:hAnsi="Times New Roman" w:cs="Times New Roman"/>
        </w:rPr>
      </w:pPr>
      <w:r w:rsidRPr="002C1974">
        <w:rPr>
          <w:rFonts w:ascii="Times New Roman" w:hAnsi="Times New Roman" w:cs="Times New Roman"/>
        </w:rPr>
        <w:t>Security Module</w:t>
      </w:r>
      <w:r w:rsidRPr="002C1974">
        <w:rPr>
          <w:rFonts w:ascii="Times New Roman" w:hAnsi="Times New Roman" w:cs="Times New Roman"/>
        </w:rPr>
        <w:br/>
        <w:t>Implements encryption, secure communication, and fraud detection.</w:t>
      </w:r>
    </w:p>
    <w:p w14:paraId="4E69E482" w14:textId="07A39EAB"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Class Diagram (Example for Transaction Processing)</w:t>
      </w:r>
    </w:p>
    <w:tbl>
      <w:tblPr>
        <w:tblW w:w="1152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39"/>
        <w:gridCol w:w="3376"/>
        <w:gridCol w:w="2789"/>
        <w:gridCol w:w="2816"/>
      </w:tblGrid>
      <w:tr w:rsidR="002C1974" w:rsidRPr="002C1974" w14:paraId="034FE967" w14:textId="77777777">
        <w:trPr>
          <w:tblHeader/>
          <w:tblCellSpacing w:w="15" w:type="dxa"/>
        </w:trPr>
        <w:tc>
          <w:tcPr>
            <w:tcW w:w="0" w:type="auto"/>
            <w:tcBorders>
              <w:top w:val="single" w:sz="2" w:space="0" w:color="auto"/>
              <w:left w:val="single" w:sz="2" w:space="0" w:color="auto"/>
              <w:bottom w:val="single" w:sz="2" w:space="0" w:color="auto"/>
              <w:right w:val="nil"/>
            </w:tcBorders>
            <w:vAlign w:val="center"/>
            <w:hideMark/>
          </w:tcPr>
          <w:p w14:paraId="4F702698"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Class Name</w:t>
            </w:r>
          </w:p>
        </w:tc>
        <w:tc>
          <w:tcPr>
            <w:tcW w:w="0" w:type="auto"/>
            <w:tcBorders>
              <w:top w:val="single" w:sz="2" w:space="0" w:color="auto"/>
              <w:left w:val="single" w:sz="2" w:space="0" w:color="auto"/>
              <w:bottom w:val="single" w:sz="2" w:space="0" w:color="auto"/>
              <w:right w:val="nil"/>
            </w:tcBorders>
            <w:vAlign w:val="center"/>
            <w:hideMark/>
          </w:tcPr>
          <w:p w14:paraId="1C85671E"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Responsibilities</w:t>
            </w:r>
          </w:p>
        </w:tc>
        <w:tc>
          <w:tcPr>
            <w:tcW w:w="0" w:type="auto"/>
            <w:tcBorders>
              <w:top w:val="single" w:sz="2" w:space="0" w:color="auto"/>
              <w:left w:val="single" w:sz="2" w:space="0" w:color="auto"/>
              <w:bottom w:val="single" w:sz="2" w:space="0" w:color="auto"/>
              <w:right w:val="nil"/>
            </w:tcBorders>
            <w:vAlign w:val="center"/>
            <w:hideMark/>
          </w:tcPr>
          <w:p w14:paraId="44D1B1D4"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Key Attributes</w:t>
            </w:r>
          </w:p>
        </w:tc>
        <w:tc>
          <w:tcPr>
            <w:tcW w:w="0" w:type="auto"/>
            <w:tcBorders>
              <w:top w:val="single" w:sz="2" w:space="0" w:color="auto"/>
              <w:left w:val="single" w:sz="2" w:space="0" w:color="auto"/>
              <w:bottom w:val="single" w:sz="2" w:space="0" w:color="auto"/>
              <w:right w:val="nil"/>
            </w:tcBorders>
            <w:vAlign w:val="center"/>
            <w:hideMark/>
          </w:tcPr>
          <w:p w14:paraId="3B9FFA3E"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Key Methods</w:t>
            </w:r>
          </w:p>
        </w:tc>
      </w:tr>
      <w:tr w:rsidR="002C1974" w:rsidRPr="002C1974" w14:paraId="08DB1ABA"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2BB9D5D5"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ATMController</w:t>
            </w:r>
            <w:proofErr w:type="spellEnd"/>
          </w:p>
        </w:tc>
        <w:tc>
          <w:tcPr>
            <w:tcW w:w="0" w:type="auto"/>
            <w:tcBorders>
              <w:top w:val="single" w:sz="6" w:space="0" w:color="auto"/>
              <w:left w:val="single" w:sz="2" w:space="0" w:color="auto"/>
              <w:bottom w:val="single" w:sz="2" w:space="0" w:color="auto"/>
              <w:right w:val="nil"/>
            </w:tcBorders>
            <w:vAlign w:val="center"/>
            <w:hideMark/>
          </w:tcPr>
          <w:p w14:paraId="134D15D0"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Coordinates overall ATM operations</w:t>
            </w:r>
          </w:p>
        </w:tc>
        <w:tc>
          <w:tcPr>
            <w:tcW w:w="0" w:type="auto"/>
            <w:tcBorders>
              <w:top w:val="single" w:sz="6" w:space="0" w:color="auto"/>
              <w:left w:val="single" w:sz="2" w:space="0" w:color="auto"/>
              <w:bottom w:val="single" w:sz="2" w:space="0" w:color="auto"/>
              <w:right w:val="nil"/>
            </w:tcBorders>
            <w:vAlign w:val="center"/>
            <w:hideMark/>
          </w:tcPr>
          <w:p w14:paraId="0F4A9758"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atmId</w:t>
            </w:r>
            <w:proofErr w:type="spellEnd"/>
            <w:r w:rsidRPr="002C1974">
              <w:rPr>
                <w:rFonts w:ascii="Times New Roman" w:hAnsi="Times New Roman" w:cs="Times New Roman"/>
                <w:b/>
                <w:bCs/>
              </w:rPr>
              <w:t>, status</w:t>
            </w:r>
          </w:p>
        </w:tc>
        <w:tc>
          <w:tcPr>
            <w:tcW w:w="0" w:type="auto"/>
            <w:tcBorders>
              <w:top w:val="single" w:sz="6" w:space="0" w:color="auto"/>
              <w:left w:val="single" w:sz="2" w:space="0" w:color="auto"/>
              <w:bottom w:val="single" w:sz="2" w:space="0" w:color="auto"/>
              <w:right w:val="nil"/>
            </w:tcBorders>
            <w:vAlign w:val="center"/>
            <w:hideMark/>
          </w:tcPr>
          <w:p w14:paraId="3B9CC916"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start(), shutdown(), reset()</w:t>
            </w:r>
          </w:p>
        </w:tc>
      </w:tr>
      <w:tr w:rsidR="002C1974" w:rsidRPr="002C1974" w14:paraId="679AD74F"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589CFADB"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UserSession</w:t>
            </w:r>
            <w:proofErr w:type="spellEnd"/>
          </w:p>
        </w:tc>
        <w:tc>
          <w:tcPr>
            <w:tcW w:w="0" w:type="auto"/>
            <w:tcBorders>
              <w:top w:val="single" w:sz="6" w:space="0" w:color="auto"/>
              <w:left w:val="single" w:sz="2" w:space="0" w:color="auto"/>
              <w:bottom w:val="single" w:sz="2" w:space="0" w:color="auto"/>
              <w:right w:val="nil"/>
            </w:tcBorders>
            <w:vAlign w:val="center"/>
            <w:hideMark/>
          </w:tcPr>
          <w:p w14:paraId="1950809F"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Manages user session state</w:t>
            </w:r>
          </w:p>
        </w:tc>
        <w:tc>
          <w:tcPr>
            <w:tcW w:w="0" w:type="auto"/>
            <w:tcBorders>
              <w:top w:val="single" w:sz="6" w:space="0" w:color="auto"/>
              <w:left w:val="single" w:sz="2" w:space="0" w:color="auto"/>
              <w:bottom w:val="single" w:sz="2" w:space="0" w:color="auto"/>
              <w:right w:val="nil"/>
            </w:tcBorders>
            <w:vAlign w:val="center"/>
            <w:hideMark/>
          </w:tcPr>
          <w:p w14:paraId="40631E2A"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sessionId</w:t>
            </w:r>
            <w:proofErr w:type="spellEnd"/>
            <w:r w:rsidRPr="002C1974">
              <w:rPr>
                <w:rFonts w:ascii="Times New Roman" w:hAnsi="Times New Roman" w:cs="Times New Roman"/>
                <w:b/>
                <w:bCs/>
              </w:rPr>
              <w:t xml:space="preserve">, </w:t>
            </w:r>
            <w:proofErr w:type="spellStart"/>
            <w:r w:rsidRPr="002C1974">
              <w:rPr>
                <w:rFonts w:ascii="Times New Roman" w:hAnsi="Times New Roman" w:cs="Times New Roman"/>
                <w:b/>
                <w:bCs/>
              </w:rPr>
              <w:t>userId</w:t>
            </w:r>
            <w:proofErr w:type="spellEnd"/>
            <w:r w:rsidRPr="002C1974">
              <w:rPr>
                <w:rFonts w:ascii="Times New Roman" w:hAnsi="Times New Roman" w:cs="Times New Roman"/>
                <w:b/>
                <w:bCs/>
              </w:rPr>
              <w:t xml:space="preserve">, </w:t>
            </w:r>
            <w:proofErr w:type="spellStart"/>
            <w:r w:rsidRPr="002C1974">
              <w:rPr>
                <w:rFonts w:ascii="Times New Roman" w:hAnsi="Times New Roman" w:cs="Times New Roman"/>
                <w:b/>
                <w:bCs/>
              </w:rPr>
              <w:t>isAuthenticated</w:t>
            </w:r>
            <w:proofErr w:type="spellEnd"/>
          </w:p>
        </w:tc>
        <w:tc>
          <w:tcPr>
            <w:tcW w:w="0" w:type="auto"/>
            <w:tcBorders>
              <w:top w:val="single" w:sz="6" w:space="0" w:color="auto"/>
              <w:left w:val="single" w:sz="2" w:space="0" w:color="auto"/>
              <w:bottom w:val="single" w:sz="2" w:space="0" w:color="auto"/>
              <w:right w:val="nil"/>
            </w:tcBorders>
            <w:vAlign w:val="center"/>
            <w:hideMark/>
          </w:tcPr>
          <w:p w14:paraId="35891942"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authenticate(), logout()</w:t>
            </w:r>
          </w:p>
        </w:tc>
      </w:tr>
      <w:tr w:rsidR="002C1974" w:rsidRPr="002C1974" w14:paraId="4D884AE1"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3A42E5D7"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CardReader</w:t>
            </w:r>
            <w:proofErr w:type="spellEnd"/>
          </w:p>
        </w:tc>
        <w:tc>
          <w:tcPr>
            <w:tcW w:w="0" w:type="auto"/>
            <w:tcBorders>
              <w:top w:val="single" w:sz="6" w:space="0" w:color="auto"/>
              <w:left w:val="single" w:sz="2" w:space="0" w:color="auto"/>
              <w:bottom w:val="single" w:sz="2" w:space="0" w:color="auto"/>
              <w:right w:val="nil"/>
            </w:tcBorders>
            <w:vAlign w:val="center"/>
            <w:hideMark/>
          </w:tcPr>
          <w:p w14:paraId="3378316A"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Reads card data</w:t>
            </w:r>
          </w:p>
        </w:tc>
        <w:tc>
          <w:tcPr>
            <w:tcW w:w="0" w:type="auto"/>
            <w:tcBorders>
              <w:top w:val="single" w:sz="6" w:space="0" w:color="auto"/>
              <w:left w:val="single" w:sz="2" w:space="0" w:color="auto"/>
              <w:bottom w:val="single" w:sz="2" w:space="0" w:color="auto"/>
              <w:right w:val="nil"/>
            </w:tcBorders>
            <w:vAlign w:val="center"/>
            <w:hideMark/>
          </w:tcPr>
          <w:p w14:paraId="250C6DDA"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cardNumber</w:t>
            </w:r>
            <w:proofErr w:type="spellEnd"/>
            <w:r w:rsidRPr="002C1974">
              <w:rPr>
                <w:rFonts w:ascii="Times New Roman" w:hAnsi="Times New Roman" w:cs="Times New Roman"/>
                <w:b/>
                <w:bCs/>
              </w:rPr>
              <w:t xml:space="preserve">, </w:t>
            </w:r>
            <w:proofErr w:type="spellStart"/>
            <w:r w:rsidRPr="002C1974">
              <w:rPr>
                <w:rFonts w:ascii="Times New Roman" w:hAnsi="Times New Roman" w:cs="Times New Roman"/>
                <w:b/>
                <w:bCs/>
              </w:rPr>
              <w:t>cardType</w:t>
            </w:r>
            <w:proofErr w:type="spellEnd"/>
          </w:p>
        </w:tc>
        <w:tc>
          <w:tcPr>
            <w:tcW w:w="0" w:type="auto"/>
            <w:tcBorders>
              <w:top w:val="single" w:sz="6" w:space="0" w:color="auto"/>
              <w:left w:val="single" w:sz="2" w:space="0" w:color="auto"/>
              <w:bottom w:val="single" w:sz="2" w:space="0" w:color="auto"/>
              <w:right w:val="nil"/>
            </w:tcBorders>
            <w:vAlign w:val="center"/>
            <w:hideMark/>
          </w:tcPr>
          <w:p w14:paraId="68DEFC77"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readCard</w:t>
            </w:r>
            <w:proofErr w:type="spellEnd"/>
            <w:r w:rsidRPr="002C1974">
              <w:rPr>
                <w:rFonts w:ascii="Times New Roman" w:hAnsi="Times New Roman" w:cs="Times New Roman"/>
                <w:b/>
                <w:bCs/>
              </w:rPr>
              <w:t xml:space="preserve">(), </w:t>
            </w:r>
            <w:proofErr w:type="spellStart"/>
            <w:r w:rsidRPr="002C1974">
              <w:rPr>
                <w:rFonts w:ascii="Times New Roman" w:hAnsi="Times New Roman" w:cs="Times New Roman"/>
                <w:b/>
                <w:bCs/>
              </w:rPr>
              <w:t>ejectCard</w:t>
            </w:r>
            <w:proofErr w:type="spellEnd"/>
            <w:r w:rsidRPr="002C1974">
              <w:rPr>
                <w:rFonts w:ascii="Times New Roman" w:hAnsi="Times New Roman" w:cs="Times New Roman"/>
                <w:b/>
                <w:bCs/>
              </w:rPr>
              <w:t>()</w:t>
            </w:r>
          </w:p>
        </w:tc>
      </w:tr>
      <w:tr w:rsidR="002C1974" w:rsidRPr="002C1974" w14:paraId="161A3E14"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00AD77ED"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lastRenderedPageBreak/>
              <w:t>PINValidator</w:t>
            </w:r>
            <w:proofErr w:type="spellEnd"/>
          </w:p>
        </w:tc>
        <w:tc>
          <w:tcPr>
            <w:tcW w:w="0" w:type="auto"/>
            <w:tcBorders>
              <w:top w:val="single" w:sz="6" w:space="0" w:color="auto"/>
              <w:left w:val="single" w:sz="2" w:space="0" w:color="auto"/>
              <w:bottom w:val="single" w:sz="2" w:space="0" w:color="auto"/>
              <w:right w:val="nil"/>
            </w:tcBorders>
            <w:vAlign w:val="center"/>
            <w:hideMark/>
          </w:tcPr>
          <w:p w14:paraId="19DE7EF0"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Validates user PIN</w:t>
            </w:r>
          </w:p>
        </w:tc>
        <w:tc>
          <w:tcPr>
            <w:tcW w:w="0" w:type="auto"/>
            <w:tcBorders>
              <w:top w:val="single" w:sz="6" w:space="0" w:color="auto"/>
              <w:left w:val="single" w:sz="2" w:space="0" w:color="auto"/>
              <w:bottom w:val="single" w:sz="2" w:space="0" w:color="auto"/>
              <w:right w:val="nil"/>
            </w:tcBorders>
            <w:vAlign w:val="center"/>
            <w:hideMark/>
          </w:tcPr>
          <w:p w14:paraId="07B88DBE"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pinCode</w:t>
            </w:r>
            <w:proofErr w:type="spellEnd"/>
          </w:p>
        </w:tc>
        <w:tc>
          <w:tcPr>
            <w:tcW w:w="0" w:type="auto"/>
            <w:tcBorders>
              <w:top w:val="single" w:sz="6" w:space="0" w:color="auto"/>
              <w:left w:val="single" w:sz="2" w:space="0" w:color="auto"/>
              <w:bottom w:val="single" w:sz="2" w:space="0" w:color="auto"/>
              <w:right w:val="nil"/>
            </w:tcBorders>
            <w:vAlign w:val="center"/>
            <w:hideMark/>
          </w:tcPr>
          <w:p w14:paraId="4E2254C1"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validatePin</w:t>
            </w:r>
            <w:proofErr w:type="spellEnd"/>
            <w:r w:rsidRPr="002C1974">
              <w:rPr>
                <w:rFonts w:ascii="Times New Roman" w:hAnsi="Times New Roman" w:cs="Times New Roman"/>
                <w:b/>
                <w:bCs/>
              </w:rPr>
              <w:t>(pin)</w:t>
            </w:r>
          </w:p>
        </w:tc>
      </w:tr>
      <w:tr w:rsidR="002C1974" w:rsidRPr="002C1974" w14:paraId="09D99AEA"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07CC4BDA"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Transaction</w:t>
            </w:r>
          </w:p>
        </w:tc>
        <w:tc>
          <w:tcPr>
            <w:tcW w:w="0" w:type="auto"/>
            <w:tcBorders>
              <w:top w:val="single" w:sz="6" w:space="0" w:color="auto"/>
              <w:left w:val="single" w:sz="2" w:space="0" w:color="auto"/>
              <w:bottom w:val="single" w:sz="2" w:space="0" w:color="auto"/>
              <w:right w:val="nil"/>
            </w:tcBorders>
            <w:vAlign w:val="center"/>
            <w:hideMark/>
          </w:tcPr>
          <w:p w14:paraId="4386A1B8"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Abstract base class for transactions</w:t>
            </w:r>
          </w:p>
        </w:tc>
        <w:tc>
          <w:tcPr>
            <w:tcW w:w="0" w:type="auto"/>
            <w:tcBorders>
              <w:top w:val="single" w:sz="6" w:space="0" w:color="auto"/>
              <w:left w:val="single" w:sz="2" w:space="0" w:color="auto"/>
              <w:bottom w:val="single" w:sz="2" w:space="0" w:color="auto"/>
              <w:right w:val="nil"/>
            </w:tcBorders>
            <w:vAlign w:val="center"/>
            <w:hideMark/>
          </w:tcPr>
          <w:p w14:paraId="1EF6DA2D"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transactionId</w:t>
            </w:r>
            <w:proofErr w:type="spellEnd"/>
            <w:r w:rsidRPr="002C1974">
              <w:rPr>
                <w:rFonts w:ascii="Times New Roman" w:hAnsi="Times New Roman" w:cs="Times New Roman"/>
                <w:b/>
                <w:bCs/>
              </w:rPr>
              <w:t>, amount, date</w:t>
            </w:r>
          </w:p>
        </w:tc>
        <w:tc>
          <w:tcPr>
            <w:tcW w:w="0" w:type="auto"/>
            <w:tcBorders>
              <w:top w:val="single" w:sz="6" w:space="0" w:color="auto"/>
              <w:left w:val="single" w:sz="2" w:space="0" w:color="auto"/>
              <w:bottom w:val="single" w:sz="2" w:space="0" w:color="auto"/>
              <w:right w:val="nil"/>
            </w:tcBorders>
            <w:vAlign w:val="center"/>
            <w:hideMark/>
          </w:tcPr>
          <w:p w14:paraId="7F1CAB03"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execute(), cancel()</w:t>
            </w:r>
          </w:p>
        </w:tc>
      </w:tr>
      <w:tr w:rsidR="002C1974" w:rsidRPr="002C1974" w14:paraId="2CF00959"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7C18AA31"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WithdrawalTransaction</w:t>
            </w:r>
            <w:proofErr w:type="spellEnd"/>
          </w:p>
        </w:tc>
        <w:tc>
          <w:tcPr>
            <w:tcW w:w="0" w:type="auto"/>
            <w:tcBorders>
              <w:top w:val="single" w:sz="6" w:space="0" w:color="auto"/>
              <w:left w:val="single" w:sz="2" w:space="0" w:color="auto"/>
              <w:bottom w:val="single" w:sz="2" w:space="0" w:color="auto"/>
              <w:right w:val="nil"/>
            </w:tcBorders>
            <w:vAlign w:val="center"/>
            <w:hideMark/>
          </w:tcPr>
          <w:p w14:paraId="594619ED"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Handles cash withdrawal</w:t>
            </w:r>
          </w:p>
        </w:tc>
        <w:tc>
          <w:tcPr>
            <w:tcW w:w="0" w:type="auto"/>
            <w:tcBorders>
              <w:top w:val="single" w:sz="6" w:space="0" w:color="auto"/>
              <w:left w:val="single" w:sz="2" w:space="0" w:color="auto"/>
              <w:bottom w:val="single" w:sz="2" w:space="0" w:color="auto"/>
              <w:right w:val="nil"/>
            </w:tcBorders>
            <w:vAlign w:val="center"/>
            <w:hideMark/>
          </w:tcPr>
          <w:p w14:paraId="715D8A50"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cashDispensed</w:t>
            </w:r>
            <w:proofErr w:type="spellEnd"/>
          </w:p>
        </w:tc>
        <w:tc>
          <w:tcPr>
            <w:tcW w:w="0" w:type="auto"/>
            <w:tcBorders>
              <w:top w:val="single" w:sz="6" w:space="0" w:color="auto"/>
              <w:left w:val="single" w:sz="2" w:space="0" w:color="auto"/>
              <w:bottom w:val="single" w:sz="2" w:space="0" w:color="auto"/>
              <w:right w:val="nil"/>
            </w:tcBorders>
            <w:vAlign w:val="center"/>
            <w:hideMark/>
          </w:tcPr>
          <w:p w14:paraId="2C900A83"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execute()</w:t>
            </w:r>
          </w:p>
        </w:tc>
      </w:tr>
      <w:tr w:rsidR="002C1974" w:rsidRPr="002C1974" w14:paraId="70F9F0E9"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0FA3794C"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DepositTransaction</w:t>
            </w:r>
            <w:proofErr w:type="spellEnd"/>
          </w:p>
        </w:tc>
        <w:tc>
          <w:tcPr>
            <w:tcW w:w="0" w:type="auto"/>
            <w:tcBorders>
              <w:top w:val="single" w:sz="6" w:space="0" w:color="auto"/>
              <w:left w:val="single" w:sz="2" w:space="0" w:color="auto"/>
              <w:bottom w:val="single" w:sz="2" w:space="0" w:color="auto"/>
              <w:right w:val="nil"/>
            </w:tcBorders>
            <w:vAlign w:val="center"/>
            <w:hideMark/>
          </w:tcPr>
          <w:p w14:paraId="0D71038C"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Handles cash deposit</w:t>
            </w:r>
          </w:p>
        </w:tc>
        <w:tc>
          <w:tcPr>
            <w:tcW w:w="0" w:type="auto"/>
            <w:tcBorders>
              <w:top w:val="single" w:sz="6" w:space="0" w:color="auto"/>
              <w:left w:val="single" w:sz="2" w:space="0" w:color="auto"/>
              <w:bottom w:val="single" w:sz="2" w:space="0" w:color="auto"/>
              <w:right w:val="nil"/>
            </w:tcBorders>
            <w:vAlign w:val="center"/>
            <w:hideMark/>
          </w:tcPr>
          <w:p w14:paraId="43A1C868"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cashReceived</w:t>
            </w:r>
            <w:proofErr w:type="spellEnd"/>
          </w:p>
        </w:tc>
        <w:tc>
          <w:tcPr>
            <w:tcW w:w="0" w:type="auto"/>
            <w:tcBorders>
              <w:top w:val="single" w:sz="6" w:space="0" w:color="auto"/>
              <w:left w:val="single" w:sz="2" w:space="0" w:color="auto"/>
              <w:bottom w:val="single" w:sz="2" w:space="0" w:color="auto"/>
              <w:right w:val="nil"/>
            </w:tcBorders>
            <w:vAlign w:val="center"/>
            <w:hideMark/>
          </w:tcPr>
          <w:p w14:paraId="3092209D"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execute()</w:t>
            </w:r>
          </w:p>
        </w:tc>
      </w:tr>
      <w:tr w:rsidR="002C1974" w:rsidRPr="002C1974" w14:paraId="4BE9E983"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3F9C1E98"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BalanceInquiry</w:t>
            </w:r>
            <w:proofErr w:type="spellEnd"/>
          </w:p>
        </w:tc>
        <w:tc>
          <w:tcPr>
            <w:tcW w:w="0" w:type="auto"/>
            <w:tcBorders>
              <w:top w:val="single" w:sz="6" w:space="0" w:color="auto"/>
              <w:left w:val="single" w:sz="2" w:space="0" w:color="auto"/>
              <w:bottom w:val="single" w:sz="2" w:space="0" w:color="auto"/>
              <w:right w:val="nil"/>
            </w:tcBorders>
            <w:vAlign w:val="center"/>
            <w:hideMark/>
          </w:tcPr>
          <w:p w14:paraId="634E821C"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Retrieves account balance</w:t>
            </w:r>
          </w:p>
        </w:tc>
        <w:tc>
          <w:tcPr>
            <w:tcW w:w="0" w:type="auto"/>
            <w:tcBorders>
              <w:top w:val="single" w:sz="6" w:space="0" w:color="auto"/>
              <w:left w:val="single" w:sz="2" w:space="0" w:color="auto"/>
              <w:bottom w:val="single" w:sz="2" w:space="0" w:color="auto"/>
              <w:right w:val="nil"/>
            </w:tcBorders>
            <w:vAlign w:val="center"/>
            <w:hideMark/>
          </w:tcPr>
          <w:p w14:paraId="55E264A8"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accountNumber</w:t>
            </w:r>
            <w:proofErr w:type="spellEnd"/>
          </w:p>
        </w:tc>
        <w:tc>
          <w:tcPr>
            <w:tcW w:w="0" w:type="auto"/>
            <w:tcBorders>
              <w:top w:val="single" w:sz="6" w:space="0" w:color="auto"/>
              <w:left w:val="single" w:sz="2" w:space="0" w:color="auto"/>
              <w:bottom w:val="single" w:sz="2" w:space="0" w:color="auto"/>
              <w:right w:val="nil"/>
            </w:tcBorders>
            <w:vAlign w:val="center"/>
            <w:hideMark/>
          </w:tcPr>
          <w:p w14:paraId="693C5DDD"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execute()</w:t>
            </w:r>
          </w:p>
        </w:tc>
      </w:tr>
      <w:tr w:rsidR="002C1974" w:rsidRPr="002C1974" w14:paraId="21A61E34"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67B01497"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BankServerConnection</w:t>
            </w:r>
            <w:proofErr w:type="spellEnd"/>
          </w:p>
        </w:tc>
        <w:tc>
          <w:tcPr>
            <w:tcW w:w="0" w:type="auto"/>
            <w:tcBorders>
              <w:top w:val="single" w:sz="6" w:space="0" w:color="auto"/>
              <w:left w:val="single" w:sz="2" w:space="0" w:color="auto"/>
              <w:bottom w:val="single" w:sz="2" w:space="0" w:color="auto"/>
              <w:right w:val="nil"/>
            </w:tcBorders>
            <w:vAlign w:val="center"/>
            <w:hideMark/>
          </w:tcPr>
          <w:p w14:paraId="6912C210" w14:textId="77777777"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Manages communication with bank backend</w:t>
            </w:r>
          </w:p>
        </w:tc>
        <w:tc>
          <w:tcPr>
            <w:tcW w:w="0" w:type="auto"/>
            <w:tcBorders>
              <w:top w:val="single" w:sz="6" w:space="0" w:color="auto"/>
              <w:left w:val="single" w:sz="2" w:space="0" w:color="auto"/>
              <w:bottom w:val="single" w:sz="2" w:space="0" w:color="auto"/>
              <w:right w:val="nil"/>
            </w:tcBorders>
            <w:vAlign w:val="center"/>
            <w:hideMark/>
          </w:tcPr>
          <w:p w14:paraId="0FABDE85"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serverAddress</w:t>
            </w:r>
            <w:proofErr w:type="spellEnd"/>
            <w:r w:rsidRPr="002C1974">
              <w:rPr>
                <w:rFonts w:ascii="Times New Roman" w:hAnsi="Times New Roman" w:cs="Times New Roman"/>
                <w:b/>
                <w:bCs/>
              </w:rPr>
              <w:t xml:space="preserve">, </w:t>
            </w:r>
            <w:proofErr w:type="spellStart"/>
            <w:r w:rsidRPr="002C1974">
              <w:rPr>
                <w:rFonts w:ascii="Times New Roman" w:hAnsi="Times New Roman" w:cs="Times New Roman"/>
                <w:b/>
                <w:bCs/>
              </w:rPr>
              <w:t>connectionStatus</w:t>
            </w:r>
            <w:proofErr w:type="spellEnd"/>
          </w:p>
        </w:tc>
        <w:tc>
          <w:tcPr>
            <w:tcW w:w="0" w:type="auto"/>
            <w:tcBorders>
              <w:top w:val="single" w:sz="6" w:space="0" w:color="auto"/>
              <w:left w:val="single" w:sz="2" w:space="0" w:color="auto"/>
              <w:bottom w:val="single" w:sz="2" w:space="0" w:color="auto"/>
              <w:right w:val="nil"/>
            </w:tcBorders>
            <w:vAlign w:val="center"/>
            <w:hideMark/>
          </w:tcPr>
          <w:p w14:paraId="4F844DB6" w14:textId="77777777" w:rsidR="002C1974" w:rsidRPr="002C1974" w:rsidRDefault="002C1974" w:rsidP="002C1974">
            <w:pPr>
              <w:spacing w:line="480" w:lineRule="auto"/>
              <w:rPr>
                <w:rFonts w:ascii="Times New Roman" w:hAnsi="Times New Roman" w:cs="Times New Roman"/>
                <w:b/>
                <w:bCs/>
              </w:rPr>
            </w:pPr>
            <w:proofErr w:type="spellStart"/>
            <w:r w:rsidRPr="002C1974">
              <w:rPr>
                <w:rFonts w:ascii="Times New Roman" w:hAnsi="Times New Roman" w:cs="Times New Roman"/>
                <w:b/>
                <w:bCs/>
              </w:rPr>
              <w:t>sendRequest</w:t>
            </w:r>
            <w:proofErr w:type="spellEnd"/>
            <w:r w:rsidRPr="002C1974">
              <w:rPr>
                <w:rFonts w:ascii="Times New Roman" w:hAnsi="Times New Roman" w:cs="Times New Roman"/>
                <w:b/>
                <w:bCs/>
              </w:rPr>
              <w:t xml:space="preserve">(), </w:t>
            </w:r>
            <w:proofErr w:type="spellStart"/>
            <w:r w:rsidRPr="002C1974">
              <w:rPr>
                <w:rFonts w:ascii="Times New Roman" w:hAnsi="Times New Roman" w:cs="Times New Roman"/>
                <w:b/>
                <w:bCs/>
              </w:rPr>
              <w:t>receiveResponse</w:t>
            </w:r>
            <w:proofErr w:type="spellEnd"/>
            <w:r w:rsidRPr="002C1974">
              <w:rPr>
                <w:rFonts w:ascii="Times New Roman" w:hAnsi="Times New Roman" w:cs="Times New Roman"/>
                <w:b/>
                <w:bCs/>
              </w:rPr>
              <w:t>()</w:t>
            </w:r>
          </w:p>
        </w:tc>
      </w:tr>
    </w:tbl>
    <w:p w14:paraId="7CE1779F" w14:textId="08EACBD9"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Package Diagram</w:t>
      </w:r>
    </w:p>
    <w:p w14:paraId="70B6FA95"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UI Package: User interface components</w:t>
      </w:r>
    </w:p>
    <w:p w14:paraId="36B80EA8"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 xml:space="preserve">Authentication Package: </w:t>
      </w:r>
      <w:proofErr w:type="spellStart"/>
      <w:r w:rsidRPr="002C1974">
        <w:rPr>
          <w:rFonts w:ascii="Times New Roman" w:hAnsi="Times New Roman" w:cs="Times New Roman"/>
        </w:rPr>
        <w:t>CardReader</w:t>
      </w:r>
      <w:proofErr w:type="spellEnd"/>
      <w:r w:rsidRPr="002C1974">
        <w:rPr>
          <w:rFonts w:ascii="Times New Roman" w:hAnsi="Times New Roman" w:cs="Times New Roman"/>
        </w:rPr>
        <w:t xml:space="preserve">, </w:t>
      </w:r>
      <w:proofErr w:type="spellStart"/>
      <w:r w:rsidRPr="002C1974">
        <w:rPr>
          <w:rFonts w:ascii="Times New Roman" w:hAnsi="Times New Roman" w:cs="Times New Roman"/>
        </w:rPr>
        <w:t>PINValidator</w:t>
      </w:r>
      <w:proofErr w:type="spellEnd"/>
    </w:p>
    <w:p w14:paraId="4E17057E"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 xml:space="preserve">Transaction Package: Withdrawal, Deposit, </w:t>
      </w:r>
      <w:proofErr w:type="spellStart"/>
      <w:r w:rsidRPr="002C1974">
        <w:rPr>
          <w:rFonts w:ascii="Times New Roman" w:hAnsi="Times New Roman" w:cs="Times New Roman"/>
        </w:rPr>
        <w:t>BalanceInquiry</w:t>
      </w:r>
      <w:proofErr w:type="spellEnd"/>
    </w:p>
    <w:p w14:paraId="643A9108"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 xml:space="preserve">Network Package: </w:t>
      </w:r>
      <w:proofErr w:type="spellStart"/>
      <w:r w:rsidRPr="002C1974">
        <w:rPr>
          <w:rFonts w:ascii="Times New Roman" w:hAnsi="Times New Roman" w:cs="Times New Roman"/>
        </w:rPr>
        <w:t>BankServerConnection</w:t>
      </w:r>
      <w:proofErr w:type="spellEnd"/>
    </w:p>
    <w:p w14:paraId="35DACD14"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 xml:space="preserve">Hardware Interface Package: </w:t>
      </w:r>
      <w:proofErr w:type="spellStart"/>
      <w:r w:rsidRPr="002C1974">
        <w:rPr>
          <w:rFonts w:ascii="Times New Roman" w:hAnsi="Times New Roman" w:cs="Times New Roman"/>
        </w:rPr>
        <w:t>CashDispenser</w:t>
      </w:r>
      <w:proofErr w:type="spellEnd"/>
      <w:r w:rsidRPr="002C1974">
        <w:rPr>
          <w:rFonts w:ascii="Times New Roman" w:hAnsi="Times New Roman" w:cs="Times New Roman"/>
        </w:rPr>
        <w:t xml:space="preserve">, </w:t>
      </w:r>
      <w:proofErr w:type="spellStart"/>
      <w:r w:rsidRPr="002C1974">
        <w:rPr>
          <w:rFonts w:ascii="Times New Roman" w:hAnsi="Times New Roman" w:cs="Times New Roman"/>
        </w:rPr>
        <w:t>CashAcceptor</w:t>
      </w:r>
      <w:proofErr w:type="spellEnd"/>
      <w:r w:rsidRPr="002C1974">
        <w:rPr>
          <w:rFonts w:ascii="Times New Roman" w:hAnsi="Times New Roman" w:cs="Times New Roman"/>
        </w:rPr>
        <w:t xml:space="preserve">, </w:t>
      </w:r>
      <w:proofErr w:type="spellStart"/>
      <w:r w:rsidRPr="002C1974">
        <w:rPr>
          <w:rFonts w:ascii="Times New Roman" w:hAnsi="Times New Roman" w:cs="Times New Roman"/>
        </w:rPr>
        <w:t>ReceiptPrinter</w:t>
      </w:r>
      <w:proofErr w:type="spellEnd"/>
    </w:p>
    <w:p w14:paraId="25FA44B2"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 xml:space="preserve">Security Package: Encryption, </w:t>
      </w:r>
      <w:proofErr w:type="spellStart"/>
      <w:r w:rsidRPr="002C1974">
        <w:rPr>
          <w:rFonts w:ascii="Times New Roman" w:hAnsi="Times New Roman" w:cs="Times New Roman"/>
        </w:rPr>
        <w:t>FraudDetection</w:t>
      </w:r>
      <w:proofErr w:type="spellEnd"/>
    </w:p>
    <w:p w14:paraId="0D2A1EA2"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 xml:space="preserve">Logging Package: </w:t>
      </w:r>
      <w:proofErr w:type="spellStart"/>
      <w:r w:rsidRPr="002C1974">
        <w:rPr>
          <w:rFonts w:ascii="Times New Roman" w:hAnsi="Times New Roman" w:cs="Times New Roman"/>
        </w:rPr>
        <w:t>AuditLogger</w:t>
      </w:r>
      <w:proofErr w:type="spellEnd"/>
      <w:r w:rsidRPr="002C1974">
        <w:rPr>
          <w:rFonts w:ascii="Times New Roman" w:hAnsi="Times New Roman" w:cs="Times New Roman"/>
        </w:rPr>
        <w:t xml:space="preserve">, </w:t>
      </w:r>
      <w:proofErr w:type="spellStart"/>
      <w:r w:rsidRPr="002C1974">
        <w:rPr>
          <w:rFonts w:ascii="Times New Roman" w:hAnsi="Times New Roman" w:cs="Times New Roman"/>
        </w:rPr>
        <w:t>ErrorLogger</w:t>
      </w:r>
      <w:proofErr w:type="spellEnd"/>
    </w:p>
    <w:p w14:paraId="461AD9D5" w14:textId="0AA93158"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Dynamic Views</w:t>
      </w:r>
    </w:p>
    <w:p w14:paraId="643F03BF" w14:textId="51957D31"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lastRenderedPageBreak/>
        <w:t>Sequence Diagram: Cash Withdrawal Transaction</w:t>
      </w:r>
    </w:p>
    <w:p w14:paraId="607FA13C" w14:textId="77777777" w:rsidR="002C1974" w:rsidRPr="002C1974" w:rsidRDefault="002C1974" w:rsidP="002C1974">
      <w:pPr>
        <w:spacing w:line="480" w:lineRule="auto"/>
        <w:rPr>
          <w:rFonts w:ascii="Times New Roman" w:hAnsi="Times New Roman" w:cs="Times New Roman"/>
        </w:rPr>
      </w:pPr>
      <w:r w:rsidRPr="002C1974">
        <w:rPr>
          <w:rFonts w:ascii="Times New Roman" w:hAnsi="Times New Roman" w:cs="Times New Roman"/>
        </w:rPr>
        <w:t>Actors: User, ATM, Bank Server</w:t>
      </w:r>
    </w:p>
    <w:p w14:paraId="1B595563" w14:textId="77777777" w:rsidR="002C1974" w:rsidRPr="002C1974" w:rsidRDefault="002C1974" w:rsidP="002C1974">
      <w:pPr>
        <w:numPr>
          <w:ilvl w:val="0"/>
          <w:numId w:val="4"/>
        </w:numPr>
        <w:spacing w:line="480" w:lineRule="auto"/>
        <w:rPr>
          <w:rFonts w:ascii="Times New Roman" w:hAnsi="Times New Roman" w:cs="Times New Roman"/>
        </w:rPr>
      </w:pPr>
      <w:r w:rsidRPr="002C1974">
        <w:rPr>
          <w:rFonts w:ascii="Times New Roman" w:hAnsi="Times New Roman" w:cs="Times New Roman"/>
        </w:rPr>
        <w:t>User inserts card → ATM reads card data</w:t>
      </w:r>
    </w:p>
    <w:p w14:paraId="4D2D8198" w14:textId="77777777" w:rsidR="002C1974" w:rsidRPr="002C1974" w:rsidRDefault="002C1974" w:rsidP="002C1974">
      <w:pPr>
        <w:numPr>
          <w:ilvl w:val="0"/>
          <w:numId w:val="4"/>
        </w:numPr>
        <w:spacing w:line="480" w:lineRule="auto"/>
        <w:rPr>
          <w:rFonts w:ascii="Times New Roman" w:hAnsi="Times New Roman" w:cs="Times New Roman"/>
        </w:rPr>
      </w:pPr>
      <w:r w:rsidRPr="002C1974">
        <w:rPr>
          <w:rFonts w:ascii="Times New Roman" w:hAnsi="Times New Roman" w:cs="Times New Roman"/>
        </w:rPr>
        <w:t>ATM prompts for PIN → User enters PIN</w:t>
      </w:r>
    </w:p>
    <w:p w14:paraId="65D17AC2" w14:textId="77777777" w:rsidR="002C1974" w:rsidRPr="002C1974" w:rsidRDefault="002C1974" w:rsidP="002C1974">
      <w:pPr>
        <w:numPr>
          <w:ilvl w:val="0"/>
          <w:numId w:val="4"/>
        </w:numPr>
        <w:spacing w:line="480" w:lineRule="auto"/>
        <w:rPr>
          <w:rFonts w:ascii="Times New Roman" w:hAnsi="Times New Roman" w:cs="Times New Roman"/>
        </w:rPr>
      </w:pPr>
      <w:r w:rsidRPr="002C1974">
        <w:rPr>
          <w:rFonts w:ascii="Times New Roman" w:hAnsi="Times New Roman" w:cs="Times New Roman"/>
        </w:rPr>
        <w:t>ATM validates PIN → Bank Server confirms authentication</w:t>
      </w:r>
    </w:p>
    <w:p w14:paraId="305F5CD0" w14:textId="77777777" w:rsidR="002C1974" w:rsidRPr="002C1974" w:rsidRDefault="002C1974" w:rsidP="002C1974">
      <w:pPr>
        <w:numPr>
          <w:ilvl w:val="0"/>
          <w:numId w:val="4"/>
        </w:numPr>
        <w:spacing w:line="480" w:lineRule="auto"/>
        <w:rPr>
          <w:rFonts w:ascii="Times New Roman" w:hAnsi="Times New Roman" w:cs="Times New Roman"/>
        </w:rPr>
      </w:pPr>
      <w:r w:rsidRPr="002C1974">
        <w:rPr>
          <w:rFonts w:ascii="Times New Roman" w:hAnsi="Times New Roman" w:cs="Times New Roman"/>
        </w:rPr>
        <w:t>User selects withdrawal → ATM requests amount</w:t>
      </w:r>
    </w:p>
    <w:p w14:paraId="55786676" w14:textId="77777777" w:rsidR="002C1974" w:rsidRPr="002C1974" w:rsidRDefault="002C1974" w:rsidP="002C1974">
      <w:pPr>
        <w:numPr>
          <w:ilvl w:val="0"/>
          <w:numId w:val="4"/>
        </w:numPr>
        <w:spacing w:line="480" w:lineRule="auto"/>
        <w:rPr>
          <w:rFonts w:ascii="Times New Roman" w:hAnsi="Times New Roman" w:cs="Times New Roman"/>
        </w:rPr>
      </w:pPr>
      <w:r w:rsidRPr="002C1974">
        <w:rPr>
          <w:rFonts w:ascii="Times New Roman" w:hAnsi="Times New Roman" w:cs="Times New Roman"/>
        </w:rPr>
        <w:t>ATM sends withdrawal request to Bank Server</w:t>
      </w:r>
    </w:p>
    <w:p w14:paraId="06FFA0FA" w14:textId="77777777" w:rsidR="002C1974" w:rsidRPr="002C1974" w:rsidRDefault="002C1974" w:rsidP="002C1974">
      <w:pPr>
        <w:numPr>
          <w:ilvl w:val="0"/>
          <w:numId w:val="4"/>
        </w:numPr>
        <w:spacing w:line="480" w:lineRule="auto"/>
        <w:rPr>
          <w:rFonts w:ascii="Times New Roman" w:hAnsi="Times New Roman" w:cs="Times New Roman"/>
        </w:rPr>
      </w:pPr>
      <w:r w:rsidRPr="002C1974">
        <w:rPr>
          <w:rFonts w:ascii="Times New Roman" w:hAnsi="Times New Roman" w:cs="Times New Roman"/>
        </w:rPr>
        <w:t xml:space="preserve">Bank Server verifies account balance and </w:t>
      </w:r>
      <w:proofErr w:type="gramStart"/>
      <w:r w:rsidRPr="002C1974">
        <w:rPr>
          <w:rFonts w:ascii="Times New Roman" w:hAnsi="Times New Roman" w:cs="Times New Roman"/>
        </w:rPr>
        <w:t>approves</w:t>
      </w:r>
      <w:proofErr w:type="gramEnd"/>
    </w:p>
    <w:p w14:paraId="17CF3DB6" w14:textId="77777777" w:rsidR="002C1974" w:rsidRPr="002C1974" w:rsidRDefault="002C1974" w:rsidP="002C1974">
      <w:pPr>
        <w:numPr>
          <w:ilvl w:val="0"/>
          <w:numId w:val="4"/>
        </w:numPr>
        <w:spacing w:line="480" w:lineRule="auto"/>
        <w:rPr>
          <w:rFonts w:ascii="Times New Roman" w:hAnsi="Times New Roman" w:cs="Times New Roman"/>
        </w:rPr>
      </w:pPr>
      <w:r w:rsidRPr="002C1974">
        <w:rPr>
          <w:rFonts w:ascii="Times New Roman" w:hAnsi="Times New Roman" w:cs="Times New Roman"/>
        </w:rPr>
        <w:t>ATM dispenses cash</w:t>
      </w:r>
    </w:p>
    <w:p w14:paraId="047F2D03" w14:textId="77777777" w:rsidR="002C1974" w:rsidRPr="002C1974" w:rsidRDefault="002C1974" w:rsidP="002C1974">
      <w:pPr>
        <w:numPr>
          <w:ilvl w:val="0"/>
          <w:numId w:val="4"/>
        </w:numPr>
        <w:spacing w:line="480" w:lineRule="auto"/>
        <w:rPr>
          <w:rFonts w:ascii="Times New Roman" w:hAnsi="Times New Roman" w:cs="Times New Roman"/>
        </w:rPr>
      </w:pPr>
      <w:r w:rsidRPr="002C1974">
        <w:rPr>
          <w:rFonts w:ascii="Times New Roman" w:hAnsi="Times New Roman" w:cs="Times New Roman"/>
        </w:rPr>
        <w:t>ATM prints receipt</w:t>
      </w:r>
    </w:p>
    <w:p w14:paraId="1DEE80EB" w14:textId="77777777" w:rsidR="002C1974" w:rsidRPr="002C1974" w:rsidRDefault="002C1974" w:rsidP="002C1974">
      <w:pPr>
        <w:numPr>
          <w:ilvl w:val="0"/>
          <w:numId w:val="4"/>
        </w:numPr>
        <w:spacing w:line="480" w:lineRule="auto"/>
        <w:rPr>
          <w:rFonts w:ascii="Times New Roman" w:hAnsi="Times New Roman" w:cs="Times New Roman"/>
        </w:rPr>
      </w:pPr>
      <w:r w:rsidRPr="002C1974">
        <w:rPr>
          <w:rFonts w:ascii="Times New Roman" w:hAnsi="Times New Roman" w:cs="Times New Roman"/>
        </w:rPr>
        <w:t>ATM updates transaction log</w:t>
      </w:r>
    </w:p>
    <w:p w14:paraId="61D46D05" w14:textId="77777777" w:rsidR="002C1974" w:rsidRPr="002C1974" w:rsidRDefault="002C1974" w:rsidP="002C1974">
      <w:pPr>
        <w:numPr>
          <w:ilvl w:val="0"/>
          <w:numId w:val="4"/>
        </w:numPr>
        <w:spacing w:line="480" w:lineRule="auto"/>
        <w:rPr>
          <w:rFonts w:ascii="Times New Roman" w:hAnsi="Times New Roman" w:cs="Times New Roman"/>
        </w:rPr>
      </w:pPr>
      <w:r w:rsidRPr="002C1974">
        <w:rPr>
          <w:rFonts w:ascii="Times New Roman" w:hAnsi="Times New Roman" w:cs="Times New Roman"/>
        </w:rPr>
        <w:t>ATM ejects card → User takes card and cash</w:t>
      </w:r>
    </w:p>
    <w:p w14:paraId="2D6734C1" w14:textId="67162340"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State Diagram: User Session</w:t>
      </w:r>
    </w:p>
    <w:p w14:paraId="6B5FA514"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States: Idle → Card Inserted → PIN Entered → Authenticated → Transaction Selected → Transaction Processing → Transaction Complete → Card Ejected → Idle</w:t>
      </w:r>
    </w:p>
    <w:p w14:paraId="4F4CEFB8"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Transitions:</w:t>
      </w:r>
    </w:p>
    <w:p w14:paraId="55953EA2" w14:textId="77777777" w:rsidR="002C1974" w:rsidRPr="002C1974" w:rsidRDefault="002C1974" w:rsidP="002C1974">
      <w:pPr>
        <w:spacing w:line="480" w:lineRule="auto"/>
        <w:ind w:left="1080"/>
        <w:rPr>
          <w:rFonts w:ascii="Times New Roman" w:hAnsi="Times New Roman" w:cs="Times New Roman"/>
        </w:rPr>
      </w:pPr>
      <w:r w:rsidRPr="002C1974">
        <w:rPr>
          <w:rFonts w:ascii="Times New Roman" w:hAnsi="Times New Roman" w:cs="Times New Roman"/>
        </w:rPr>
        <w:t>Idle → Card Inserted: Card inserted</w:t>
      </w:r>
    </w:p>
    <w:p w14:paraId="5990B00E" w14:textId="77777777" w:rsidR="002C1974" w:rsidRPr="002C1974" w:rsidRDefault="002C1974" w:rsidP="002C1974">
      <w:pPr>
        <w:spacing w:line="480" w:lineRule="auto"/>
        <w:ind w:left="1080"/>
        <w:rPr>
          <w:rFonts w:ascii="Times New Roman" w:hAnsi="Times New Roman" w:cs="Times New Roman"/>
        </w:rPr>
      </w:pPr>
      <w:r w:rsidRPr="002C1974">
        <w:rPr>
          <w:rFonts w:ascii="Times New Roman" w:hAnsi="Times New Roman" w:cs="Times New Roman"/>
        </w:rPr>
        <w:t>Card Inserted → PIN Entered: Card read successfully</w:t>
      </w:r>
    </w:p>
    <w:p w14:paraId="1EBEF5CF" w14:textId="77777777" w:rsidR="002C1974" w:rsidRPr="002C1974" w:rsidRDefault="002C1974" w:rsidP="002C1974">
      <w:pPr>
        <w:spacing w:line="480" w:lineRule="auto"/>
        <w:ind w:left="1080"/>
        <w:rPr>
          <w:rFonts w:ascii="Times New Roman" w:hAnsi="Times New Roman" w:cs="Times New Roman"/>
        </w:rPr>
      </w:pPr>
      <w:r w:rsidRPr="002C1974">
        <w:rPr>
          <w:rFonts w:ascii="Times New Roman" w:hAnsi="Times New Roman" w:cs="Times New Roman"/>
        </w:rPr>
        <w:t>PIN Entered → Authenticated: PIN validated</w:t>
      </w:r>
    </w:p>
    <w:p w14:paraId="1EE8CF2F" w14:textId="77777777" w:rsidR="002C1974" w:rsidRPr="002C1974" w:rsidRDefault="002C1974" w:rsidP="002C1974">
      <w:pPr>
        <w:spacing w:line="480" w:lineRule="auto"/>
        <w:ind w:left="1080"/>
        <w:rPr>
          <w:rFonts w:ascii="Times New Roman" w:hAnsi="Times New Roman" w:cs="Times New Roman"/>
        </w:rPr>
      </w:pPr>
      <w:r w:rsidRPr="002C1974">
        <w:rPr>
          <w:rFonts w:ascii="Times New Roman" w:hAnsi="Times New Roman" w:cs="Times New Roman"/>
        </w:rPr>
        <w:lastRenderedPageBreak/>
        <w:t>Authenticated → Transaction Selected: User selects transaction</w:t>
      </w:r>
    </w:p>
    <w:p w14:paraId="6460EE67" w14:textId="77777777" w:rsidR="002C1974" w:rsidRPr="002C1974" w:rsidRDefault="002C1974" w:rsidP="002C1974">
      <w:pPr>
        <w:spacing w:line="480" w:lineRule="auto"/>
        <w:ind w:left="1080"/>
        <w:rPr>
          <w:rFonts w:ascii="Times New Roman" w:hAnsi="Times New Roman" w:cs="Times New Roman"/>
        </w:rPr>
      </w:pPr>
      <w:r w:rsidRPr="002C1974">
        <w:rPr>
          <w:rFonts w:ascii="Times New Roman" w:hAnsi="Times New Roman" w:cs="Times New Roman"/>
        </w:rPr>
        <w:t>Transaction Selected → Transaction Processing: Transaction initiated</w:t>
      </w:r>
    </w:p>
    <w:p w14:paraId="75A6C553" w14:textId="77777777" w:rsidR="002C1974" w:rsidRPr="002C1974" w:rsidRDefault="002C1974" w:rsidP="002C1974">
      <w:pPr>
        <w:spacing w:line="480" w:lineRule="auto"/>
        <w:ind w:left="1080"/>
        <w:rPr>
          <w:rFonts w:ascii="Times New Roman" w:hAnsi="Times New Roman" w:cs="Times New Roman"/>
        </w:rPr>
      </w:pPr>
      <w:r w:rsidRPr="002C1974">
        <w:rPr>
          <w:rFonts w:ascii="Times New Roman" w:hAnsi="Times New Roman" w:cs="Times New Roman"/>
        </w:rPr>
        <w:t>Transaction Processing → Transaction Complete: Transaction success/failure</w:t>
      </w:r>
    </w:p>
    <w:p w14:paraId="19ECEE2D" w14:textId="77777777" w:rsidR="002C1974" w:rsidRPr="002C1974" w:rsidRDefault="002C1974" w:rsidP="002C1974">
      <w:pPr>
        <w:spacing w:line="480" w:lineRule="auto"/>
        <w:ind w:left="1080"/>
        <w:rPr>
          <w:rFonts w:ascii="Times New Roman" w:hAnsi="Times New Roman" w:cs="Times New Roman"/>
        </w:rPr>
      </w:pPr>
      <w:r w:rsidRPr="002C1974">
        <w:rPr>
          <w:rFonts w:ascii="Times New Roman" w:hAnsi="Times New Roman" w:cs="Times New Roman"/>
        </w:rPr>
        <w:t>Transaction Complete → Card Ejected: Card ejected</w:t>
      </w:r>
    </w:p>
    <w:p w14:paraId="3179F2EA" w14:textId="77777777" w:rsidR="002C1974" w:rsidRPr="002C1974" w:rsidRDefault="002C1974" w:rsidP="002C1974">
      <w:pPr>
        <w:spacing w:line="480" w:lineRule="auto"/>
        <w:ind w:left="1080"/>
        <w:rPr>
          <w:rFonts w:ascii="Times New Roman" w:hAnsi="Times New Roman" w:cs="Times New Roman"/>
        </w:rPr>
      </w:pPr>
      <w:r w:rsidRPr="002C1974">
        <w:rPr>
          <w:rFonts w:ascii="Times New Roman" w:hAnsi="Times New Roman" w:cs="Times New Roman"/>
        </w:rPr>
        <w:t>Card Ejected → Idle: User takes card</w:t>
      </w:r>
    </w:p>
    <w:p w14:paraId="2E68C82F" w14:textId="351B526F" w:rsidR="002C1974" w:rsidRPr="002C1974" w:rsidRDefault="002C1974" w:rsidP="002C1974">
      <w:pPr>
        <w:spacing w:line="480" w:lineRule="auto"/>
        <w:rPr>
          <w:rFonts w:ascii="Times New Roman" w:hAnsi="Times New Roman" w:cs="Times New Roman"/>
          <w:b/>
          <w:bCs/>
        </w:rPr>
      </w:pPr>
      <w:r w:rsidRPr="002C1974">
        <w:rPr>
          <w:rFonts w:ascii="Times New Roman" w:hAnsi="Times New Roman" w:cs="Times New Roman"/>
          <w:b/>
          <w:bCs/>
        </w:rPr>
        <w:t>Activity Diagram: Deposit Cash</w:t>
      </w:r>
    </w:p>
    <w:p w14:paraId="04D4905D"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 xml:space="preserve">User </w:t>
      </w:r>
      <w:proofErr w:type="gramStart"/>
      <w:r w:rsidRPr="002C1974">
        <w:rPr>
          <w:rFonts w:ascii="Times New Roman" w:hAnsi="Times New Roman" w:cs="Times New Roman"/>
        </w:rPr>
        <w:t>inserts</w:t>
      </w:r>
      <w:proofErr w:type="gramEnd"/>
      <w:r w:rsidRPr="002C1974">
        <w:rPr>
          <w:rFonts w:ascii="Times New Roman" w:hAnsi="Times New Roman" w:cs="Times New Roman"/>
        </w:rPr>
        <w:t xml:space="preserve"> card</w:t>
      </w:r>
    </w:p>
    <w:p w14:paraId="69B2F8BA"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Authenticate user</w:t>
      </w:r>
    </w:p>
    <w:p w14:paraId="11FCF993"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Select deposit option</w:t>
      </w:r>
    </w:p>
    <w:p w14:paraId="30FF3580"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Insert cash into deposit slot</w:t>
      </w:r>
    </w:p>
    <w:p w14:paraId="49B432B6"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Validate cash (amount and authenticity)</w:t>
      </w:r>
    </w:p>
    <w:p w14:paraId="210A4756"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Send deposit details to bank server</w:t>
      </w:r>
    </w:p>
    <w:p w14:paraId="225F7234"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Update account balance</w:t>
      </w:r>
    </w:p>
    <w:p w14:paraId="42AD0510"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Print receipt</w:t>
      </w:r>
    </w:p>
    <w:p w14:paraId="02A81E4B"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Eject card</w:t>
      </w:r>
    </w:p>
    <w:p w14:paraId="069ED0CE" w14:textId="77777777" w:rsidR="002C1974" w:rsidRPr="002C1974" w:rsidRDefault="002C1974" w:rsidP="002C1974">
      <w:pPr>
        <w:spacing w:line="480" w:lineRule="auto"/>
        <w:ind w:left="360"/>
        <w:rPr>
          <w:rFonts w:ascii="Times New Roman" w:hAnsi="Times New Roman" w:cs="Times New Roman"/>
        </w:rPr>
      </w:pPr>
      <w:r w:rsidRPr="002C1974">
        <w:rPr>
          <w:rFonts w:ascii="Times New Roman" w:hAnsi="Times New Roman" w:cs="Times New Roman"/>
        </w:rPr>
        <w:t>End session</w:t>
      </w:r>
    </w:p>
    <w:p w14:paraId="4ADBAB2B" w14:textId="77777777" w:rsidR="002C1974" w:rsidRDefault="002C1974" w:rsidP="002C1974">
      <w:pPr>
        <w:spacing w:line="480" w:lineRule="auto"/>
        <w:rPr>
          <w:rFonts w:ascii="Times New Roman" w:hAnsi="Times New Roman" w:cs="Times New Roman"/>
          <w:b/>
          <w:bCs/>
        </w:rPr>
      </w:pPr>
    </w:p>
    <w:p w14:paraId="03B7DEAB" w14:textId="77777777" w:rsidR="002C1974" w:rsidRDefault="002C1974" w:rsidP="00304567">
      <w:pPr>
        <w:spacing w:line="480" w:lineRule="auto"/>
        <w:rPr>
          <w:rFonts w:ascii="Times New Roman" w:hAnsi="Times New Roman" w:cs="Times New Roman"/>
          <w:b/>
          <w:bCs/>
        </w:rPr>
      </w:pPr>
    </w:p>
    <w:p w14:paraId="09A22E5A" w14:textId="3F7EEF87" w:rsidR="00304567" w:rsidRPr="00304567" w:rsidRDefault="00304567" w:rsidP="002C1974">
      <w:pPr>
        <w:spacing w:line="480" w:lineRule="auto"/>
        <w:jc w:val="center"/>
        <w:rPr>
          <w:rFonts w:ascii="Times New Roman" w:hAnsi="Times New Roman" w:cs="Times New Roman"/>
          <w:b/>
          <w:bCs/>
        </w:rPr>
      </w:pPr>
      <w:r w:rsidRPr="00304567">
        <w:rPr>
          <w:rFonts w:ascii="Times New Roman" w:hAnsi="Times New Roman" w:cs="Times New Roman"/>
          <w:b/>
          <w:bCs/>
        </w:rPr>
        <w:lastRenderedPageBreak/>
        <w:t>Architectural Proposal for an Automated Teller Machine (ATM) System</w:t>
      </w:r>
    </w:p>
    <w:p w14:paraId="2DD8F5C2"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Automated Teller Machines (ATMs) are pivotal in modern banking, providing customers with convenient, secure, and reliable access to financial services. Designing an ATM system requires careful consideration of the range of user actions it must support, the system’s fault tolerance, interoperability with external systems, and adaptability to future changes. This proposal outlines a comprehensive architectural design that addresses these critical aspects, ensuring robustness, security, and maintainability.</w:t>
      </w:r>
    </w:p>
    <w:p w14:paraId="7758DCC1" w14:textId="77777777" w:rsidR="00304567" w:rsidRPr="00304567" w:rsidRDefault="00304567" w:rsidP="00304567">
      <w:pPr>
        <w:spacing w:line="480" w:lineRule="auto"/>
        <w:rPr>
          <w:rFonts w:ascii="Times New Roman" w:hAnsi="Times New Roman" w:cs="Times New Roman"/>
          <w:b/>
          <w:bCs/>
        </w:rPr>
      </w:pPr>
      <w:r w:rsidRPr="00304567">
        <w:rPr>
          <w:rFonts w:ascii="Times New Roman" w:hAnsi="Times New Roman" w:cs="Times New Roman"/>
          <w:b/>
          <w:bCs/>
        </w:rPr>
        <w:t>Defining the Collection of Actions Supported by the ATM</w:t>
      </w:r>
    </w:p>
    <w:p w14:paraId="2719CAAE"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An ATM must support a broad spectrum of actions that reflect typical banking transactions and user interactions. At its core, the ATM should enable users to perform cash withdrawals, balance inquiries, deposits (both cash and checks), funds transfers between accounts, and print mini-statements or receipts. Additionally, it should allow users to change their Personal Identification Number (PIN) securely and select their preferred language for interaction. These actions represent the fundamental banking services customers expect, ensuring convenience and accessibility.</w:t>
      </w:r>
    </w:p>
    <w:p w14:paraId="238144B6"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Beyond these core functions, the ATM should incorporate security-related actions such as user authentication through card insertion and PIN entry, with optional biometric verification for enhanced security. It should also support session management features like automatic logout after inactivity to prevent unauthorized access. Receipt printing and transaction confirmation provide users with tangible proof of their transactions, enhancing trust and transparency.</w:t>
      </w:r>
    </w:p>
    <w:p w14:paraId="3135C93E"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 xml:space="preserve">Maintenance and diagnostic actions are equally important. The ATM should perform self-diagnostics to monitor hardware and software health, notify bank staff when cash levels are low, </w:t>
      </w:r>
      <w:r w:rsidRPr="00304567">
        <w:rPr>
          <w:rFonts w:ascii="Times New Roman" w:hAnsi="Times New Roman" w:cs="Times New Roman"/>
        </w:rPr>
        <w:lastRenderedPageBreak/>
        <w:t>and log errors for timely maintenance. These features ensure operational continuity and reduce downtime.</w:t>
      </w:r>
    </w:p>
    <w:p w14:paraId="7776222B"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The rationale behind this comprehensive action set is to balance user convenience, security, and operational reliability. By supporting a wide range of transactions and robust session management, the ATM meets customer expectations while safeguarding sensitive financial operations. Maintenance capabilities embedded within the system further ensure long-term reliability and service availability.</w:t>
      </w:r>
    </w:p>
    <w:p w14:paraId="0A09B2E0" w14:textId="77777777" w:rsidR="00304567" w:rsidRPr="00304567" w:rsidRDefault="00304567" w:rsidP="00304567">
      <w:pPr>
        <w:spacing w:line="480" w:lineRule="auto"/>
        <w:rPr>
          <w:rFonts w:ascii="Times New Roman" w:hAnsi="Times New Roman" w:cs="Times New Roman"/>
          <w:b/>
          <w:bCs/>
        </w:rPr>
      </w:pPr>
      <w:r w:rsidRPr="00304567">
        <w:rPr>
          <w:rFonts w:ascii="Times New Roman" w:hAnsi="Times New Roman" w:cs="Times New Roman"/>
          <w:b/>
          <w:bCs/>
        </w:rPr>
        <w:t xml:space="preserve">Architectural Design to Accommodate </w:t>
      </w:r>
      <w:proofErr w:type="gramStart"/>
      <w:r w:rsidRPr="00304567">
        <w:rPr>
          <w:rFonts w:ascii="Times New Roman" w:hAnsi="Times New Roman" w:cs="Times New Roman"/>
          <w:b/>
          <w:bCs/>
        </w:rPr>
        <w:t>the Defined</w:t>
      </w:r>
      <w:proofErr w:type="gramEnd"/>
      <w:r w:rsidRPr="00304567">
        <w:rPr>
          <w:rFonts w:ascii="Times New Roman" w:hAnsi="Times New Roman" w:cs="Times New Roman"/>
          <w:b/>
          <w:bCs/>
        </w:rPr>
        <w:t xml:space="preserve"> Actions</w:t>
      </w:r>
    </w:p>
    <w:p w14:paraId="311FFA8A"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To accommodate this diverse set of actions, the ATM architecture must be modular, layered, and secure. The design consists of several key components: the User Interface Layer, Application Layer, Communication Layer, Hardware Abstraction Layer, and Backend Integration Layer.</w:t>
      </w:r>
    </w:p>
    <w:p w14:paraId="32DB5EB2"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 xml:space="preserve">The User Interface Layer includes </w:t>
      </w:r>
      <w:proofErr w:type="gramStart"/>
      <w:r w:rsidRPr="00304567">
        <w:rPr>
          <w:rFonts w:ascii="Times New Roman" w:hAnsi="Times New Roman" w:cs="Times New Roman"/>
        </w:rPr>
        <w:t>the</w:t>
      </w:r>
      <w:proofErr w:type="gramEnd"/>
      <w:r w:rsidRPr="00304567">
        <w:rPr>
          <w:rFonts w:ascii="Times New Roman" w:hAnsi="Times New Roman" w:cs="Times New Roman"/>
        </w:rPr>
        <w:t xml:space="preserve"> touchscreen display, keypad, card reader, cash dispenser, receipt printer, and deposit slot. This layer focuses on delivering an intuitive and responsive user experience, supporting multi-language options and clear feedback mechanisms.</w:t>
      </w:r>
    </w:p>
    <w:p w14:paraId="24CC8EFC" w14:textId="77777777" w:rsidR="00304567" w:rsidRPr="00304567" w:rsidRDefault="00304567" w:rsidP="00304567">
      <w:pPr>
        <w:spacing w:line="480" w:lineRule="auto"/>
        <w:rPr>
          <w:rFonts w:ascii="Times New Roman" w:hAnsi="Times New Roman" w:cs="Times New Roman"/>
        </w:rPr>
      </w:pPr>
      <w:r w:rsidRPr="00304567">
        <w:rPr>
          <w:rFonts w:ascii="Times New Roman" w:hAnsi="Times New Roman" w:cs="Times New Roman"/>
        </w:rPr>
        <w:t>The Application Layer encapsulates the core transaction logic, session management, security enforcement, and user interaction control. This separation allows business rules and security policies to be centrally managed and updated independently of hardware concerns.</w:t>
      </w:r>
    </w:p>
    <w:p w14:paraId="5696157D"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The Communication Layer ensures secure, reliable connectivity with backend banking systems using encrypted protocols such as TLS over TCP/IP. This layer handles message formatting, transmission, and error detection, critical for maintaining data integrity and confidentiality.</w:t>
      </w:r>
    </w:p>
    <w:p w14:paraId="56C3423D" w14:textId="77777777" w:rsidR="00304567" w:rsidRPr="00304567" w:rsidRDefault="00304567" w:rsidP="00304567">
      <w:pPr>
        <w:spacing w:line="480" w:lineRule="auto"/>
        <w:rPr>
          <w:rFonts w:ascii="Times New Roman" w:hAnsi="Times New Roman" w:cs="Times New Roman"/>
        </w:rPr>
      </w:pPr>
      <w:r w:rsidRPr="00304567">
        <w:rPr>
          <w:rFonts w:ascii="Times New Roman" w:hAnsi="Times New Roman" w:cs="Times New Roman"/>
        </w:rPr>
        <w:lastRenderedPageBreak/>
        <w:t>The Hardware Abstraction Layer interfaces with physical devices through standardized drivers and firmware, isolating hardware-specific details from higher-level application logic. This abstraction facilitates hardware upgrades or replacements without impacting the application layer.</w:t>
      </w:r>
    </w:p>
    <w:p w14:paraId="1BD0F23B"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Finally, the Backend Integration Layer connects the ATM to banking core systems, fraud detection services, logging platforms, and third-party payment networks. It manages authentication, authorization, transaction processing, and compliance with financial messaging standards such as ISO 8583.</w:t>
      </w:r>
    </w:p>
    <w:p w14:paraId="39E993A1" w14:textId="64BBA239"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This layered modular design is justified by principles of separation of concerns and loose coupling, which enhance maintainability, scalability, and fault isolation (Bass</w:t>
      </w:r>
      <w:r w:rsidR="005639A0">
        <w:rPr>
          <w:rFonts w:ascii="Times New Roman" w:hAnsi="Times New Roman" w:cs="Times New Roman"/>
        </w:rPr>
        <w:t xml:space="preserve"> et al.</w:t>
      </w:r>
      <w:r w:rsidRPr="00304567">
        <w:rPr>
          <w:rFonts w:ascii="Times New Roman" w:hAnsi="Times New Roman" w:cs="Times New Roman"/>
        </w:rPr>
        <w:t>, 2012). By isolating hardware dependencies and communication protocols, the system can evolve with minimal disruption to existing components.</w:t>
      </w:r>
    </w:p>
    <w:p w14:paraId="50D16B4B" w14:textId="77777777" w:rsidR="00304567" w:rsidRPr="00304567" w:rsidRDefault="00304567" w:rsidP="00304567">
      <w:pPr>
        <w:spacing w:line="480" w:lineRule="auto"/>
        <w:rPr>
          <w:rFonts w:ascii="Times New Roman" w:hAnsi="Times New Roman" w:cs="Times New Roman"/>
          <w:b/>
          <w:bCs/>
        </w:rPr>
      </w:pPr>
      <w:r w:rsidRPr="00304567">
        <w:rPr>
          <w:rFonts w:ascii="Times New Roman" w:hAnsi="Times New Roman" w:cs="Times New Roman"/>
          <w:b/>
          <w:bCs/>
        </w:rPr>
        <w:t>Fault Tree Analysis and Design Modifications for Fault Tolerance</w:t>
      </w:r>
    </w:p>
    <w:p w14:paraId="0D0DF3FE"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A comprehensive fault tree analysis is essential to identify potential failure points and design mitigations. The fault tree for the ATM system includes faults in hardware, software, communications, supplier parts, and security intrusions.</w:t>
      </w:r>
    </w:p>
    <w:p w14:paraId="6B55FF48"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Hardware faults may include card reader malfunctions, cash dispenser jams, printer failures, power supply outages, and sensor errors. Software faults encompass application crashes, memory leaks, transaction logic errors, and user interface freezes. Communication faults involve network outages, message corruption, and protocol mismatches. Supplier part errors could arise from defective hardware components or firmware bugs. Security intrusions cover unauthorized access, man-in-the-middle attacks, malware infections, physical tampering, and PIN interception.</w:t>
      </w:r>
    </w:p>
    <w:p w14:paraId="5D2F6D35" w14:textId="77777777" w:rsidR="00304567" w:rsidRPr="00304567" w:rsidRDefault="00304567" w:rsidP="00304567">
      <w:pPr>
        <w:spacing w:line="480" w:lineRule="auto"/>
        <w:rPr>
          <w:rFonts w:ascii="Times New Roman" w:hAnsi="Times New Roman" w:cs="Times New Roman"/>
        </w:rPr>
      </w:pPr>
      <w:r w:rsidRPr="00304567">
        <w:rPr>
          <w:rFonts w:ascii="Times New Roman" w:hAnsi="Times New Roman" w:cs="Times New Roman"/>
        </w:rPr>
        <w:lastRenderedPageBreak/>
        <w:t>To address these faults, the design incorporates redundancy for critical hardware components, such as dual power supplies and backup card readers, ensuring continued operation despite individual failures. Watchdog timers monitor software health and trigger automatic recovery in case of hangs or crashes. Transaction atomicity guarantees that financial operations are either fully completed or rolled back, preventing inconsistencies.</w:t>
      </w:r>
    </w:p>
    <w:p w14:paraId="7F7D746C"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Security is reinforced through secure boot processes and firmware validation to prevent unauthorized modifications. Communication channels employ strong encryption with certificate pinning to thwart interception and tampering. Physical security measures include tamper-evident seals and intrusion detection sensors.</w:t>
      </w:r>
    </w:p>
    <w:p w14:paraId="0AE86233"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Self-diagnostic routines continuously monitor system health and generate alerts for maintenance personnel. The system is designed for graceful degradation; for example, if the receipt printer fails, transactions can proceed with on-screen confirmation and notification to the user.</w:t>
      </w:r>
    </w:p>
    <w:p w14:paraId="100C07E3" w14:textId="71A1103C"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These fault tolerance strategies align with best practices in dependable system design, emphasizing redundancy, error detection, recovery, and security (</w:t>
      </w:r>
      <w:proofErr w:type="spellStart"/>
      <w:r w:rsidRPr="00304567">
        <w:rPr>
          <w:rFonts w:ascii="Times New Roman" w:hAnsi="Times New Roman" w:cs="Times New Roman"/>
        </w:rPr>
        <w:t>Avizienis</w:t>
      </w:r>
      <w:proofErr w:type="spellEnd"/>
      <w:r w:rsidR="005639A0">
        <w:rPr>
          <w:rFonts w:ascii="Times New Roman" w:hAnsi="Times New Roman" w:cs="Times New Roman"/>
        </w:rPr>
        <w:t xml:space="preserve"> et al.</w:t>
      </w:r>
      <w:r w:rsidRPr="00304567">
        <w:rPr>
          <w:rFonts w:ascii="Times New Roman" w:hAnsi="Times New Roman" w:cs="Times New Roman"/>
        </w:rPr>
        <w:t>, 2004). Incorporating these measures ensures high availability and trustworthiness of the ATM service.</w:t>
      </w:r>
    </w:p>
    <w:p w14:paraId="38973C46" w14:textId="77777777" w:rsidR="00304567" w:rsidRPr="00304567" w:rsidRDefault="00304567" w:rsidP="00304567">
      <w:pPr>
        <w:spacing w:line="480" w:lineRule="auto"/>
        <w:rPr>
          <w:rFonts w:ascii="Times New Roman" w:hAnsi="Times New Roman" w:cs="Times New Roman"/>
          <w:b/>
          <w:bCs/>
        </w:rPr>
      </w:pPr>
      <w:r w:rsidRPr="00304567">
        <w:rPr>
          <w:rFonts w:ascii="Times New Roman" w:hAnsi="Times New Roman" w:cs="Times New Roman"/>
          <w:b/>
          <w:bCs/>
        </w:rPr>
        <w:t>Interoperability with External Hardware and Software</w:t>
      </w:r>
    </w:p>
    <w:p w14:paraId="1CF014BC"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The ATM must interoperate with various external systems to function effectively. These include bank core systems for account verification and transaction authorization, network infrastructure for secure communication, fraud detection and security monitoring services, maintenance and remote management platforms, and third-party payment networks such as Visa and MasterCard.</w:t>
      </w:r>
    </w:p>
    <w:p w14:paraId="415838D4"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lastRenderedPageBreak/>
        <w:t>To ensure seamless interoperability, the ATM design adopts standardized financial messaging protocols like ISO 8583 and ISO 20022, which facilitate consistent communication with banking systems worldwide. API gateways abstract backend services, decoupling the ATM software from backend changes and enabling flexible integration.</w:t>
      </w:r>
    </w:p>
    <w:p w14:paraId="7088F042"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Middleware adapters translate between ATM-specific protocols and those used by external entities, ensuring compatibility without requiring extensive redesign. The system adheres to security standards such as PCI-DSS to protect cardholder data and maintain compliance.</w:t>
      </w:r>
    </w:p>
    <w:p w14:paraId="50760C9C"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Versioning support allows the ATM to handle multiple protocol versions, maintaining backward compatibility with legacy systems while supporting new features. These interoperability strategies ensure the ATM can operate within a complex ecosystem of financial services and adapt to evolving standards.</w:t>
      </w:r>
    </w:p>
    <w:p w14:paraId="5BCEA798" w14:textId="77777777" w:rsidR="00304567" w:rsidRPr="00304567" w:rsidRDefault="00304567" w:rsidP="00304567">
      <w:pPr>
        <w:spacing w:line="480" w:lineRule="auto"/>
        <w:rPr>
          <w:rFonts w:ascii="Times New Roman" w:hAnsi="Times New Roman" w:cs="Times New Roman"/>
          <w:b/>
          <w:bCs/>
        </w:rPr>
      </w:pPr>
      <w:r w:rsidRPr="00304567">
        <w:rPr>
          <w:rFonts w:ascii="Times New Roman" w:hAnsi="Times New Roman" w:cs="Times New Roman"/>
          <w:b/>
          <w:bCs/>
        </w:rPr>
        <w:t>Design Adaptability and Managing Changes</w:t>
      </w:r>
    </w:p>
    <w:p w14:paraId="220053C7"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The ATM’s operational sequence typically follows a defined flow: user authentication, transaction selection, backend authorization, transaction processing, cash or receipt dispensing, and session termination. While this sequence is stable, evolving banking requirements or technology advancements may necessitate design changes.</w:t>
      </w:r>
    </w:p>
    <w:p w14:paraId="019ABFCE" w14:textId="77777777"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The modular architecture facilitates adaptability by isolating changes to specific components. For instance, introducing biometric authentication affects only the authentication module and user interface, leaving transaction processing and hardware abstraction untouched. Interface contracts between modules ensure that updates do not break existing functionality.</w:t>
      </w:r>
    </w:p>
    <w:p w14:paraId="28BCF264" w14:textId="77777777" w:rsidR="00304567" w:rsidRPr="00304567" w:rsidRDefault="00304567" w:rsidP="00304567">
      <w:pPr>
        <w:spacing w:line="480" w:lineRule="auto"/>
        <w:rPr>
          <w:rFonts w:ascii="Times New Roman" w:hAnsi="Times New Roman" w:cs="Times New Roman"/>
        </w:rPr>
      </w:pPr>
      <w:r w:rsidRPr="00304567">
        <w:rPr>
          <w:rFonts w:ascii="Times New Roman" w:hAnsi="Times New Roman" w:cs="Times New Roman"/>
        </w:rPr>
        <w:lastRenderedPageBreak/>
        <w:t>Feature flags enable controlled rollout of new capabilities, allowing testing in production environments without impacting all users. Automated regression testing and continuous integration pipelines detect and prevent unintended side effects from changes.</w:t>
      </w:r>
    </w:p>
    <w:p w14:paraId="1D432274" w14:textId="71A74368"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Rollback mechanisms provide a safety net to revert to previous stable versions if issues arise post-deployment. This approach aligns with modern software engineering practices emphasizing agility and risk mitigation (Fowler, 2018).</w:t>
      </w:r>
      <w:r w:rsidR="002C1974">
        <w:rPr>
          <w:rFonts w:ascii="Times New Roman" w:hAnsi="Times New Roman" w:cs="Times New Roman"/>
        </w:rPr>
        <w:t xml:space="preserve"> </w:t>
      </w:r>
      <w:r w:rsidRPr="00304567">
        <w:rPr>
          <w:rFonts w:ascii="Times New Roman" w:hAnsi="Times New Roman" w:cs="Times New Roman"/>
        </w:rPr>
        <w:t>If no major overhaul is required, this design ensures that incremental enhancements can be implemented smoothly, preserving system stability and user experience.</w:t>
      </w:r>
    </w:p>
    <w:p w14:paraId="4EA2EAC9" w14:textId="38D1E245" w:rsidR="00304567" w:rsidRPr="00304567" w:rsidRDefault="00304567" w:rsidP="002C1974">
      <w:pPr>
        <w:spacing w:line="480" w:lineRule="auto"/>
        <w:ind w:firstLine="720"/>
        <w:rPr>
          <w:rFonts w:ascii="Times New Roman" w:hAnsi="Times New Roman" w:cs="Times New Roman"/>
        </w:rPr>
      </w:pPr>
      <w:r w:rsidRPr="00304567">
        <w:rPr>
          <w:rFonts w:ascii="Times New Roman" w:hAnsi="Times New Roman" w:cs="Times New Roman"/>
        </w:rPr>
        <w:t>The modular, layered architecture facilitates maintainability and adaptability, ensuring the ATM can evolve with emerging technologies and security requirements without disrupting existing services. Through detailed fault analysis and mitigation strategies, the system aims to provide reliable and secure banking services continuously. Adherence to industry standards and best practices further ensures interoperability and compliance, making this design well-suited for deployment in diverse banking environments.</w:t>
      </w:r>
    </w:p>
    <w:p w14:paraId="7B9ED62F" w14:textId="77777777" w:rsidR="00304567" w:rsidRDefault="00304567" w:rsidP="00304567">
      <w:pPr>
        <w:spacing w:line="480" w:lineRule="auto"/>
        <w:rPr>
          <w:rFonts w:ascii="Times New Roman" w:hAnsi="Times New Roman" w:cs="Times New Roman"/>
        </w:rPr>
      </w:pPr>
    </w:p>
    <w:p w14:paraId="6DF19761" w14:textId="77777777" w:rsidR="00304567" w:rsidRDefault="00304567" w:rsidP="00304567">
      <w:pPr>
        <w:spacing w:line="480" w:lineRule="auto"/>
        <w:rPr>
          <w:rFonts w:ascii="Times New Roman" w:hAnsi="Times New Roman" w:cs="Times New Roman"/>
        </w:rPr>
      </w:pPr>
    </w:p>
    <w:p w14:paraId="5E80242F" w14:textId="77777777" w:rsidR="00304567" w:rsidRDefault="00304567" w:rsidP="00304567">
      <w:pPr>
        <w:spacing w:line="480" w:lineRule="auto"/>
        <w:rPr>
          <w:rFonts w:ascii="Times New Roman" w:hAnsi="Times New Roman" w:cs="Times New Roman"/>
        </w:rPr>
      </w:pPr>
    </w:p>
    <w:p w14:paraId="10D07F65" w14:textId="77777777" w:rsidR="00304567" w:rsidRDefault="00304567" w:rsidP="00304567">
      <w:pPr>
        <w:spacing w:line="480" w:lineRule="auto"/>
        <w:rPr>
          <w:rFonts w:ascii="Times New Roman" w:hAnsi="Times New Roman" w:cs="Times New Roman"/>
        </w:rPr>
      </w:pPr>
    </w:p>
    <w:p w14:paraId="114C845F" w14:textId="77777777" w:rsidR="002C1974" w:rsidRDefault="002C1974" w:rsidP="00304567">
      <w:pPr>
        <w:spacing w:line="480" w:lineRule="auto"/>
        <w:jc w:val="center"/>
        <w:rPr>
          <w:rFonts w:ascii="Times New Roman" w:hAnsi="Times New Roman" w:cs="Times New Roman"/>
          <w:b/>
          <w:bCs/>
        </w:rPr>
      </w:pPr>
    </w:p>
    <w:p w14:paraId="7A43BA94" w14:textId="77777777" w:rsidR="00954A20" w:rsidRDefault="00954A20" w:rsidP="00304567">
      <w:pPr>
        <w:spacing w:line="480" w:lineRule="auto"/>
        <w:jc w:val="center"/>
        <w:rPr>
          <w:rFonts w:ascii="Times New Roman" w:hAnsi="Times New Roman" w:cs="Times New Roman"/>
          <w:b/>
          <w:bCs/>
        </w:rPr>
      </w:pPr>
    </w:p>
    <w:p w14:paraId="75B6185F" w14:textId="77777777" w:rsidR="00954A20" w:rsidRDefault="00954A20" w:rsidP="00304567">
      <w:pPr>
        <w:spacing w:line="480" w:lineRule="auto"/>
        <w:jc w:val="center"/>
        <w:rPr>
          <w:rFonts w:ascii="Times New Roman" w:hAnsi="Times New Roman" w:cs="Times New Roman"/>
          <w:b/>
          <w:bCs/>
        </w:rPr>
      </w:pPr>
    </w:p>
    <w:p w14:paraId="7A47E2D2" w14:textId="1359C3B8" w:rsidR="00304567" w:rsidRDefault="00304567" w:rsidP="00304567">
      <w:pPr>
        <w:spacing w:line="480" w:lineRule="auto"/>
        <w:jc w:val="center"/>
        <w:rPr>
          <w:rFonts w:ascii="Times New Roman" w:hAnsi="Times New Roman" w:cs="Times New Roman"/>
          <w:b/>
          <w:bCs/>
        </w:rPr>
      </w:pPr>
      <w:r w:rsidRPr="00304567">
        <w:rPr>
          <w:rFonts w:ascii="Times New Roman" w:hAnsi="Times New Roman" w:cs="Times New Roman"/>
          <w:b/>
          <w:bCs/>
        </w:rPr>
        <w:lastRenderedPageBreak/>
        <w:t>References</w:t>
      </w:r>
    </w:p>
    <w:p w14:paraId="263B0BE6" w14:textId="77777777" w:rsidR="00304567" w:rsidRPr="00304567" w:rsidRDefault="00304567" w:rsidP="002C1974">
      <w:pPr>
        <w:spacing w:line="480" w:lineRule="auto"/>
        <w:ind w:left="1080" w:hanging="720"/>
        <w:rPr>
          <w:rFonts w:ascii="Times New Roman" w:hAnsi="Times New Roman" w:cs="Times New Roman"/>
        </w:rPr>
      </w:pPr>
      <w:proofErr w:type="spellStart"/>
      <w:r w:rsidRPr="00304567">
        <w:rPr>
          <w:rFonts w:ascii="Times New Roman" w:hAnsi="Times New Roman" w:cs="Times New Roman"/>
        </w:rPr>
        <w:t>Avizienis</w:t>
      </w:r>
      <w:proofErr w:type="spellEnd"/>
      <w:r w:rsidRPr="00304567">
        <w:rPr>
          <w:rFonts w:ascii="Times New Roman" w:hAnsi="Times New Roman" w:cs="Times New Roman"/>
        </w:rPr>
        <w:t xml:space="preserve">, A., </w:t>
      </w:r>
      <w:proofErr w:type="spellStart"/>
      <w:r w:rsidRPr="00304567">
        <w:rPr>
          <w:rFonts w:ascii="Times New Roman" w:hAnsi="Times New Roman" w:cs="Times New Roman"/>
        </w:rPr>
        <w:t>Laprie</w:t>
      </w:r>
      <w:proofErr w:type="spellEnd"/>
      <w:r w:rsidRPr="00304567">
        <w:rPr>
          <w:rFonts w:ascii="Times New Roman" w:hAnsi="Times New Roman" w:cs="Times New Roman"/>
        </w:rPr>
        <w:t>, J.-C., Randell, B., &amp; Landwehr, C. (2004). Basic Concepts and Taxonomy of Dependable and Secure Computing. </w:t>
      </w:r>
      <w:r w:rsidRPr="00304567">
        <w:rPr>
          <w:rFonts w:ascii="Times New Roman" w:hAnsi="Times New Roman" w:cs="Times New Roman"/>
          <w:i/>
          <w:iCs/>
        </w:rPr>
        <w:t>IEEE Transactions on Dependable and Secure Computing</w:t>
      </w:r>
      <w:r w:rsidRPr="00304567">
        <w:rPr>
          <w:rFonts w:ascii="Times New Roman" w:hAnsi="Times New Roman" w:cs="Times New Roman"/>
        </w:rPr>
        <w:t>, 1(1), 11–33.</w:t>
      </w:r>
    </w:p>
    <w:p w14:paraId="42443725" w14:textId="77777777" w:rsidR="00304567" w:rsidRPr="00304567" w:rsidRDefault="00304567" w:rsidP="002C1974">
      <w:pPr>
        <w:spacing w:line="480" w:lineRule="auto"/>
        <w:ind w:left="1080" w:hanging="720"/>
        <w:rPr>
          <w:rFonts w:ascii="Times New Roman" w:hAnsi="Times New Roman" w:cs="Times New Roman"/>
        </w:rPr>
      </w:pPr>
      <w:r w:rsidRPr="00304567">
        <w:rPr>
          <w:rFonts w:ascii="Times New Roman" w:hAnsi="Times New Roman" w:cs="Times New Roman"/>
        </w:rPr>
        <w:t xml:space="preserve">Bass, L., Clements, P., &amp; </w:t>
      </w:r>
      <w:proofErr w:type="spellStart"/>
      <w:r w:rsidRPr="00304567">
        <w:rPr>
          <w:rFonts w:ascii="Times New Roman" w:hAnsi="Times New Roman" w:cs="Times New Roman"/>
        </w:rPr>
        <w:t>Kazman</w:t>
      </w:r>
      <w:proofErr w:type="spellEnd"/>
      <w:r w:rsidRPr="00304567">
        <w:rPr>
          <w:rFonts w:ascii="Times New Roman" w:hAnsi="Times New Roman" w:cs="Times New Roman"/>
        </w:rPr>
        <w:t>, R. (2012). </w:t>
      </w:r>
      <w:r w:rsidRPr="00304567">
        <w:rPr>
          <w:rFonts w:ascii="Times New Roman" w:hAnsi="Times New Roman" w:cs="Times New Roman"/>
          <w:i/>
          <w:iCs/>
        </w:rPr>
        <w:t>Software Architecture in Practice</w:t>
      </w:r>
      <w:r w:rsidRPr="00304567">
        <w:rPr>
          <w:rFonts w:ascii="Times New Roman" w:hAnsi="Times New Roman" w:cs="Times New Roman"/>
        </w:rPr>
        <w:t> (3rd ed.). Addison-Wesley.</w:t>
      </w:r>
    </w:p>
    <w:p w14:paraId="4E044FF2" w14:textId="77777777" w:rsidR="00304567" w:rsidRPr="00304567" w:rsidRDefault="00304567" w:rsidP="002C1974">
      <w:pPr>
        <w:spacing w:line="480" w:lineRule="auto"/>
        <w:ind w:left="1080" w:hanging="720"/>
        <w:rPr>
          <w:rFonts w:ascii="Times New Roman" w:hAnsi="Times New Roman" w:cs="Times New Roman"/>
        </w:rPr>
      </w:pPr>
      <w:r w:rsidRPr="00304567">
        <w:rPr>
          <w:rFonts w:ascii="Times New Roman" w:hAnsi="Times New Roman" w:cs="Times New Roman"/>
        </w:rPr>
        <w:t>Fowler, M. (2018). </w:t>
      </w:r>
      <w:r w:rsidRPr="00304567">
        <w:rPr>
          <w:rFonts w:ascii="Times New Roman" w:hAnsi="Times New Roman" w:cs="Times New Roman"/>
          <w:i/>
          <w:iCs/>
        </w:rPr>
        <w:t>Refactoring: Improving the Design of Existing Code</w:t>
      </w:r>
      <w:r w:rsidRPr="00304567">
        <w:rPr>
          <w:rFonts w:ascii="Times New Roman" w:hAnsi="Times New Roman" w:cs="Times New Roman"/>
        </w:rPr>
        <w:t> (2nd ed.). Addison-Wesley.</w:t>
      </w:r>
    </w:p>
    <w:p w14:paraId="11ECA9CF" w14:textId="77777777" w:rsidR="00304567" w:rsidRPr="00304567" w:rsidRDefault="00304567" w:rsidP="00304567">
      <w:pPr>
        <w:spacing w:line="480" w:lineRule="auto"/>
        <w:rPr>
          <w:rFonts w:ascii="Times New Roman" w:hAnsi="Times New Roman" w:cs="Times New Roman"/>
        </w:rPr>
      </w:pPr>
    </w:p>
    <w:sectPr w:rsidR="00304567" w:rsidRPr="0030456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8F4E1" w14:textId="77777777" w:rsidR="00B53118" w:rsidRDefault="00B53118" w:rsidP="00304567">
      <w:pPr>
        <w:spacing w:after="0" w:line="240" w:lineRule="auto"/>
      </w:pPr>
      <w:r>
        <w:separator/>
      </w:r>
    </w:p>
  </w:endnote>
  <w:endnote w:type="continuationSeparator" w:id="0">
    <w:p w14:paraId="38646D19" w14:textId="77777777" w:rsidR="00B53118" w:rsidRDefault="00B53118" w:rsidP="00304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92219" w14:textId="77777777" w:rsidR="00B53118" w:rsidRDefault="00B53118" w:rsidP="00304567">
      <w:pPr>
        <w:spacing w:after="0" w:line="240" w:lineRule="auto"/>
      </w:pPr>
      <w:r>
        <w:separator/>
      </w:r>
    </w:p>
  </w:footnote>
  <w:footnote w:type="continuationSeparator" w:id="0">
    <w:p w14:paraId="09991B6C" w14:textId="77777777" w:rsidR="00B53118" w:rsidRDefault="00B53118" w:rsidP="003045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89A0" w14:textId="1A27FC45" w:rsidR="00304567" w:rsidRDefault="00304567">
    <w:pPr>
      <w:pStyle w:val="Header"/>
      <w:jc w:val="right"/>
    </w:pPr>
    <w:r>
      <w:t xml:space="preserve"> SOFTWARE ARCHITECTURE DESIGN PART 1                                                                                        </w:t>
    </w:r>
    <w:sdt>
      <w:sdtPr>
        <w:id w:val="-202008166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1C88005" w14:textId="77777777" w:rsidR="00304567" w:rsidRDefault="003045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BE6"/>
    <w:multiLevelType w:val="multilevel"/>
    <w:tmpl w:val="D7C64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094B5B"/>
    <w:multiLevelType w:val="multilevel"/>
    <w:tmpl w:val="5B32E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D2BD5"/>
    <w:multiLevelType w:val="multilevel"/>
    <w:tmpl w:val="840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029F1"/>
    <w:multiLevelType w:val="multilevel"/>
    <w:tmpl w:val="606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A2F7F"/>
    <w:multiLevelType w:val="multilevel"/>
    <w:tmpl w:val="928E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D2B66"/>
    <w:multiLevelType w:val="multilevel"/>
    <w:tmpl w:val="2CD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093963">
    <w:abstractNumId w:val="2"/>
  </w:num>
  <w:num w:numId="2" w16cid:durableId="189992505">
    <w:abstractNumId w:val="4"/>
  </w:num>
  <w:num w:numId="3" w16cid:durableId="1581989991">
    <w:abstractNumId w:val="5"/>
  </w:num>
  <w:num w:numId="4" w16cid:durableId="546530194">
    <w:abstractNumId w:val="0"/>
  </w:num>
  <w:num w:numId="5" w16cid:durableId="202983850">
    <w:abstractNumId w:val="1"/>
  </w:num>
  <w:num w:numId="6" w16cid:durableId="1795174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567"/>
    <w:rsid w:val="00085E74"/>
    <w:rsid w:val="000F4462"/>
    <w:rsid w:val="001065F6"/>
    <w:rsid w:val="001646E4"/>
    <w:rsid w:val="002B1ADF"/>
    <w:rsid w:val="002C1974"/>
    <w:rsid w:val="00304567"/>
    <w:rsid w:val="005639A0"/>
    <w:rsid w:val="00665B37"/>
    <w:rsid w:val="007B3281"/>
    <w:rsid w:val="008614F6"/>
    <w:rsid w:val="00954A20"/>
    <w:rsid w:val="00960F88"/>
    <w:rsid w:val="00B53118"/>
    <w:rsid w:val="00E07DE4"/>
    <w:rsid w:val="00E537ED"/>
    <w:rsid w:val="00FF4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D1B9D"/>
  <w15:chartTrackingRefBased/>
  <w15:docId w15:val="{F189E679-B605-46EC-8255-E37024127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567"/>
    <w:rPr>
      <w:rFonts w:eastAsiaTheme="majorEastAsia" w:cstheme="majorBidi"/>
      <w:color w:val="272727" w:themeColor="text1" w:themeTint="D8"/>
    </w:rPr>
  </w:style>
  <w:style w:type="paragraph" w:styleId="Title">
    <w:name w:val="Title"/>
    <w:basedOn w:val="Normal"/>
    <w:next w:val="Normal"/>
    <w:link w:val="TitleChar"/>
    <w:uiPriority w:val="10"/>
    <w:qFormat/>
    <w:rsid w:val="00304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567"/>
    <w:pPr>
      <w:spacing w:before="160"/>
      <w:jc w:val="center"/>
    </w:pPr>
    <w:rPr>
      <w:i/>
      <w:iCs/>
      <w:color w:val="404040" w:themeColor="text1" w:themeTint="BF"/>
    </w:rPr>
  </w:style>
  <w:style w:type="character" w:customStyle="1" w:styleId="QuoteChar">
    <w:name w:val="Quote Char"/>
    <w:basedOn w:val="DefaultParagraphFont"/>
    <w:link w:val="Quote"/>
    <w:uiPriority w:val="29"/>
    <w:rsid w:val="00304567"/>
    <w:rPr>
      <w:i/>
      <w:iCs/>
      <w:color w:val="404040" w:themeColor="text1" w:themeTint="BF"/>
    </w:rPr>
  </w:style>
  <w:style w:type="paragraph" w:styleId="ListParagraph">
    <w:name w:val="List Paragraph"/>
    <w:basedOn w:val="Normal"/>
    <w:uiPriority w:val="34"/>
    <w:qFormat/>
    <w:rsid w:val="00304567"/>
    <w:pPr>
      <w:ind w:left="720"/>
      <w:contextualSpacing/>
    </w:pPr>
  </w:style>
  <w:style w:type="character" w:styleId="IntenseEmphasis">
    <w:name w:val="Intense Emphasis"/>
    <w:basedOn w:val="DefaultParagraphFont"/>
    <w:uiPriority w:val="21"/>
    <w:qFormat/>
    <w:rsid w:val="00304567"/>
    <w:rPr>
      <w:i/>
      <w:iCs/>
      <w:color w:val="0F4761" w:themeColor="accent1" w:themeShade="BF"/>
    </w:rPr>
  </w:style>
  <w:style w:type="paragraph" w:styleId="IntenseQuote">
    <w:name w:val="Intense Quote"/>
    <w:basedOn w:val="Normal"/>
    <w:next w:val="Normal"/>
    <w:link w:val="IntenseQuoteChar"/>
    <w:uiPriority w:val="30"/>
    <w:qFormat/>
    <w:rsid w:val="00304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567"/>
    <w:rPr>
      <w:i/>
      <w:iCs/>
      <w:color w:val="0F4761" w:themeColor="accent1" w:themeShade="BF"/>
    </w:rPr>
  </w:style>
  <w:style w:type="character" w:styleId="IntenseReference">
    <w:name w:val="Intense Reference"/>
    <w:basedOn w:val="DefaultParagraphFont"/>
    <w:uiPriority w:val="32"/>
    <w:qFormat/>
    <w:rsid w:val="00304567"/>
    <w:rPr>
      <w:b/>
      <w:bCs/>
      <w:smallCaps/>
      <w:color w:val="0F4761" w:themeColor="accent1" w:themeShade="BF"/>
      <w:spacing w:val="5"/>
    </w:rPr>
  </w:style>
  <w:style w:type="paragraph" w:styleId="Header">
    <w:name w:val="header"/>
    <w:basedOn w:val="Normal"/>
    <w:link w:val="HeaderChar"/>
    <w:uiPriority w:val="99"/>
    <w:unhideWhenUsed/>
    <w:rsid w:val="003045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567"/>
  </w:style>
  <w:style w:type="paragraph" w:styleId="Footer">
    <w:name w:val="footer"/>
    <w:basedOn w:val="Normal"/>
    <w:link w:val="FooterChar"/>
    <w:uiPriority w:val="99"/>
    <w:unhideWhenUsed/>
    <w:rsid w:val="003045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5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13</Pages>
  <Words>2038</Words>
  <Characters>11621</Characters>
  <Application>Microsoft Office Word</Application>
  <DocSecurity>0</DocSecurity>
  <Lines>96</Lines>
  <Paragraphs>27</Paragraphs>
  <ScaleCrop>false</ScaleCrop>
  <Company/>
  <LinksUpToDate>false</LinksUpToDate>
  <CharactersWithSpaces>13632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2026-05-13T02:06:00Z</dcterms:created>
  <dcterms:modified xsi:type="dcterms:W3CDTF">2026-05-14T00:02:00Z</dcterms:modified>
</cp:coreProperties>
</file>