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08FA" w14:textId="77777777" w:rsidR="000F4462" w:rsidRPr="00CB1B1D" w:rsidRDefault="000F4462" w:rsidP="00CB1B1D">
      <w:pPr>
        <w:spacing w:line="480" w:lineRule="auto"/>
        <w:jc w:val="center"/>
        <w:rPr>
          <w:rFonts w:ascii="Times New Roman" w:hAnsi="Times New Roman" w:cs="Times New Roman"/>
        </w:rPr>
      </w:pPr>
    </w:p>
    <w:p w14:paraId="545FFEAF" w14:textId="77777777" w:rsidR="00CB1B1D" w:rsidRPr="00CB1B1D" w:rsidRDefault="00CB1B1D" w:rsidP="00CB1B1D">
      <w:pPr>
        <w:spacing w:line="480" w:lineRule="auto"/>
        <w:jc w:val="center"/>
        <w:rPr>
          <w:rFonts w:ascii="Times New Roman" w:hAnsi="Times New Roman" w:cs="Times New Roman"/>
        </w:rPr>
      </w:pPr>
    </w:p>
    <w:p w14:paraId="666F38E2" w14:textId="77777777" w:rsidR="00CB1B1D" w:rsidRPr="00CB1B1D" w:rsidRDefault="00CB1B1D" w:rsidP="00CB1B1D">
      <w:pPr>
        <w:spacing w:line="480" w:lineRule="auto"/>
        <w:jc w:val="center"/>
        <w:rPr>
          <w:rFonts w:ascii="Times New Roman" w:hAnsi="Times New Roman" w:cs="Times New Roman"/>
        </w:rPr>
      </w:pPr>
    </w:p>
    <w:p w14:paraId="0A6F1CC6" w14:textId="77777777" w:rsidR="00CB1B1D" w:rsidRPr="00CB1B1D" w:rsidRDefault="00CB1B1D" w:rsidP="00CB1B1D">
      <w:pPr>
        <w:spacing w:line="480" w:lineRule="auto"/>
        <w:jc w:val="center"/>
        <w:rPr>
          <w:rFonts w:ascii="Times New Roman" w:hAnsi="Times New Roman" w:cs="Times New Roman"/>
        </w:rPr>
      </w:pPr>
    </w:p>
    <w:p w14:paraId="5E19E242" w14:textId="77777777" w:rsidR="00CB1B1D" w:rsidRPr="00CB1B1D" w:rsidRDefault="00CB1B1D" w:rsidP="00CB1B1D">
      <w:pPr>
        <w:spacing w:line="480" w:lineRule="auto"/>
        <w:jc w:val="center"/>
        <w:rPr>
          <w:rFonts w:ascii="Times New Roman" w:hAnsi="Times New Roman" w:cs="Times New Roman"/>
        </w:rPr>
      </w:pPr>
    </w:p>
    <w:p w14:paraId="6F24D909" w14:textId="77777777" w:rsidR="00CB1B1D" w:rsidRPr="00CB1B1D" w:rsidRDefault="00CB1B1D" w:rsidP="00CB1B1D">
      <w:pPr>
        <w:spacing w:line="480" w:lineRule="auto"/>
        <w:jc w:val="center"/>
        <w:rPr>
          <w:rFonts w:ascii="Times New Roman" w:hAnsi="Times New Roman" w:cs="Times New Roman"/>
        </w:rPr>
      </w:pPr>
    </w:p>
    <w:p w14:paraId="6C0E3366" w14:textId="56810C7F" w:rsidR="00CB1B1D" w:rsidRPr="00CB1B1D" w:rsidRDefault="00CB1B1D" w:rsidP="00CB1B1D">
      <w:pPr>
        <w:spacing w:line="480" w:lineRule="auto"/>
        <w:jc w:val="center"/>
        <w:rPr>
          <w:rFonts w:ascii="Times New Roman" w:hAnsi="Times New Roman" w:cs="Times New Roman"/>
        </w:rPr>
      </w:pPr>
      <w:r w:rsidRPr="00CB1B1D">
        <w:rPr>
          <w:rFonts w:ascii="Times New Roman" w:hAnsi="Times New Roman" w:cs="Times New Roman"/>
        </w:rPr>
        <w:t>Agile Methodologies</w:t>
      </w:r>
    </w:p>
    <w:p w14:paraId="58978EC2" w14:textId="77F26A8C" w:rsidR="00CB1B1D" w:rsidRPr="00CB1B1D" w:rsidRDefault="00CB1B1D" w:rsidP="00CB1B1D">
      <w:pPr>
        <w:spacing w:line="480" w:lineRule="auto"/>
        <w:jc w:val="center"/>
        <w:rPr>
          <w:rFonts w:ascii="Times New Roman" w:hAnsi="Times New Roman" w:cs="Times New Roman"/>
        </w:rPr>
      </w:pPr>
      <w:r w:rsidRPr="00CB1B1D">
        <w:rPr>
          <w:rFonts w:ascii="Times New Roman" w:hAnsi="Times New Roman" w:cs="Times New Roman"/>
        </w:rPr>
        <w:t>Ryan Coon</w:t>
      </w:r>
    </w:p>
    <w:p w14:paraId="3A526264" w14:textId="3085FC1A" w:rsidR="00CB1B1D" w:rsidRPr="00CB1B1D" w:rsidRDefault="00CB1B1D" w:rsidP="00CB1B1D">
      <w:pPr>
        <w:spacing w:line="480" w:lineRule="auto"/>
        <w:jc w:val="center"/>
        <w:rPr>
          <w:rFonts w:ascii="Times New Roman" w:hAnsi="Times New Roman" w:cs="Times New Roman"/>
        </w:rPr>
      </w:pPr>
      <w:r w:rsidRPr="00CB1B1D">
        <w:rPr>
          <w:rFonts w:ascii="Times New Roman" w:hAnsi="Times New Roman" w:cs="Times New Roman"/>
        </w:rPr>
        <w:t>SWE-540</w:t>
      </w:r>
    </w:p>
    <w:p w14:paraId="7208A0BF" w14:textId="2F5F68D8" w:rsidR="00CB1B1D" w:rsidRPr="00CB1B1D" w:rsidRDefault="00CB1B1D" w:rsidP="00CB1B1D">
      <w:pPr>
        <w:spacing w:line="480" w:lineRule="auto"/>
        <w:jc w:val="center"/>
        <w:rPr>
          <w:rFonts w:ascii="Times New Roman" w:hAnsi="Times New Roman" w:cs="Times New Roman"/>
        </w:rPr>
      </w:pPr>
      <w:r w:rsidRPr="00CB1B1D">
        <w:rPr>
          <w:rFonts w:ascii="Times New Roman" w:hAnsi="Times New Roman" w:cs="Times New Roman"/>
        </w:rPr>
        <w:t>Professor Ali Wahid</w:t>
      </w:r>
    </w:p>
    <w:p w14:paraId="67DA9E27" w14:textId="27AF70B7" w:rsidR="00CB1B1D" w:rsidRDefault="00CB1B1D" w:rsidP="00CB1B1D">
      <w:pPr>
        <w:spacing w:line="480" w:lineRule="auto"/>
        <w:jc w:val="center"/>
        <w:rPr>
          <w:rFonts w:ascii="Times New Roman" w:hAnsi="Times New Roman" w:cs="Times New Roman"/>
        </w:rPr>
      </w:pPr>
      <w:r w:rsidRPr="00CB1B1D">
        <w:rPr>
          <w:rFonts w:ascii="Times New Roman" w:hAnsi="Times New Roman" w:cs="Times New Roman"/>
        </w:rPr>
        <w:t>July 15, 2026</w:t>
      </w:r>
      <w:r>
        <w:rPr>
          <w:rFonts w:ascii="Times New Roman" w:hAnsi="Times New Roman" w:cs="Times New Roman"/>
        </w:rPr>
        <w:t xml:space="preserve">  </w:t>
      </w:r>
    </w:p>
    <w:p w14:paraId="2E433F5B" w14:textId="77777777" w:rsidR="00CB1B1D" w:rsidRDefault="00CB1B1D" w:rsidP="00CB1B1D">
      <w:pPr>
        <w:spacing w:line="480" w:lineRule="auto"/>
        <w:rPr>
          <w:rFonts w:ascii="Times New Roman" w:hAnsi="Times New Roman" w:cs="Times New Roman"/>
        </w:rPr>
      </w:pPr>
    </w:p>
    <w:p w14:paraId="586F4FCA" w14:textId="77777777" w:rsidR="00CB1B1D" w:rsidRDefault="00CB1B1D" w:rsidP="00CB1B1D">
      <w:pPr>
        <w:spacing w:line="480" w:lineRule="auto"/>
        <w:rPr>
          <w:rFonts w:ascii="Times New Roman" w:hAnsi="Times New Roman" w:cs="Times New Roman"/>
        </w:rPr>
      </w:pPr>
    </w:p>
    <w:p w14:paraId="711CA354" w14:textId="77777777" w:rsidR="00CB1B1D" w:rsidRDefault="00CB1B1D" w:rsidP="00CB1B1D">
      <w:pPr>
        <w:spacing w:line="480" w:lineRule="auto"/>
        <w:rPr>
          <w:rFonts w:ascii="Times New Roman" w:hAnsi="Times New Roman" w:cs="Times New Roman"/>
        </w:rPr>
      </w:pPr>
    </w:p>
    <w:p w14:paraId="4FD5C5AA" w14:textId="77777777" w:rsidR="00CB1B1D" w:rsidRDefault="00CB1B1D" w:rsidP="00CB1B1D">
      <w:pPr>
        <w:spacing w:line="480" w:lineRule="auto"/>
        <w:rPr>
          <w:rFonts w:ascii="Times New Roman" w:hAnsi="Times New Roman" w:cs="Times New Roman"/>
        </w:rPr>
      </w:pPr>
    </w:p>
    <w:p w14:paraId="2346234B" w14:textId="77777777" w:rsidR="00CB1B1D" w:rsidRDefault="00CB1B1D" w:rsidP="00CB1B1D">
      <w:pPr>
        <w:spacing w:line="480" w:lineRule="auto"/>
        <w:rPr>
          <w:rFonts w:ascii="Times New Roman" w:hAnsi="Times New Roman" w:cs="Times New Roman"/>
        </w:rPr>
      </w:pPr>
    </w:p>
    <w:p w14:paraId="19296173" w14:textId="77777777" w:rsidR="00CB1B1D" w:rsidRDefault="00CB1B1D" w:rsidP="00CB1B1D">
      <w:pPr>
        <w:spacing w:line="480" w:lineRule="auto"/>
        <w:rPr>
          <w:rFonts w:ascii="Times New Roman" w:hAnsi="Times New Roman" w:cs="Times New Roman"/>
        </w:rPr>
      </w:pPr>
    </w:p>
    <w:p w14:paraId="13A18A41" w14:textId="77777777" w:rsidR="00CB1B1D" w:rsidRDefault="00CB1B1D" w:rsidP="00CB1B1D">
      <w:pPr>
        <w:spacing w:line="480" w:lineRule="auto"/>
        <w:rPr>
          <w:rFonts w:ascii="Times New Roman" w:hAnsi="Times New Roman" w:cs="Times New Roman"/>
        </w:rPr>
      </w:pPr>
    </w:p>
    <w:p w14:paraId="77EA53E6" w14:textId="77777777" w:rsidR="00CB1B1D" w:rsidRPr="00CB1B1D" w:rsidRDefault="00CB1B1D" w:rsidP="00CB1B1D">
      <w:pPr>
        <w:spacing w:line="480" w:lineRule="auto"/>
        <w:ind w:firstLine="720"/>
        <w:rPr>
          <w:rFonts w:ascii="Times New Roman" w:hAnsi="Times New Roman" w:cs="Times New Roman"/>
        </w:rPr>
      </w:pPr>
      <w:r w:rsidRPr="00CB1B1D">
        <w:rPr>
          <w:rFonts w:ascii="Times New Roman" w:hAnsi="Times New Roman" w:cs="Times New Roman"/>
        </w:rPr>
        <w:lastRenderedPageBreak/>
        <w:t>Agile methodologies have revolutionized the management of Software Development Life Cycle (SDLC) projects by introducing flexibility, iterative progress, and enhanced collaboration. Unlike traditional SDLC approaches, which often follow a linear and sequential process, Agile methodologies emphasize adaptability and continuous delivery of value. Several Agile methodologies are currently used to manage SDLC projects, each with unique characteristics and suited for different project types.</w:t>
      </w:r>
    </w:p>
    <w:p w14:paraId="73A197DC" w14:textId="77777777" w:rsidR="00CB1B1D" w:rsidRPr="00CB1B1D" w:rsidRDefault="00CB1B1D" w:rsidP="00CB1B1D">
      <w:pPr>
        <w:spacing w:line="480" w:lineRule="auto"/>
        <w:ind w:firstLine="720"/>
        <w:rPr>
          <w:rFonts w:ascii="Times New Roman" w:hAnsi="Times New Roman" w:cs="Times New Roman"/>
        </w:rPr>
      </w:pPr>
      <w:r w:rsidRPr="00CB1B1D">
        <w:rPr>
          <w:rFonts w:ascii="Times New Roman" w:hAnsi="Times New Roman" w:cs="Times New Roman"/>
        </w:rPr>
        <w:t>One of the most popular Agile methodologies is Scrum, which organizes work into fixed-length iterations called sprints, typically lasting two to four weeks. Scrum defines specific roles such as the Product Owner, Scrum Master, and Development Team, and incorporates structured ceremonies including sprint planning, daily stand-ups, sprint reviews, and retrospectives. This framework facilitates frequent delivery of functional software increments and continuous feedback, allowing teams to adapt quickly to changing requirements. In contrast, Kanban is a more flexible, flow-based methodology that visualizes work items on a board and limits work in progress to optimize workflow. Kanban does not prescribe fixed iterations or roles, making it ideal for projects with continuous or unpredictable work streams. Another Agile approach, Extreme Programming (XP), focuses heavily on engineering practices such as pair programming, test-driven development, and continuous integration to improve software quality and responsiveness to change. Lean Software Development, inspired by Lean manufacturing principles, emphasizes waste elimination, process optimization, and delivering value efficiently. Lastly, Crystal is a family of methodologies tailored to project size and criticality, prioritizing people and communication over rigid processes.</w:t>
      </w:r>
    </w:p>
    <w:p w14:paraId="194BD620" w14:textId="77777777" w:rsidR="00CB1B1D" w:rsidRPr="00CB1B1D" w:rsidRDefault="00CB1B1D" w:rsidP="00CB1B1D">
      <w:pPr>
        <w:spacing w:line="480" w:lineRule="auto"/>
        <w:ind w:firstLine="720"/>
        <w:rPr>
          <w:rFonts w:ascii="Times New Roman" w:hAnsi="Times New Roman" w:cs="Times New Roman"/>
        </w:rPr>
      </w:pPr>
      <w:r w:rsidRPr="00CB1B1D">
        <w:rPr>
          <w:rFonts w:ascii="Times New Roman" w:hAnsi="Times New Roman" w:cs="Times New Roman"/>
        </w:rPr>
        <w:t xml:space="preserve">These Agile methodologies differ primarily in their structure, focus, and practices. Scrum’s prescriptive roles and ceremonies provide a clear framework that supports team </w:t>
      </w:r>
      <w:r w:rsidRPr="00CB1B1D">
        <w:rPr>
          <w:rFonts w:ascii="Times New Roman" w:hAnsi="Times New Roman" w:cs="Times New Roman"/>
        </w:rPr>
        <w:lastRenderedPageBreak/>
        <w:t>collaboration and iterative delivery, making it suitable for teams that benefit from defined processes. Kanban’s flexibility and emphasis on visual workflow management allow teams to adapt quickly without the constraints of fixed iterations. XP distinguishes itself through its rigorous engineering discipline, which is critical for projects demanding high code quality and frequent releases. Lean’s focus on efficiency and waste reduction appeals to large-scale projects or organizations seeking to streamline development across multiple teams. Crystal’s adaptability allows it to scale practices based on project complexity and risk, emphasizing human factors and communication.</w:t>
      </w:r>
    </w:p>
    <w:p w14:paraId="0D623F34" w14:textId="77777777" w:rsidR="00CB1B1D" w:rsidRPr="00CB1B1D" w:rsidRDefault="00CB1B1D" w:rsidP="00CB1B1D">
      <w:pPr>
        <w:spacing w:line="480" w:lineRule="auto"/>
        <w:ind w:firstLine="720"/>
        <w:rPr>
          <w:rFonts w:ascii="Times New Roman" w:hAnsi="Times New Roman" w:cs="Times New Roman"/>
        </w:rPr>
      </w:pPr>
      <w:r w:rsidRPr="00CB1B1D">
        <w:rPr>
          <w:rFonts w:ascii="Times New Roman" w:hAnsi="Times New Roman" w:cs="Times New Roman"/>
        </w:rPr>
        <w:t>Each methodology aligns best with different types of SDLC projects. Scrum is well-suited for projects with evolving requirements and a need for regular delivery of functional software, particularly when cross-functional teams are involved. Kanban fits projects with continuous workflows or maintenance tasks where priorities shift frequently, such as support environments. XP is ideal for projects requiring high-quality code and close customer collaboration, including safety-critical or rapidly changing software. Lean is effective for large, complex projects where process optimization and waste elimination are priorities. Crystal is appropriate for projects with varying team sizes and criticality, offering customizable rigor to match project needs.</w:t>
      </w:r>
    </w:p>
    <w:p w14:paraId="0D1F5C80" w14:textId="47D6F774" w:rsidR="00CB1B1D" w:rsidRPr="00CB1B1D" w:rsidRDefault="00CB1B1D" w:rsidP="00CB1B1D">
      <w:pPr>
        <w:spacing w:line="480" w:lineRule="auto"/>
        <w:ind w:firstLine="720"/>
        <w:rPr>
          <w:rFonts w:ascii="Times New Roman" w:hAnsi="Times New Roman" w:cs="Times New Roman"/>
        </w:rPr>
      </w:pPr>
      <w:r w:rsidRPr="00CB1B1D">
        <w:rPr>
          <w:rFonts w:ascii="Times New Roman" w:hAnsi="Times New Roman" w:cs="Times New Roman"/>
        </w:rPr>
        <w:t>Compared to traditional SDLC project management techniques like the Waterfall model, Agile methodologies offer greater flexibility and responsiveness. Traditional SDLC approaches follow a sequential process where each phase—requirements, design, implementation, testing, deployment</w:t>
      </w:r>
      <w:r>
        <w:rPr>
          <w:rFonts w:ascii="Times New Roman" w:hAnsi="Times New Roman" w:cs="Times New Roman"/>
        </w:rPr>
        <w:t xml:space="preserve">, </w:t>
      </w:r>
      <w:r w:rsidRPr="00CB1B1D">
        <w:rPr>
          <w:rFonts w:ascii="Times New Roman" w:hAnsi="Times New Roman" w:cs="Times New Roman"/>
        </w:rPr>
        <w:t xml:space="preserve">is completed before moving to the next. This linear model assumes stable requirements and emphasizes comprehensive upfront planning and documentation. While effective for projects with well-defined and unchanging requirements, it can be inflexible and </w:t>
      </w:r>
      <w:r w:rsidRPr="00CB1B1D">
        <w:rPr>
          <w:rFonts w:ascii="Times New Roman" w:hAnsi="Times New Roman" w:cs="Times New Roman"/>
        </w:rPr>
        <w:lastRenderedPageBreak/>
        <w:t>slow to respond to change. Agile methodologies, by contrast, break work into smaller increments, enabling continuous feedback and adaptation. Agile fosters collaboration between developers and stakeholders throughout the project, reducing risks associated with misunderstood requirements or late discovery of issues. This iterative approach allows faster delivery of usable software and better alignment with evolving business needs.</w:t>
      </w:r>
    </w:p>
    <w:p w14:paraId="072C4D3B" w14:textId="77777777" w:rsidR="00CB1B1D" w:rsidRPr="00CB1B1D" w:rsidRDefault="00CB1B1D" w:rsidP="00CB1B1D">
      <w:pPr>
        <w:spacing w:line="480" w:lineRule="auto"/>
        <w:ind w:firstLine="720"/>
        <w:rPr>
          <w:rFonts w:ascii="Times New Roman" w:hAnsi="Times New Roman" w:cs="Times New Roman"/>
        </w:rPr>
      </w:pPr>
      <w:r w:rsidRPr="00CB1B1D">
        <w:rPr>
          <w:rFonts w:ascii="Times New Roman" w:hAnsi="Times New Roman" w:cs="Times New Roman"/>
        </w:rPr>
        <w:t>For this capstone project, I am using the </w:t>
      </w:r>
      <w:r w:rsidRPr="00CB1B1D">
        <w:rPr>
          <w:rFonts w:ascii="Times New Roman" w:hAnsi="Times New Roman" w:cs="Times New Roman"/>
          <w:b/>
          <w:bCs/>
        </w:rPr>
        <w:t>Scrum</w:t>
      </w:r>
      <w:r w:rsidRPr="00CB1B1D">
        <w:rPr>
          <w:rFonts w:ascii="Times New Roman" w:hAnsi="Times New Roman" w:cs="Times New Roman"/>
        </w:rPr>
        <w:t> methodology. Scrum’s structured framework with defined roles and regular ceremonies aligns well with the project’s need for clear milestones and frequent progress reviews. The sprint-based approach allows me to focus on delivering functional components incrementally while incorporating feedback to refine the solution. Additionally, Scrum’s emphasis on team collaboration and adaptability supports managing any changes in project scope or requirements effectively. By leveraging Scrum, I aim to maintain steady progress, ensure quality, and deliver a successful capstone project within the planned timeline.</w:t>
      </w:r>
    </w:p>
    <w:p w14:paraId="499B82C9" w14:textId="77777777" w:rsidR="00CB1B1D" w:rsidRPr="00CB1B1D" w:rsidRDefault="00CB1B1D" w:rsidP="00CB1B1D">
      <w:pPr>
        <w:spacing w:line="480" w:lineRule="auto"/>
        <w:ind w:firstLine="720"/>
        <w:rPr>
          <w:rFonts w:ascii="Times New Roman" w:hAnsi="Times New Roman" w:cs="Times New Roman"/>
        </w:rPr>
      </w:pPr>
      <w:r w:rsidRPr="00CB1B1D">
        <w:rPr>
          <w:rFonts w:ascii="Times New Roman" w:hAnsi="Times New Roman" w:cs="Times New Roman"/>
        </w:rPr>
        <w:t>In summary, Agile methodologies provide diverse frameworks that emphasize flexibility, collaboration, and iterative delivery, contrasting with the rigidity of traditional SDLC techniques. Understanding the differences among Agile approaches and their suitability for various project types enables teams to select the most effective methodology for their specific needs, ultimately enhancing project success.</w:t>
      </w:r>
    </w:p>
    <w:p w14:paraId="6A72627D" w14:textId="77777777" w:rsidR="00CB1B1D" w:rsidRDefault="00CB1B1D" w:rsidP="00CB1B1D">
      <w:pPr>
        <w:spacing w:line="480" w:lineRule="auto"/>
        <w:rPr>
          <w:rFonts w:ascii="Times New Roman" w:hAnsi="Times New Roman" w:cs="Times New Roman"/>
        </w:rPr>
      </w:pPr>
    </w:p>
    <w:p w14:paraId="3725DF56" w14:textId="77777777" w:rsidR="00CB1B1D" w:rsidRDefault="00CB1B1D" w:rsidP="00CB1B1D">
      <w:pPr>
        <w:spacing w:line="480" w:lineRule="auto"/>
        <w:rPr>
          <w:rFonts w:ascii="Times New Roman" w:hAnsi="Times New Roman" w:cs="Times New Roman"/>
        </w:rPr>
      </w:pPr>
    </w:p>
    <w:p w14:paraId="69C54C91" w14:textId="77777777" w:rsidR="00CB1B1D" w:rsidRDefault="00CB1B1D" w:rsidP="00CB1B1D">
      <w:pPr>
        <w:spacing w:line="480" w:lineRule="auto"/>
        <w:rPr>
          <w:rFonts w:ascii="Times New Roman" w:hAnsi="Times New Roman" w:cs="Times New Roman"/>
        </w:rPr>
      </w:pPr>
    </w:p>
    <w:p w14:paraId="021764D8" w14:textId="77777777" w:rsidR="00CB1B1D" w:rsidRDefault="00CB1B1D" w:rsidP="00CB1B1D">
      <w:pPr>
        <w:spacing w:line="480" w:lineRule="auto"/>
        <w:rPr>
          <w:rFonts w:ascii="Times New Roman" w:hAnsi="Times New Roman" w:cs="Times New Roman"/>
        </w:rPr>
      </w:pPr>
    </w:p>
    <w:p w14:paraId="305BE5AF" w14:textId="77777777" w:rsidR="00CB1B1D" w:rsidRDefault="00CB1B1D" w:rsidP="00CB1B1D">
      <w:pPr>
        <w:spacing w:line="480" w:lineRule="auto"/>
        <w:rPr>
          <w:rFonts w:ascii="Times New Roman" w:hAnsi="Times New Roman" w:cs="Times New Roman"/>
        </w:rPr>
      </w:pPr>
    </w:p>
    <w:p w14:paraId="5C9810B6" w14:textId="277AD331" w:rsidR="00CB1B1D" w:rsidRDefault="00CB1B1D" w:rsidP="00CB1B1D">
      <w:pPr>
        <w:spacing w:line="480" w:lineRule="auto"/>
        <w:jc w:val="center"/>
        <w:rPr>
          <w:rFonts w:ascii="Times New Roman" w:hAnsi="Times New Roman" w:cs="Times New Roman"/>
          <w:b/>
          <w:bCs/>
        </w:rPr>
      </w:pPr>
      <w:r w:rsidRPr="00CB1B1D">
        <w:rPr>
          <w:rFonts w:ascii="Times New Roman" w:hAnsi="Times New Roman" w:cs="Times New Roman"/>
          <w:b/>
          <w:bCs/>
        </w:rPr>
        <w:t>References</w:t>
      </w:r>
    </w:p>
    <w:p w14:paraId="51C24CC5" w14:textId="77777777" w:rsidR="00CB1B1D" w:rsidRPr="00CB1B1D" w:rsidRDefault="00CB1B1D" w:rsidP="00CB1B1D">
      <w:pPr>
        <w:spacing w:line="480" w:lineRule="auto"/>
        <w:ind w:left="720" w:hanging="720"/>
        <w:rPr>
          <w:rFonts w:ascii="Times New Roman" w:hAnsi="Times New Roman" w:cs="Times New Roman"/>
        </w:rPr>
      </w:pPr>
      <w:r w:rsidRPr="00CB1B1D">
        <w:rPr>
          <w:rFonts w:ascii="Times New Roman" w:hAnsi="Times New Roman" w:cs="Times New Roman"/>
        </w:rPr>
        <w:t>Atlassian. (n.d.). Agile vs Scrum: How to choose the best methodology for you. Retrieved from https://www.atlassian.com/agile/scrum/agile-vs-scrum</w:t>
      </w:r>
    </w:p>
    <w:p w14:paraId="2607F676" w14:textId="77777777" w:rsidR="00CB1B1D" w:rsidRPr="00CB1B1D" w:rsidRDefault="00CB1B1D" w:rsidP="00CB1B1D">
      <w:pPr>
        <w:spacing w:line="480" w:lineRule="auto"/>
        <w:ind w:left="720" w:hanging="720"/>
        <w:rPr>
          <w:rFonts w:ascii="Times New Roman" w:hAnsi="Times New Roman" w:cs="Times New Roman"/>
        </w:rPr>
      </w:pPr>
      <w:proofErr w:type="spellStart"/>
      <w:r w:rsidRPr="00CB1B1D">
        <w:rPr>
          <w:rFonts w:ascii="Times New Roman" w:hAnsi="Times New Roman" w:cs="Times New Roman"/>
        </w:rPr>
        <w:t>TestRigor</w:t>
      </w:r>
      <w:proofErr w:type="spellEnd"/>
      <w:r w:rsidRPr="00CB1B1D">
        <w:rPr>
          <w:rFonts w:ascii="Times New Roman" w:hAnsi="Times New Roman" w:cs="Times New Roman"/>
        </w:rPr>
        <w:t>. (2025). High-Level Design (HLD) vs. Low-Level Design (LLD). Retrieved from https://testrigor.com/blog/high-level-design-hld-vs-low-level-design-lld/</w:t>
      </w:r>
    </w:p>
    <w:p w14:paraId="1A86DEFE" w14:textId="77777777" w:rsidR="00CB1B1D" w:rsidRPr="00CB1B1D" w:rsidRDefault="00CB1B1D" w:rsidP="00CB1B1D">
      <w:pPr>
        <w:spacing w:line="480" w:lineRule="auto"/>
        <w:ind w:left="720" w:hanging="720"/>
        <w:rPr>
          <w:rFonts w:ascii="Times New Roman" w:hAnsi="Times New Roman" w:cs="Times New Roman"/>
        </w:rPr>
      </w:pPr>
      <w:proofErr w:type="spellStart"/>
      <w:r w:rsidRPr="00CB1B1D">
        <w:rPr>
          <w:rFonts w:ascii="Times New Roman" w:hAnsi="Times New Roman" w:cs="Times New Roman"/>
        </w:rPr>
        <w:t>GeeksforGeeks</w:t>
      </w:r>
      <w:proofErr w:type="spellEnd"/>
      <w:r w:rsidRPr="00CB1B1D">
        <w:rPr>
          <w:rFonts w:ascii="Times New Roman" w:hAnsi="Times New Roman" w:cs="Times New Roman"/>
        </w:rPr>
        <w:t xml:space="preserve">. (2026). Difference between High Level Design and </w:t>
      </w:r>
      <w:proofErr w:type="gramStart"/>
      <w:r w:rsidRPr="00CB1B1D">
        <w:rPr>
          <w:rFonts w:ascii="Times New Roman" w:hAnsi="Times New Roman" w:cs="Times New Roman"/>
        </w:rPr>
        <w:t>Low Level</w:t>
      </w:r>
      <w:proofErr w:type="gramEnd"/>
      <w:r w:rsidRPr="00CB1B1D">
        <w:rPr>
          <w:rFonts w:ascii="Times New Roman" w:hAnsi="Times New Roman" w:cs="Times New Roman"/>
        </w:rPr>
        <w:t xml:space="preserve"> Design. Retrieved from https://www.geeksforgeeks.org/system-design/difference-between-high-level-design-and-low-level-design/</w:t>
      </w:r>
    </w:p>
    <w:p w14:paraId="43256CBF" w14:textId="77777777" w:rsidR="00CB1B1D" w:rsidRPr="00CB1B1D" w:rsidRDefault="00CB1B1D" w:rsidP="00CB1B1D">
      <w:pPr>
        <w:spacing w:line="480" w:lineRule="auto"/>
        <w:ind w:left="720" w:hanging="720"/>
        <w:rPr>
          <w:rFonts w:ascii="Times New Roman" w:hAnsi="Times New Roman" w:cs="Times New Roman"/>
        </w:rPr>
      </w:pPr>
      <w:r w:rsidRPr="00CB1B1D">
        <w:rPr>
          <w:rFonts w:ascii="Times New Roman" w:hAnsi="Times New Roman" w:cs="Times New Roman"/>
        </w:rPr>
        <w:t>Medium. (n.d.). High-Level vs Low-Level Design: Choosing the Right Approach for Your Software Project. Retrieved from https://medium.com/@i.vikash/high-level-vs-low-level-design-choosing-the-right-approach-for-your-software-project-52206a59a090</w:t>
      </w:r>
    </w:p>
    <w:p w14:paraId="0914F2FB" w14:textId="77777777" w:rsidR="00CB1B1D" w:rsidRPr="00CB1B1D" w:rsidRDefault="00CB1B1D" w:rsidP="00CB1B1D">
      <w:pPr>
        <w:spacing w:line="480" w:lineRule="auto"/>
        <w:rPr>
          <w:rFonts w:ascii="Times New Roman" w:hAnsi="Times New Roman" w:cs="Times New Roman"/>
        </w:rPr>
      </w:pPr>
    </w:p>
    <w:sectPr w:rsidR="00CB1B1D" w:rsidRPr="00CB1B1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1F6AB" w14:textId="77777777" w:rsidR="003A1865" w:rsidRDefault="003A1865" w:rsidP="00CB1B1D">
      <w:pPr>
        <w:spacing w:after="0" w:line="240" w:lineRule="auto"/>
      </w:pPr>
      <w:r>
        <w:separator/>
      </w:r>
    </w:p>
  </w:endnote>
  <w:endnote w:type="continuationSeparator" w:id="0">
    <w:p w14:paraId="4E3AB424" w14:textId="77777777" w:rsidR="003A1865" w:rsidRDefault="003A1865" w:rsidP="00CB1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46C99" w14:textId="77777777" w:rsidR="003A1865" w:rsidRDefault="003A1865" w:rsidP="00CB1B1D">
      <w:pPr>
        <w:spacing w:after="0" w:line="240" w:lineRule="auto"/>
      </w:pPr>
      <w:r>
        <w:separator/>
      </w:r>
    </w:p>
  </w:footnote>
  <w:footnote w:type="continuationSeparator" w:id="0">
    <w:p w14:paraId="7D4538F4" w14:textId="77777777" w:rsidR="003A1865" w:rsidRDefault="003A1865" w:rsidP="00CB1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44322101"/>
      <w:docPartObj>
        <w:docPartGallery w:val="Page Numbers (Top of Page)"/>
        <w:docPartUnique/>
      </w:docPartObj>
    </w:sdtPr>
    <w:sdtEndPr>
      <w:rPr>
        <w:b/>
        <w:bCs/>
        <w:noProof/>
        <w:color w:val="auto"/>
        <w:spacing w:val="0"/>
      </w:rPr>
    </w:sdtEndPr>
    <w:sdtContent>
      <w:p w14:paraId="25350517" w14:textId="358E4F3A" w:rsidR="00CB1B1D" w:rsidRDefault="00CB1B1D">
        <w:pPr>
          <w:pStyle w:val="Header"/>
          <w:pBdr>
            <w:bottom w:val="single" w:sz="4" w:space="1" w:color="D9D9D9" w:themeColor="background1" w:themeShade="D9"/>
          </w:pBdr>
          <w:jc w:val="right"/>
          <w:rPr>
            <w:b/>
            <w:bCs/>
          </w:rPr>
        </w:pPr>
        <w:r>
          <w:rPr>
            <w:color w:val="7F7F7F" w:themeColor="background1" w:themeShade="7F"/>
            <w:spacing w:val="60"/>
          </w:rPr>
          <w:t xml:space="preserve">AGILE METHODOLOGIES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303E92D" w14:textId="77777777" w:rsidR="00CB1B1D" w:rsidRDefault="00CB1B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E4CEA"/>
    <w:multiLevelType w:val="multilevel"/>
    <w:tmpl w:val="B33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7193B"/>
    <w:multiLevelType w:val="multilevel"/>
    <w:tmpl w:val="323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544042">
    <w:abstractNumId w:val="0"/>
  </w:num>
  <w:num w:numId="2" w16cid:durableId="643194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B1D"/>
    <w:rsid w:val="00085E74"/>
    <w:rsid w:val="000E06BB"/>
    <w:rsid w:val="000F4462"/>
    <w:rsid w:val="001065F6"/>
    <w:rsid w:val="001646E4"/>
    <w:rsid w:val="002B1ADF"/>
    <w:rsid w:val="003A1865"/>
    <w:rsid w:val="00665B37"/>
    <w:rsid w:val="007B3281"/>
    <w:rsid w:val="008614F6"/>
    <w:rsid w:val="00CB1B1D"/>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2B8C"/>
  <w15:chartTrackingRefBased/>
  <w15:docId w15:val="{54E12C0C-DAEA-43AE-B85A-932249716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B1D"/>
    <w:rPr>
      <w:rFonts w:eastAsiaTheme="majorEastAsia" w:cstheme="majorBidi"/>
      <w:color w:val="272727" w:themeColor="text1" w:themeTint="D8"/>
    </w:rPr>
  </w:style>
  <w:style w:type="paragraph" w:styleId="Title">
    <w:name w:val="Title"/>
    <w:basedOn w:val="Normal"/>
    <w:next w:val="Normal"/>
    <w:link w:val="TitleChar"/>
    <w:uiPriority w:val="10"/>
    <w:qFormat/>
    <w:rsid w:val="00CB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B1D"/>
    <w:pPr>
      <w:spacing w:before="160"/>
      <w:jc w:val="center"/>
    </w:pPr>
    <w:rPr>
      <w:i/>
      <w:iCs/>
      <w:color w:val="404040" w:themeColor="text1" w:themeTint="BF"/>
    </w:rPr>
  </w:style>
  <w:style w:type="character" w:customStyle="1" w:styleId="QuoteChar">
    <w:name w:val="Quote Char"/>
    <w:basedOn w:val="DefaultParagraphFont"/>
    <w:link w:val="Quote"/>
    <w:uiPriority w:val="29"/>
    <w:rsid w:val="00CB1B1D"/>
    <w:rPr>
      <w:i/>
      <w:iCs/>
      <w:color w:val="404040" w:themeColor="text1" w:themeTint="BF"/>
    </w:rPr>
  </w:style>
  <w:style w:type="paragraph" w:styleId="ListParagraph">
    <w:name w:val="List Paragraph"/>
    <w:basedOn w:val="Normal"/>
    <w:uiPriority w:val="34"/>
    <w:qFormat/>
    <w:rsid w:val="00CB1B1D"/>
    <w:pPr>
      <w:ind w:left="720"/>
      <w:contextualSpacing/>
    </w:pPr>
  </w:style>
  <w:style w:type="character" w:styleId="IntenseEmphasis">
    <w:name w:val="Intense Emphasis"/>
    <w:basedOn w:val="DefaultParagraphFont"/>
    <w:uiPriority w:val="21"/>
    <w:qFormat/>
    <w:rsid w:val="00CB1B1D"/>
    <w:rPr>
      <w:i/>
      <w:iCs/>
      <w:color w:val="0F4761" w:themeColor="accent1" w:themeShade="BF"/>
    </w:rPr>
  </w:style>
  <w:style w:type="paragraph" w:styleId="IntenseQuote">
    <w:name w:val="Intense Quote"/>
    <w:basedOn w:val="Normal"/>
    <w:next w:val="Normal"/>
    <w:link w:val="IntenseQuoteChar"/>
    <w:uiPriority w:val="30"/>
    <w:qFormat/>
    <w:rsid w:val="00CB1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B1D"/>
    <w:rPr>
      <w:i/>
      <w:iCs/>
      <w:color w:val="0F4761" w:themeColor="accent1" w:themeShade="BF"/>
    </w:rPr>
  </w:style>
  <w:style w:type="character" w:styleId="IntenseReference">
    <w:name w:val="Intense Reference"/>
    <w:basedOn w:val="DefaultParagraphFont"/>
    <w:uiPriority w:val="32"/>
    <w:qFormat/>
    <w:rsid w:val="00CB1B1D"/>
    <w:rPr>
      <w:b/>
      <w:bCs/>
      <w:smallCaps/>
      <w:color w:val="0F4761" w:themeColor="accent1" w:themeShade="BF"/>
      <w:spacing w:val="5"/>
    </w:rPr>
  </w:style>
  <w:style w:type="paragraph" w:styleId="Header">
    <w:name w:val="header"/>
    <w:basedOn w:val="Normal"/>
    <w:link w:val="HeaderChar"/>
    <w:uiPriority w:val="99"/>
    <w:unhideWhenUsed/>
    <w:rsid w:val="00CB1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B1D"/>
  </w:style>
  <w:style w:type="paragraph" w:styleId="Footer">
    <w:name w:val="footer"/>
    <w:basedOn w:val="Normal"/>
    <w:link w:val="FooterChar"/>
    <w:uiPriority w:val="99"/>
    <w:unhideWhenUsed/>
    <w:rsid w:val="00CB1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2026-07-14T00:22:00Z</dcterms:created>
  <dcterms:modified xsi:type="dcterms:W3CDTF">2026-07-14T00:27:00Z</dcterms:modified>
</cp:coreProperties>
</file>