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F4DBA" w14:textId="6DD61DE6" w:rsidR="000F4462" w:rsidRDefault="00AC51E4">
      <w:r>
        <w:t>Topic 1 Discussion 2</w:t>
      </w:r>
    </w:p>
    <w:p w14:paraId="13E075AA" w14:textId="2F399F41" w:rsidR="00FB6CF4" w:rsidRDefault="007763BA" w:rsidP="007763BA">
      <w:r w:rsidRPr="007763BA">
        <w:t xml:space="preserve">Have you experienced a significant reduction in project cost when </w:t>
      </w:r>
      <w:proofErr w:type="gramStart"/>
      <w:r w:rsidRPr="007763BA">
        <w:t>a software</w:t>
      </w:r>
      <w:proofErr w:type="gramEnd"/>
      <w:r w:rsidRPr="007763BA">
        <w:t xml:space="preserve"> architecture is developed prior to a project ramp up? Give one example.</w:t>
      </w:r>
    </w:p>
    <w:p w14:paraId="4F358ACD" w14:textId="77777777" w:rsidR="007763BA" w:rsidRDefault="007763BA" w:rsidP="007763BA"/>
    <w:sectPr w:rsidR="007763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0B3"/>
    <w:rsid w:val="00085E74"/>
    <w:rsid w:val="000F4462"/>
    <w:rsid w:val="001065F6"/>
    <w:rsid w:val="001646E4"/>
    <w:rsid w:val="002B1ADF"/>
    <w:rsid w:val="005B4DC3"/>
    <w:rsid w:val="00665B37"/>
    <w:rsid w:val="006E5526"/>
    <w:rsid w:val="007763BA"/>
    <w:rsid w:val="007B3281"/>
    <w:rsid w:val="008614F6"/>
    <w:rsid w:val="009400B3"/>
    <w:rsid w:val="00A807E2"/>
    <w:rsid w:val="00AC51E4"/>
    <w:rsid w:val="00DB72F2"/>
    <w:rsid w:val="00E07DE4"/>
    <w:rsid w:val="00EE1354"/>
    <w:rsid w:val="00FB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EB28C"/>
  <w15:chartTrackingRefBased/>
  <w15:docId w15:val="{9B61ACB8-2E6B-4B53-8FC2-7C4AF90E9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0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0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0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0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0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0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0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0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0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0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0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0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0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0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0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0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0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0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0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0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0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0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0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0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0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0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0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0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0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5</cp:revision>
  <dcterms:created xsi:type="dcterms:W3CDTF">2026-02-19T03:12:00Z</dcterms:created>
  <dcterms:modified xsi:type="dcterms:W3CDTF">2026-04-16T00:35:00Z</dcterms:modified>
</cp:coreProperties>
</file>