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E2F5" w14:textId="5254C749" w:rsidR="000F4462" w:rsidRDefault="001044A0">
      <w:r>
        <w:t>Topic 3 Discussion 2</w:t>
      </w:r>
    </w:p>
    <w:p w14:paraId="29C43D1F" w14:textId="1FA75196" w:rsidR="00245888" w:rsidRDefault="002870FA" w:rsidP="002870FA">
      <w:r w:rsidRPr="002870FA">
        <w:t>Within the context of software architecture, do you think you are prepared to propose to your CEO or manager a disciplined approach in designing software?  Do you have the necessary skill(s)? If not, what would be required to overcome the needed skill(s)?</w:t>
      </w:r>
    </w:p>
    <w:p w14:paraId="542A1844" w14:textId="694735B1" w:rsidR="00DA6414" w:rsidRDefault="00DA6414" w:rsidP="002870FA">
      <w:r>
        <w:t>Hello Class,</w:t>
      </w:r>
    </w:p>
    <w:p w14:paraId="4750DB4D" w14:textId="77777777" w:rsidR="00DA6414" w:rsidRPr="00DA6414" w:rsidRDefault="00DA6414" w:rsidP="00DA6414">
      <w:pPr>
        <w:ind w:firstLine="720"/>
      </w:pPr>
      <w:r w:rsidRPr="00DA6414">
        <w:t xml:space="preserve">Within the context of software architecture, I am confident that I am well-prepared to propose a disciplined approach to designing software to my CEO or manager. Over the course of my experience, I have developed a strong foundation in architectural principles such as modularity, scalability, maintainability, and alignment with business goals. I understand the critical role that </w:t>
      </w:r>
      <w:proofErr w:type="gramStart"/>
      <w:r w:rsidRPr="00DA6414">
        <w:t>a well</w:t>
      </w:r>
      <w:proofErr w:type="gramEnd"/>
      <w:r w:rsidRPr="00DA6414">
        <w:t>-defined software architecture plays in reducing technical debt, improving development efficiency, and supporting long-term product sustainability.</w:t>
      </w:r>
    </w:p>
    <w:p w14:paraId="03F9F823" w14:textId="7995B7C1" w:rsidR="00DA6414" w:rsidRPr="00DA6414" w:rsidRDefault="00DA6414" w:rsidP="00DA6414">
      <w:pPr>
        <w:ind w:firstLine="720"/>
      </w:pPr>
      <w:r w:rsidRPr="00DA6414">
        <w:t>I possess the necessary skills to communicate complex architectural concepts in a clear and business-focused manner. I am adept at translating technical details into strategic value propositions that resonate with executive leadership, emphasizing how disciplined architecture can drive faster time-to-market, reduce costs, mitigate risks, and enhance overall product quality. This ability to bridge the gap between technical and business perspectives is essential for gaining buy-in from stakeholders and securing the resources needed for architectural initiatives.</w:t>
      </w:r>
    </w:p>
    <w:p w14:paraId="27B0FE0E" w14:textId="77777777" w:rsidR="00DA6414" w:rsidRPr="00DA6414" w:rsidRDefault="00DA6414" w:rsidP="00DA6414">
      <w:pPr>
        <w:ind w:firstLine="720"/>
      </w:pPr>
      <w:r w:rsidRPr="00DA6414">
        <w:t xml:space="preserve">In addition to technical expertise, I have cultivated strong leadership and collaboration skills, enabling me to engage multidisciplinary teams effectively and foster consensus around architectural decisions. I am familiar with </w:t>
      </w:r>
      <w:proofErr w:type="gramStart"/>
      <w:r w:rsidRPr="00DA6414">
        <w:t>industry</w:t>
      </w:r>
      <w:proofErr w:type="gramEnd"/>
      <w:r w:rsidRPr="00DA6414">
        <w:t xml:space="preserve"> best practices such as Architecture Decision Records (ADRs), continuous integration and deployment pipelines, and domain-driven design, all of which support a disciplined and repeatable architectural process.</w:t>
      </w:r>
    </w:p>
    <w:p w14:paraId="18CEBB0D" w14:textId="38AE3221" w:rsidR="00DA6414" w:rsidRDefault="00DA6414" w:rsidP="002870FA">
      <w:r>
        <w:tab/>
      </w:r>
    </w:p>
    <w:sectPr w:rsidR="00DA6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41"/>
    <w:rsid w:val="00085E74"/>
    <w:rsid w:val="000F4462"/>
    <w:rsid w:val="001044A0"/>
    <w:rsid w:val="001065F6"/>
    <w:rsid w:val="001646E4"/>
    <w:rsid w:val="00226C59"/>
    <w:rsid w:val="00245888"/>
    <w:rsid w:val="002870FA"/>
    <w:rsid w:val="002B1ADF"/>
    <w:rsid w:val="003D778F"/>
    <w:rsid w:val="004374A1"/>
    <w:rsid w:val="00665B37"/>
    <w:rsid w:val="007B3281"/>
    <w:rsid w:val="007C6FA6"/>
    <w:rsid w:val="008614F6"/>
    <w:rsid w:val="00B93B69"/>
    <w:rsid w:val="00BA3D41"/>
    <w:rsid w:val="00C94985"/>
    <w:rsid w:val="00DA6414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1C9D"/>
  <w15:chartTrackingRefBased/>
  <w15:docId w15:val="{894320EC-F645-4678-A8FD-25AD455D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5</cp:revision>
  <dcterms:created xsi:type="dcterms:W3CDTF">2026-02-19T03:14:00Z</dcterms:created>
  <dcterms:modified xsi:type="dcterms:W3CDTF">2026-05-05T01:06:00Z</dcterms:modified>
</cp:coreProperties>
</file>