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4CEA2" w14:textId="0C85978E" w:rsidR="000F4462" w:rsidRDefault="007F69F9">
      <w:r>
        <w:t>Topic 4 Discussion 1</w:t>
      </w:r>
    </w:p>
    <w:p w14:paraId="1FABF9A0" w14:textId="2011685E" w:rsidR="007F69F9" w:rsidRDefault="007F69F9">
      <w:r w:rsidRPr="007F69F9">
        <w:t xml:space="preserve">What are 10 pitfalls if a company does not adopt and adhere to DevOps and SecOps principles within the company's culture? Provide sufficient </w:t>
      </w:r>
      <w:proofErr w:type="gramStart"/>
      <w:r w:rsidRPr="007F69F9">
        <w:t>detail</w:t>
      </w:r>
      <w:proofErr w:type="gramEnd"/>
      <w:r w:rsidRPr="007F69F9">
        <w:t xml:space="preserve"> for each of the pitfalls.</w:t>
      </w:r>
    </w:p>
    <w:p w14:paraId="5FF27CF7" w14:textId="77777777" w:rsidR="007F69F9" w:rsidRDefault="007F69F9"/>
    <w:sectPr w:rsidR="007F69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50"/>
    <w:rsid w:val="00085E74"/>
    <w:rsid w:val="000F4462"/>
    <w:rsid w:val="001065F6"/>
    <w:rsid w:val="001646E4"/>
    <w:rsid w:val="002B1ADF"/>
    <w:rsid w:val="00570250"/>
    <w:rsid w:val="005B5A11"/>
    <w:rsid w:val="00665B37"/>
    <w:rsid w:val="007B3281"/>
    <w:rsid w:val="007F69F9"/>
    <w:rsid w:val="008614F6"/>
    <w:rsid w:val="00E07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1A4938"/>
  <w15:chartTrackingRefBased/>
  <w15:docId w15:val="{BDBE9309-BE70-49AC-B825-00556A507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02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02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02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02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02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02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02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2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2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02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02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02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02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02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02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02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2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2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02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02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02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02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02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02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02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02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02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02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02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29</Words>
  <Characters>167</Characters>
  <Application>Microsoft Office Word</Application>
  <DocSecurity>0</DocSecurity>
  <Lines>1</Lines>
  <Paragraphs>1</Paragraphs>
  <ScaleCrop>false</ScaleCrop>
  <Company/>
  <LinksUpToDate>false</LinksUpToDate>
  <CharactersWithSpaces>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2</cp:revision>
  <dcterms:created xsi:type="dcterms:W3CDTF">2026-02-19T03:15:00Z</dcterms:created>
  <dcterms:modified xsi:type="dcterms:W3CDTF">2026-02-19T03:16:00Z</dcterms:modified>
</cp:coreProperties>
</file>