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EE59" w14:textId="77777777" w:rsidR="00983845" w:rsidRDefault="00983845" w:rsidP="00983845">
      <w:pPr>
        <w:rPr>
          <w:b/>
          <w:bCs/>
        </w:rPr>
      </w:pPr>
    </w:p>
    <w:p w14:paraId="04D97B6D" w14:textId="77777777" w:rsidR="00983845" w:rsidRDefault="00983845" w:rsidP="00983845">
      <w:pPr>
        <w:rPr>
          <w:b/>
          <w:bCs/>
        </w:rPr>
      </w:pPr>
    </w:p>
    <w:p w14:paraId="691AB035" w14:textId="77777777" w:rsidR="00983845" w:rsidRDefault="00983845" w:rsidP="00983845">
      <w:pPr>
        <w:rPr>
          <w:b/>
          <w:bCs/>
        </w:rPr>
      </w:pPr>
    </w:p>
    <w:p w14:paraId="15DD28C4" w14:textId="77777777" w:rsidR="00983845" w:rsidRDefault="00983845" w:rsidP="00983845">
      <w:pPr>
        <w:rPr>
          <w:b/>
          <w:bCs/>
        </w:rPr>
      </w:pPr>
    </w:p>
    <w:p w14:paraId="04B76F50" w14:textId="77777777" w:rsidR="00983845" w:rsidRDefault="00983845" w:rsidP="00983845">
      <w:pPr>
        <w:rPr>
          <w:b/>
          <w:bCs/>
        </w:rPr>
      </w:pPr>
    </w:p>
    <w:p w14:paraId="0FDF0F0C" w14:textId="77777777" w:rsidR="00983845" w:rsidRDefault="00983845" w:rsidP="00983845">
      <w:pPr>
        <w:rPr>
          <w:b/>
          <w:bCs/>
        </w:rPr>
      </w:pPr>
    </w:p>
    <w:p w14:paraId="6E9FE975" w14:textId="77777777" w:rsidR="00983845" w:rsidRDefault="00983845" w:rsidP="00983845">
      <w:pPr>
        <w:rPr>
          <w:b/>
          <w:bCs/>
        </w:rPr>
      </w:pPr>
    </w:p>
    <w:p w14:paraId="3FBA4239" w14:textId="77777777" w:rsidR="00983845" w:rsidRDefault="00983845" w:rsidP="00983845">
      <w:pPr>
        <w:rPr>
          <w:b/>
          <w:bCs/>
        </w:rPr>
      </w:pPr>
    </w:p>
    <w:p w14:paraId="6A68FF00" w14:textId="77777777" w:rsidR="00983845" w:rsidRDefault="00983845" w:rsidP="00983845">
      <w:pPr>
        <w:rPr>
          <w:b/>
          <w:bCs/>
        </w:rPr>
      </w:pPr>
    </w:p>
    <w:p w14:paraId="2D2AC2F4" w14:textId="77777777" w:rsidR="00983845" w:rsidRPr="00983845" w:rsidRDefault="00983845" w:rsidP="00983845">
      <w:pPr>
        <w:jc w:val="center"/>
      </w:pPr>
    </w:p>
    <w:p w14:paraId="164AC37D" w14:textId="495C5A48" w:rsidR="00983845" w:rsidRPr="00983845" w:rsidRDefault="00983845" w:rsidP="00983845">
      <w:pPr>
        <w:jc w:val="center"/>
      </w:pPr>
      <w:r w:rsidRPr="00983845">
        <w:t>Activity 2</w:t>
      </w:r>
    </w:p>
    <w:p w14:paraId="52CB2247" w14:textId="766E99A6" w:rsidR="00983845" w:rsidRPr="00983845" w:rsidRDefault="00983845" w:rsidP="00983845">
      <w:pPr>
        <w:jc w:val="center"/>
      </w:pPr>
      <w:r w:rsidRPr="00983845">
        <w:t>Ryan Coon</w:t>
      </w:r>
    </w:p>
    <w:p w14:paraId="48F83AD2" w14:textId="0C556959" w:rsidR="00983845" w:rsidRPr="00983845" w:rsidRDefault="00983845" w:rsidP="00983845">
      <w:pPr>
        <w:jc w:val="center"/>
      </w:pPr>
      <w:r w:rsidRPr="00983845">
        <w:t>SWE- 520</w:t>
      </w:r>
    </w:p>
    <w:p w14:paraId="64C3D87E" w14:textId="533D5DF3" w:rsidR="00983845" w:rsidRPr="00983845" w:rsidRDefault="00983845" w:rsidP="00983845">
      <w:pPr>
        <w:jc w:val="center"/>
      </w:pPr>
      <w:r w:rsidRPr="00983845">
        <w:t>Professor Curtis Thompson</w:t>
      </w:r>
    </w:p>
    <w:p w14:paraId="083F58FC" w14:textId="27790750" w:rsidR="00983845" w:rsidRPr="00983845" w:rsidRDefault="00983845" w:rsidP="00983845">
      <w:pPr>
        <w:jc w:val="center"/>
      </w:pPr>
      <w:r w:rsidRPr="00983845">
        <w:t>January 7, 2026</w:t>
      </w:r>
    </w:p>
    <w:p w14:paraId="62113035" w14:textId="77777777" w:rsidR="00983845" w:rsidRDefault="00983845" w:rsidP="00983845">
      <w:pPr>
        <w:rPr>
          <w:b/>
          <w:bCs/>
        </w:rPr>
      </w:pPr>
    </w:p>
    <w:p w14:paraId="0C9FABF4" w14:textId="77777777" w:rsidR="00983845" w:rsidRDefault="00983845" w:rsidP="00983845">
      <w:pPr>
        <w:rPr>
          <w:b/>
          <w:bCs/>
        </w:rPr>
      </w:pPr>
    </w:p>
    <w:p w14:paraId="2E9F458F" w14:textId="77777777" w:rsidR="00983845" w:rsidRDefault="00983845" w:rsidP="00983845">
      <w:pPr>
        <w:rPr>
          <w:b/>
          <w:bCs/>
        </w:rPr>
      </w:pPr>
    </w:p>
    <w:p w14:paraId="37A30084" w14:textId="77777777" w:rsidR="00983845" w:rsidRDefault="00983845" w:rsidP="00983845">
      <w:pPr>
        <w:rPr>
          <w:b/>
          <w:bCs/>
        </w:rPr>
      </w:pPr>
    </w:p>
    <w:p w14:paraId="50F87C2C" w14:textId="77777777" w:rsidR="00983845" w:rsidRDefault="00983845" w:rsidP="00983845">
      <w:pPr>
        <w:rPr>
          <w:b/>
          <w:bCs/>
        </w:rPr>
      </w:pPr>
    </w:p>
    <w:p w14:paraId="5ECD37A4" w14:textId="77777777" w:rsidR="00983845" w:rsidRDefault="00983845" w:rsidP="00983845">
      <w:pPr>
        <w:rPr>
          <w:b/>
          <w:bCs/>
        </w:rPr>
      </w:pPr>
    </w:p>
    <w:p w14:paraId="03059B5C" w14:textId="77777777" w:rsidR="00983845" w:rsidRDefault="00983845" w:rsidP="00983845">
      <w:pPr>
        <w:rPr>
          <w:b/>
          <w:bCs/>
        </w:rPr>
      </w:pPr>
    </w:p>
    <w:p w14:paraId="0C92E221" w14:textId="77777777" w:rsidR="00983845" w:rsidRDefault="00983845" w:rsidP="00983845">
      <w:pPr>
        <w:rPr>
          <w:b/>
          <w:bCs/>
        </w:rPr>
      </w:pPr>
    </w:p>
    <w:p w14:paraId="7F672885" w14:textId="77777777" w:rsidR="00983845" w:rsidRDefault="00983845" w:rsidP="00983845">
      <w:pPr>
        <w:rPr>
          <w:b/>
          <w:bCs/>
        </w:rPr>
      </w:pPr>
    </w:p>
    <w:p w14:paraId="5FFD7490" w14:textId="77777777" w:rsidR="00983845" w:rsidRDefault="00983845" w:rsidP="00983845">
      <w:pPr>
        <w:rPr>
          <w:b/>
          <w:bCs/>
        </w:rPr>
      </w:pPr>
    </w:p>
    <w:p w14:paraId="069C1687" w14:textId="77777777" w:rsidR="0036514A" w:rsidRPr="0036514A" w:rsidRDefault="0036514A" w:rsidP="00983845">
      <w:pPr>
        <w:rPr>
          <w:b/>
          <w:bCs/>
        </w:rPr>
      </w:pPr>
      <w:r w:rsidRPr="0036514A">
        <w:rPr>
          <w:b/>
          <w:bCs/>
        </w:rPr>
        <w:lastRenderedPageBreak/>
        <w:t>Compare and contrast the Scrum approach to project management with conventional plan-­based approaches as discussed in Chapter 23. Your comparison should be based on the ­effectiveness of each approach for planning the allocation of people to projects, estimating the cost of ­projects, maintaining team cohesion, and managing changes in project team ­membership.</w:t>
      </w:r>
    </w:p>
    <w:p w14:paraId="4A1B7D61" w14:textId="6536E92B" w:rsidR="00983845" w:rsidRPr="00983845" w:rsidRDefault="00983845" w:rsidP="0036514A">
      <w:pPr>
        <w:ind w:firstLine="720"/>
      </w:pPr>
      <w:r w:rsidRPr="00983845">
        <w:t>Project management methodologies have evolved significantly over the past decades, with traditional plan-based approaches long dominating the field before the rise of Agile frameworks like Scrum. Many software engineering and project management texts typically contrasts these methodologies, highlighting their distinct philosophies, processes, and effectiveness in various project management dimensions. This analysis compares Scrum and conventional plan-based approaches specifically in terms of their effectiveness in planning the allocation of people to projects, estimating project costs, maintaining team cohesion, and managing changes in project team membership.</w:t>
      </w:r>
    </w:p>
    <w:p w14:paraId="1BA5D8F8" w14:textId="77777777" w:rsidR="00983845" w:rsidRPr="00983845" w:rsidRDefault="00983845" w:rsidP="00983845">
      <w:r w:rsidRPr="00983845">
        <w:t>Planning the Allocation of People to Projects</w:t>
      </w:r>
    </w:p>
    <w:p w14:paraId="448156B2" w14:textId="77777777" w:rsidR="00983845" w:rsidRPr="00983845" w:rsidRDefault="00983845" w:rsidP="0036514A">
      <w:pPr>
        <w:ind w:firstLine="720"/>
      </w:pPr>
      <w:r w:rsidRPr="00983845">
        <w:t>Conventional plan-based project management, often exemplified by methodologies such as Waterfall or PRINCE2, emphasizes detailed upfront planning. Resource allocation in these frameworks is typically rigid and hierarchical, with project managers assigning specific roles and responsibilities to individuals based on a predefined project plan. This approach assumes a relatively stable project scope and timeline, allowing managers to forecast resource needs well in advance. The allocation process is often linear, with resources committed to tasks according to a fixed schedule, which can lead to underutilization or bottlenecks if project realities shift.</w:t>
      </w:r>
    </w:p>
    <w:p w14:paraId="30E7B1C6" w14:textId="77777777" w:rsidR="00983845" w:rsidRPr="00983845" w:rsidRDefault="00983845" w:rsidP="0036514A">
      <w:pPr>
        <w:ind w:firstLine="720"/>
      </w:pPr>
      <w:r w:rsidRPr="00983845">
        <w:t>In contrast, Scrum adopts a fundamentally different approach rooted in Agile principles. Scrum promotes self-organizing, cross-functional teams that collaboratively decide how to allocate their efforts during short, iterative cycles called sprints. Instead of fixed assignments, team members dynamically adjust their focus based on sprint goals and backlog priorities. This flexibility enables more efficient use of skills and faster response to changing project demands. Scrum’s emphasis on team autonomy and continuous re-prioritization allows for a more adaptive allocation of people, which is particularly effective in complex, uncertain environments where requirements evolve rapidly (Schwaber &amp; Sutherland, 2020).</w:t>
      </w:r>
    </w:p>
    <w:p w14:paraId="439BBADE" w14:textId="77777777" w:rsidR="00983845" w:rsidRPr="00C00F29" w:rsidRDefault="00983845" w:rsidP="00983845">
      <w:pPr>
        <w:rPr>
          <w:b/>
          <w:bCs/>
        </w:rPr>
      </w:pPr>
      <w:r w:rsidRPr="00C00F29">
        <w:rPr>
          <w:b/>
          <w:bCs/>
        </w:rPr>
        <w:t>Estimating the Cost of Projects</w:t>
      </w:r>
    </w:p>
    <w:p w14:paraId="485CAA7E" w14:textId="645E8FEE" w:rsidR="00983845" w:rsidRPr="00983845" w:rsidRDefault="00983845" w:rsidP="0036514A">
      <w:pPr>
        <w:ind w:firstLine="720"/>
      </w:pPr>
      <w:r w:rsidRPr="00983845">
        <w:t xml:space="preserve">Cost estimation in conventional plan-based approaches is typically conducted early in the project lifecycle, relying on detailed scope definitions, work breakdown structures, and historical data. These methods aim to produce comprehensive budgets and timelines </w:t>
      </w:r>
      <w:r w:rsidRPr="00983845">
        <w:lastRenderedPageBreak/>
        <w:t>that serve as baselines for project control. While this upfront estimation can provide stakeholders with a clear financial picture, it often suffers from inaccuracies due to the inherent uncertainty in complex projects. Changes in scope or unforeseen risks can render initial estimates obsolete, leading to cost overruns and schedule delays.</w:t>
      </w:r>
    </w:p>
    <w:p w14:paraId="2605876E" w14:textId="77777777" w:rsidR="00983845" w:rsidRPr="00983845" w:rsidRDefault="00983845" w:rsidP="0036514A">
      <w:pPr>
        <w:ind w:firstLine="720"/>
      </w:pPr>
      <w:r w:rsidRPr="00983845">
        <w:t>Scrum, by contrast, embraces an empirical approach to cost estimation. Instead of attempting to predict the entire project cost upfront, Scrum uses iterative cycles to gather real data on team velocity, effort, and progress. Each sprint delivers potentially shippable increments, allowing for continuous reassessment of remaining work and associated costs. This iterative estimation process reduces uncertainty by incorporating actual performance metrics and adapting to changes in project scope or requirements. Consequently, Scrum often achieves more realistic and flexible cost management, enabling better alignment with business value and customer priorities (Rubin, 2013).</w:t>
      </w:r>
    </w:p>
    <w:p w14:paraId="3D2950C4" w14:textId="77777777" w:rsidR="00983845" w:rsidRPr="00C00F29" w:rsidRDefault="00983845" w:rsidP="00983845">
      <w:pPr>
        <w:rPr>
          <w:b/>
          <w:bCs/>
        </w:rPr>
      </w:pPr>
      <w:r w:rsidRPr="00C00F29">
        <w:rPr>
          <w:b/>
          <w:bCs/>
        </w:rPr>
        <w:t>Maintaining Team Cohesion</w:t>
      </w:r>
    </w:p>
    <w:p w14:paraId="750C45D1" w14:textId="77777777" w:rsidR="00983845" w:rsidRPr="00983845" w:rsidRDefault="00983845" w:rsidP="0036514A">
      <w:pPr>
        <w:ind w:firstLine="720"/>
      </w:pPr>
      <w:r w:rsidRPr="00983845">
        <w:t>Maintaining team cohesion is critical for project success, and the two approaches differ markedly in their strategies. Conventional plan-based methods often rely on formal organizational structures, defined roles, and hierarchical communication channels. While this can provide clarity and control, it may also inhibit collaboration and reduce team morale, especially when rigid processes limit individual autonomy. In such environments, team cohesion can suffer due to siloed work, limited feedback loops, and a lack of shared ownership.</w:t>
      </w:r>
    </w:p>
    <w:p w14:paraId="72DF623A" w14:textId="77777777" w:rsidR="00983845" w:rsidRPr="00983845" w:rsidRDefault="00983845" w:rsidP="0036514A">
      <w:pPr>
        <w:ind w:firstLine="720"/>
      </w:pPr>
      <w:r w:rsidRPr="00983845">
        <w:t>Scrum explicitly fosters team cohesion through its ceremonies and values. Daily stand-up meetings (daily scrums), sprint planning, reviews, and retrospectives create regular opportunities for communication, transparency, and collective problem-solving. The Scrum values of commitment, courage, focus, openness, and respect underpin a culture of trust and collaboration. By empowering teams to self-organize and make decisions collectively, Scrum enhances motivation and accountability, which strengthens interpersonal bonds and team identity. This collaborative environment is particularly effective in maintaining cohesion amid changing project demands and diverse team compositions (Schwaber &amp; Sutherland, 2020).</w:t>
      </w:r>
    </w:p>
    <w:p w14:paraId="7EC83C49" w14:textId="77777777" w:rsidR="00983845" w:rsidRPr="00C00F29" w:rsidRDefault="00983845" w:rsidP="00983845">
      <w:pPr>
        <w:rPr>
          <w:b/>
          <w:bCs/>
        </w:rPr>
      </w:pPr>
      <w:r w:rsidRPr="00C00F29">
        <w:rPr>
          <w:b/>
          <w:bCs/>
        </w:rPr>
        <w:t>Managing Changes in Project Team Membership</w:t>
      </w:r>
    </w:p>
    <w:p w14:paraId="62BDA80A" w14:textId="77777777" w:rsidR="00983845" w:rsidRPr="00983845" w:rsidRDefault="00983845" w:rsidP="0036514A">
      <w:pPr>
        <w:ind w:firstLine="720"/>
      </w:pPr>
      <w:r w:rsidRPr="00983845">
        <w:t xml:space="preserve">Changes in project team membership are common in real-world projects due to turnover, shifting priorities, or scaling needs. Conventional plan-based approaches often struggle with such changes because their detailed plans and fixed roles depend on stable team compositions. Introducing new members or losing key personnel can disrupt schedules, require extensive re-planning, and reduce productivity until the team regains its </w:t>
      </w:r>
      <w:r w:rsidRPr="00983845">
        <w:lastRenderedPageBreak/>
        <w:t>rhythm. Formal change control processes, while necessary for governance, can slow down the adaptation to personnel changes.</w:t>
      </w:r>
    </w:p>
    <w:p w14:paraId="7B92B86E" w14:textId="58E1CA36" w:rsidR="00983845" w:rsidRPr="00983845" w:rsidRDefault="00983845" w:rsidP="00C00F29">
      <w:pPr>
        <w:ind w:firstLine="720"/>
      </w:pPr>
      <w:r w:rsidRPr="00983845">
        <w:t>Scrum’s iterative and adaptive nature makes it inherently more resilient to changes in team membership. Because Scrum teams are self-organizing and cross-functional, new members can be integrated more smoothly, with the team collectively redistributing tasks and responsibilities during sprint planning. The frequent communication rituals and shared documentation help onboard new members quickly. Moreover, the focus on delivering incremental value reduces the impact of personnel changes on overall project momentum. This flexibility supports continuous delivery even in the face of team fluctuations, making Scrum particularly suitable for dynamic environments where team stability cannot be guaranteed (Rubin, 2013).</w:t>
      </w:r>
    </w:p>
    <w:p w14:paraId="46BA3FDC" w14:textId="308F97FB" w:rsidR="00983845" w:rsidRPr="00983845" w:rsidRDefault="00983845" w:rsidP="00983845">
      <w:r w:rsidRPr="00983845">
        <w:t>References</w:t>
      </w:r>
      <w:r w:rsidR="0036514A">
        <w:t>:</w:t>
      </w:r>
    </w:p>
    <w:p w14:paraId="7230A3F9" w14:textId="77777777" w:rsidR="00983845" w:rsidRPr="00983845" w:rsidRDefault="00983845" w:rsidP="00983845">
      <w:r w:rsidRPr="00983845">
        <w:t>Rubin, K. S. (2013). Essential Scrum: A Practical Guide to the Most Popular Agile Process. Addison-Wesley.</w:t>
      </w:r>
    </w:p>
    <w:p w14:paraId="4F0F8B7B" w14:textId="77777777" w:rsidR="00983845" w:rsidRPr="00983845" w:rsidRDefault="00983845" w:rsidP="00983845">
      <w:r w:rsidRPr="00983845">
        <w:t>Schwaber, K., &amp; Sutherland, J. (2020). The Scrum Guide. Scrum.org. https://scrumguides.org/scrum-guide.html</w:t>
      </w:r>
    </w:p>
    <w:p w14:paraId="2266C99F" w14:textId="77777777" w:rsidR="00983845" w:rsidRPr="00983845" w:rsidRDefault="00983845" w:rsidP="00983845">
      <w:r w:rsidRPr="00983845">
        <w:t>ScrumStudy. (n.d.). Scrum vs Traditional Project Management. Retrieved from https://www.scrumstudy.com/whyscrum/scrum-pmp-prince2</w:t>
      </w:r>
    </w:p>
    <w:p w14:paraId="5C51ADBB" w14:textId="77777777" w:rsidR="00983845" w:rsidRPr="00983845" w:rsidRDefault="00983845" w:rsidP="00983845">
      <w:r w:rsidRPr="00983845">
        <w:t>Brainly. (2020). Compare and contrast the Scrum approach to project management with conventional plan-based approaches. Retrieved from https://brainly.com/question/15595198</w:t>
      </w:r>
    </w:p>
    <w:p w14:paraId="2248A74C" w14:textId="77777777" w:rsidR="000F4462" w:rsidRPr="00983845" w:rsidRDefault="000F4462" w:rsidP="00983845"/>
    <w:sectPr w:rsidR="000F4462" w:rsidRPr="00983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DCA"/>
    <w:multiLevelType w:val="multilevel"/>
    <w:tmpl w:val="FA7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E095B"/>
    <w:multiLevelType w:val="multilevel"/>
    <w:tmpl w:val="210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7469D"/>
    <w:multiLevelType w:val="multilevel"/>
    <w:tmpl w:val="6B6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4266">
    <w:abstractNumId w:val="1"/>
  </w:num>
  <w:num w:numId="2" w16cid:durableId="895821362">
    <w:abstractNumId w:val="2"/>
  </w:num>
  <w:num w:numId="3" w16cid:durableId="16621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45"/>
    <w:rsid w:val="00085E74"/>
    <w:rsid w:val="000F4462"/>
    <w:rsid w:val="001065F6"/>
    <w:rsid w:val="001646E4"/>
    <w:rsid w:val="002B1ADF"/>
    <w:rsid w:val="0036514A"/>
    <w:rsid w:val="003C328A"/>
    <w:rsid w:val="003C4426"/>
    <w:rsid w:val="00665B37"/>
    <w:rsid w:val="007B3281"/>
    <w:rsid w:val="008614F6"/>
    <w:rsid w:val="00983845"/>
    <w:rsid w:val="00C00F29"/>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1197"/>
  <w15:chartTrackingRefBased/>
  <w15:docId w15:val="{3EF74F13-C8C0-4ECA-AA60-E333C960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45"/>
    <w:rPr>
      <w:rFonts w:eastAsiaTheme="majorEastAsia" w:cstheme="majorBidi"/>
      <w:color w:val="272727" w:themeColor="text1" w:themeTint="D8"/>
    </w:rPr>
  </w:style>
  <w:style w:type="paragraph" w:styleId="Title">
    <w:name w:val="Title"/>
    <w:basedOn w:val="Normal"/>
    <w:next w:val="Normal"/>
    <w:link w:val="TitleChar"/>
    <w:uiPriority w:val="10"/>
    <w:qFormat/>
    <w:rsid w:val="0098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45"/>
    <w:pPr>
      <w:spacing w:before="160"/>
      <w:jc w:val="center"/>
    </w:pPr>
    <w:rPr>
      <w:i/>
      <w:iCs/>
      <w:color w:val="404040" w:themeColor="text1" w:themeTint="BF"/>
    </w:rPr>
  </w:style>
  <w:style w:type="character" w:customStyle="1" w:styleId="QuoteChar">
    <w:name w:val="Quote Char"/>
    <w:basedOn w:val="DefaultParagraphFont"/>
    <w:link w:val="Quote"/>
    <w:uiPriority w:val="29"/>
    <w:rsid w:val="00983845"/>
    <w:rPr>
      <w:i/>
      <w:iCs/>
      <w:color w:val="404040" w:themeColor="text1" w:themeTint="BF"/>
    </w:rPr>
  </w:style>
  <w:style w:type="paragraph" w:styleId="ListParagraph">
    <w:name w:val="List Paragraph"/>
    <w:basedOn w:val="Normal"/>
    <w:uiPriority w:val="34"/>
    <w:qFormat/>
    <w:rsid w:val="00983845"/>
    <w:pPr>
      <w:ind w:left="720"/>
      <w:contextualSpacing/>
    </w:pPr>
  </w:style>
  <w:style w:type="character" w:styleId="IntenseEmphasis">
    <w:name w:val="Intense Emphasis"/>
    <w:basedOn w:val="DefaultParagraphFont"/>
    <w:uiPriority w:val="21"/>
    <w:qFormat/>
    <w:rsid w:val="00983845"/>
    <w:rPr>
      <w:i/>
      <w:iCs/>
      <w:color w:val="0F4761" w:themeColor="accent1" w:themeShade="BF"/>
    </w:rPr>
  </w:style>
  <w:style w:type="paragraph" w:styleId="IntenseQuote">
    <w:name w:val="Intense Quote"/>
    <w:basedOn w:val="Normal"/>
    <w:next w:val="Normal"/>
    <w:link w:val="IntenseQuoteChar"/>
    <w:uiPriority w:val="30"/>
    <w:qFormat/>
    <w:rsid w:val="0098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45"/>
    <w:rPr>
      <w:i/>
      <w:iCs/>
      <w:color w:val="0F4761" w:themeColor="accent1" w:themeShade="BF"/>
    </w:rPr>
  </w:style>
  <w:style w:type="character" w:styleId="IntenseReference">
    <w:name w:val="Intense Reference"/>
    <w:basedOn w:val="DefaultParagraphFont"/>
    <w:uiPriority w:val="32"/>
    <w:qFormat/>
    <w:rsid w:val="00983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2026-01-02T02:08:00Z</dcterms:created>
  <dcterms:modified xsi:type="dcterms:W3CDTF">2026-01-08T00:17:00Z</dcterms:modified>
</cp:coreProperties>
</file>