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30F8C" w14:textId="1AC75F64" w:rsidR="000F4462" w:rsidRDefault="00D33AA9">
      <w:r>
        <w:t>Topic 3 Discussion 1</w:t>
      </w:r>
    </w:p>
    <w:p w14:paraId="2A25ABE5" w14:textId="566DEB0C" w:rsidR="00D33AA9" w:rsidRDefault="00D33AA9">
      <w:r w:rsidRPr="00D33AA9">
        <w:t>Every project brings about its own quirky complications in which you have to go with the flow and may have to "go off script" a bit. Describe a situation in which you might have to design the system architecture before the requirements specification is complete. Explain why it is necessary to do so.</w:t>
      </w:r>
    </w:p>
    <w:p w14:paraId="51947019" w14:textId="3C4806C9" w:rsidR="00D33AA9" w:rsidRDefault="00524FD1">
      <w:r>
        <w:t>Hello Class,</w:t>
      </w:r>
    </w:p>
    <w:p w14:paraId="562FD09C" w14:textId="62A8288F" w:rsidR="00524FD1" w:rsidRDefault="00524FD1" w:rsidP="00524FD1">
      <w:pPr>
        <w:ind w:firstLine="720"/>
      </w:pPr>
      <w:r w:rsidRPr="00524FD1">
        <w:t xml:space="preserve">In many projects, it becomes necessary to design the system architecture before the requirements specification is fully complete due to the interdependent nature of architecture and requirements. One key reason is that </w:t>
      </w:r>
      <w:proofErr w:type="gramStart"/>
      <w:r w:rsidRPr="00524FD1">
        <w:t>the architecture</w:t>
      </w:r>
      <w:proofErr w:type="gramEnd"/>
      <w:r w:rsidRPr="00524FD1">
        <w:t xml:space="preserve"> significantly influences non-functional requirements such as performance, scalability, security, and maintainability, which often need early consideration to guide system design effectively (</w:t>
      </w:r>
      <w:r>
        <w:t>Haider</w:t>
      </w:r>
      <w:r w:rsidRPr="00524FD1">
        <w:t>, 202</w:t>
      </w:r>
      <w:r>
        <w:t>5</w:t>
      </w:r>
      <w:r w:rsidRPr="00524FD1">
        <w:t>). Additionally, in complex or innovative projects, early architectural design helps identify technical risks and constraints that can shape or refine evolving requirements. This approach allows teams to start development activities, create prototypes, and validate feasibility without waiting for a finalized requirements document, which may be delayed or continuously changing (</w:t>
      </w:r>
      <w:r>
        <w:t>Kpabitey, 2024</w:t>
      </w:r>
      <w:r w:rsidRPr="00524FD1">
        <w:t>). Moreover, architecture provides a structural framework that facilitates communication among stakeholders, enabling iterative refinement of requirements and design in parallel. Therefore, designing architecture early is necessary to manage complexity, reduce uncertainty, and ensure that the system can meet both current and anticipated needs effectively (</w:t>
      </w:r>
      <w:r>
        <w:t>Wiegers</w:t>
      </w:r>
      <w:r w:rsidRPr="00524FD1">
        <w:t>, 2013).</w:t>
      </w:r>
    </w:p>
    <w:p w14:paraId="7CA1E1E2" w14:textId="6A22372B" w:rsidR="00524FD1" w:rsidRDefault="00524FD1" w:rsidP="00524FD1">
      <w:r>
        <w:t>References:</w:t>
      </w:r>
    </w:p>
    <w:p w14:paraId="6475D351" w14:textId="77777777" w:rsidR="00524FD1" w:rsidRPr="00524FD1" w:rsidRDefault="00524FD1" w:rsidP="00524FD1">
      <w:r w:rsidRPr="00524FD1">
        <w:t xml:space="preserve">Haider, A. (2025, June 5). </w:t>
      </w:r>
      <w:proofErr w:type="gramStart"/>
      <w:r w:rsidRPr="00524FD1">
        <w:rPr>
          <w:i/>
          <w:iCs/>
        </w:rPr>
        <w:t>Non Functional</w:t>
      </w:r>
      <w:proofErr w:type="gramEnd"/>
      <w:r w:rsidRPr="00524FD1">
        <w:rPr>
          <w:i/>
          <w:iCs/>
        </w:rPr>
        <w:t xml:space="preserve"> Requirements in System Design Interview</w:t>
      </w:r>
      <w:r w:rsidRPr="00524FD1">
        <w:t>. System Design Handbook. https://www.systemdesignhandbook.com/blog/non-functional-requirements-system-design/</w:t>
      </w:r>
    </w:p>
    <w:p w14:paraId="1738BF77" w14:textId="77777777" w:rsidR="00524FD1" w:rsidRPr="00524FD1" w:rsidRDefault="00524FD1" w:rsidP="00524FD1">
      <w:proofErr w:type="spellStart"/>
      <w:r w:rsidRPr="00524FD1">
        <w:t>Kpabitey</w:t>
      </w:r>
      <w:proofErr w:type="spellEnd"/>
      <w:r w:rsidRPr="00524FD1">
        <w:t xml:space="preserve">, D. (2024, April 29). </w:t>
      </w:r>
      <w:r w:rsidRPr="00524FD1">
        <w:rPr>
          <w:i/>
          <w:iCs/>
        </w:rPr>
        <w:t>Risk Management in Architecture: How to Mitigate Risks and Protect Your Firm</w:t>
      </w:r>
      <w:r w:rsidRPr="00524FD1">
        <w:t>. ZipBoard. https://zipboard.co/blog/aec/risk-management-in-architecture-how-to-mitigate-risks-and-protect-your-firm/</w:t>
      </w:r>
    </w:p>
    <w:p w14:paraId="7716076D" w14:textId="77777777" w:rsidR="00524FD1" w:rsidRPr="00524FD1" w:rsidRDefault="00524FD1" w:rsidP="00524FD1">
      <w:r w:rsidRPr="00524FD1">
        <w:t xml:space="preserve">Wiegers, K. (2013, June 14). </w:t>
      </w:r>
      <w:r w:rsidRPr="00524FD1">
        <w:rPr>
          <w:i/>
          <w:iCs/>
        </w:rPr>
        <w:t>Beyond Requirements</w:t>
      </w:r>
      <w:r w:rsidRPr="00524FD1">
        <w:t>. Jama Software. https://www.jamasoftware.com/blog/2013/06/14/beyond-requirements/</w:t>
      </w:r>
    </w:p>
    <w:p w14:paraId="73BFD4BA" w14:textId="77777777" w:rsidR="00524FD1" w:rsidRPr="00524FD1" w:rsidRDefault="00524FD1" w:rsidP="00524FD1"/>
    <w:sectPr w:rsidR="00524FD1" w:rsidRPr="00524F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8C1"/>
    <w:rsid w:val="00085E74"/>
    <w:rsid w:val="000F4462"/>
    <w:rsid w:val="001065F6"/>
    <w:rsid w:val="001646E4"/>
    <w:rsid w:val="00215329"/>
    <w:rsid w:val="002B1ADF"/>
    <w:rsid w:val="004778C1"/>
    <w:rsid w:val="00524FD1"/>
    <w:rsid w:val="00665B37"/>
    <w:rsid w:val="007B3281"/>
    <w:rsid w:val="008614F6"/>
    <w:rsid w:val="00A56A57"/>
    <w:rsid w:val="00D33AA9"/>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BEE8A"/>
  <w15:chartTrackingRefBased/>
  <w15:docId w15:val="{483AC202-CC71-4F00-96D2-92C2D53C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8C1"/>
    <w:rPr>
      <w:rFonts w:eastAsiaTheme="majorEastAsia" w:cstheme="majorBidi"/>
      <w:color w:val="272727" w:themeColor="text1" w:themeTint="D8"/>
    </w:rPr>
  </w:style>
  <w:style w:type="paragraph" w:styleId="Title">
    <w:name w:val="Title"/>
    <w:basedOn w:val="Normal"/>
    <w:next w:val="Normal"/>
    <w:link w:val="TitleChar"/>
    <w:uiPriority w:val="10"/>
    <w:qFormat/>
    <w:rsid w:val="00477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8C1"/>
    <w:pPr>
      <w:spacing w:before="160"/>
      <w:jc w:val="center"/>
    </w:pPr>
    <w:rPr>
      <w:i/>
      <w:iCs/>
      <w:color w:val="404040" w:themeColor="text1" w:themeTint="BF"/>
    </w:rPr>
  </w:style>
  <w:style w:type="character" w:customStyle="1" w:styleId="QuoteChar">
    <w:name w:val="Quote Char"/>
    <w:basedOn w:val="DefaultParagraphFont"/>
    <w:link w:val="Quote"/>
    <w:uiPriority w:val="29"/>
    <w:rsid w:val="004778C1"/>
    <w:rPr>
      <w:i/>
      <w:iCs/>
      <w:color w:val="404040" w:themeColor="text1" w:themeTint="BF"/>
    </w:rPr>
  </w:style>
  <w:style w:type="paragraph" w:styleId="ListParagraph">
    <w:name w:val="List Paragraph"/>
    <w:basedOn w:val="Normal"/>
    <w:uiPriority w:val="34"/>
    <w:qFormat/>
    <w:rsid w:val="004778C1"/>
    <w:pPr>
      <w:ind w:left="720"/>
      <w:contextualSpacing/>
    </w:pPr>
  </w:style>
  <w:style w:type="character" w:styleId="IntenseEmphasis">
    <w:name w:val="Intense Emphasis"/>
    <w:basedOn w:val="DefaultParagraphFont"/>
    <w:uiPriority w:val="21"/>
    <w:qFormat/>
    <w:rsid w:val="004778C1"/>
    <w:rPr>
      <w:i/>
      <w:iCs/>
      <w:color w:val="0F4761" w:themeColor="accent1" w:themeShade="BF"/>
    </w:rPr>
  </w:style>
  <w:style w:type="paragraph" w:styleId="IntenseQuote">
    <w:name w:val="Intense Quote"/>
    <w:basedOn w:val="Normal"/>
    <w:next w:val="Normal"/>
    <w:link w:val="IntenseQuoteChar"/>
    <w:uiPriority w:val="30"/>
    <w:qFormat/>
    <w:rsid w:val="00477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8C1"/>
    <w:rPr>
      <w:i/>
      <w:iCs/>
      <w:color w:val="0F4761" w:themeColor="accent1" w:themeShade="BF"/>
    </w:rPr>
  </w:style>
  <w:style w:type="character" w:styleId="IntenseReference">
    <w:name w:val="Intense Reference"/>
    <w:basedOn w:val="DefaultParagraphFont"/>
    <w:uiPriority w:val="32"/>
    <w:qFormat/>
    <w:rsid w:val="004778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2025-12-18T00:48:00Z</dcterms:created>
  <dcterms:modified xsi:type="dcterms:W3CDTF">2026-01-22T02:15:00Z</dcterms:modified>
</cp:coreProperties>
</file>