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1A62EDB8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D832AF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A6612F">
        <w:rPr>
          <w:rFonts w:ascii="Times New Roman" w:hAnsi="Times New Roman" w:cs="Times New Roman"/>
          <w:sz w:val="24"/>
          <w:szCs w:val="24"/>
        </w:rPr>
        <w:t>One</w:t>
      </w:r>
    </w:p>
    <w:p w14:paraId="65A1F245" w14:textId="4E62E1D2" w:rsidR="00DE4080" w:rsidRPr="00531BDA" w:rsidRDefault="00A60EC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 w:rsidR="00D832AF">
        <w:rPr>
          <w:rFonts w:ascii="Times New Roman" w:hAnsi="Times New Roman" w:cs="Times New Roman"/>
          <w:sz w:val="24"/>
          <w:szCs w:val="24"/>
        </w:rPr>
        <w:t>9</w:t>
      </w:r>
      <w:r w:rsidR="00D832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17D38293" w14:textId="057BFC0F" w:rsidR="00B7133A" w:rsidRDefault="00A6612F" w:rsidP="00E45D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Study</w:t>
      </w:r>
    </w:p>
    <w:p w14:paraId="7FCA2C31" w14:textId="5C1EBE4E" w:rsidR="00A6612F" w:rsidRDefault="00A6612F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1563" w:rsidRPr="00AC1563">
        <w:rPr>
          <w:rFonts w:ascii="Times New Roman" w:hAnsi="Times New Roman" w:cs="Times New Roman"/>
          <w:sz w:val="24"/>
          <w:szCs w:val="24"/>
        </w:rPr>
        <w:t xml:space="preserve">In an era where data is a critical asset, the protection of personal and financial information is </w:t>
      </w:r>
      <w:r w:rsidR="00AC1563">
        <w:rPr>
          <w:rFonts w:ascii="Times New Roman" w:hAnsi="Times New Roman" w:cs="Times New Roman"/>
          <w:sz w:val="24"/>
          <w:szCs w:val="24"/>
        </w:rPr>
        <w:t>critical</w:t>
      </w:r>
      <w:r w:rsidR="00AC1563" w:rsidRPr="00AC1563">
        <w:rPr>
          <w:rFonts w:ascii="Times New Roman" w:hAnsi="Times New Roman" w:cs="Times New Roman"/>
          <w:sz w:val="24"/>
          <w:szCs w:val="24"/>
        </w:rPr>
        <w:t>.</w:t>
      </w:r>
      <w:r w:rsidR="00AC1563">
        <w:rPr>
          <w:rFonts w:ascii="Times New Roman" w:hAnsi="Times New Roman" w:cs="Times New Roman"/>
          <w:sz w:val="24"/>
          <w:szCs w:val="24"/>
        </w:rPr>
        <w:t xml:space="preserve"> </w:t>
      </w:r>
      <w:r w:rsidR="00AC1563" w:rsidRPr="00AC1563">
        <w:rPr>
          <w:rFonts w:ascii="Times New Roman" w:hAnsi="Times New Roman" w:cs="Times New Roman"/>
          <w:sz w:val="24"/>
          <w:szCs w:val="24"/>
        </w:rPr>
        <w:t xml:space="preserve">The Equifax data breach, discovered on July 29, 2017, and publicly disclosed on September 7, 2017, </w:t>
      </w:r>
      <w:r w:rsidR="00AC1563">
        <w:rPr>
          <w:rFonts w:ascii="Times New Roman" w:hAnsi="Times New Roman" w:cs="Times New Roman"/>
          <w:sz w:val="24"/>
          <w:szCs w:val="24"/>
        </w:rPr>
        <w:t>is an example of</w:t>
      </w:r>
      <w:r w:rsidR="00AC1563" w:rsidRPr="00AC1563">
        <w:rPr>
          <w:rFonts w:ascii="Times New Roman" w:hAnsi="Times New Roman" w:cs="Times New Roman"/>
          <w:sz w:val="24"/>
          <w:szCs w:val="24"/>
        </w:rPr>
        <w:t xml:space="preserve"> the severe consequences of inadequate cybersecurity measures. The breach made headlines due to its massive scale and the sensitivity of the compromised information. Attackers exploited a vulnerability in the Apache Struts web application framework, which Equifax had failed to patch despite it being publicly known and fixable.</w:t>
      </w:r>
      <w:r w:rsidR="00F14113">
        <w:rPr>
          <w:rFonts w:ascii="Times New Roman" w:hAnsi="Times New Roman" w:cs="Times New Roman"/>
          <w:sz w:val="24"/>
          <w:szCs w:val="24"/>
        </w:rPr>
        <w:t xml:space="preserve"> Equifax was attacked because they are a credit report company and </w:t>
      </w:r>
      <w:r w:rsidR="00671914">
        <w:rPr>
          <w:rFonts w:ascii="Times New Roman" w:hAnsi="Times New Roman" w:cs="Times New Roman"/>
          <w:sz w:val="24"/>
          <w:szCs w:val="24"/>
        </w:rPr>
        <w:t>store</w:t>
      </w:r>
      <w:r w:rsidR="00F14113">
        <w:rPr>
          <w:rFonts w:ascii="Times New Roman" w:hAnsi="Times New Roman" w:cs="Times New Roman"/>
          <w:sz w:val="24"/>
          <w:szCs w:val="24"/>
        </w:rPr>
        <w:t xml:space="preserve"> personal information about credit history.</w:t>
      </w:r>
      <w:r w:rsidR="00AC1563" w:rsidRPr="00AC1563">
        <w:rPr>
          <w:rFonts w:ascii="Times New Roman" w:hAnsi="Times New Roman" w:cs="Times New Roman"/>
          <w:sz w:val="24"/>
          <w:szCs w:val="24"/>
        </w:rPr>
        <w:t xml:space="preserve"> This allowed unauthorized access to sensitive data, including Social Security numbers, birth dates, addresses, and, in some cases, driver's license and credit card numbers, affecting approximately 14</w:t>
      </w:r>
      <w:r w:rsidR="00F14113">
        <w:rPr>
          <w:rFonts w:ascii="Times New Roman" w:hAnsi="Times New Roman" w:cs="Times New Roman"/>
          <w:sz w:val="24"/>
          <w:szCs w:val="24"/>
        </w:rPr>
        <w:t>8</w:t>
      </w:r>
      <w:r w:rsidR="00AC1563" w:rsidRPr="00AC1563">
        <w:rPr>
          <w:rFonts w:ascii="Times New Roman" w:hAnsi="Times New Roman" w:cs="Times New Roman"/>
          <w:sz w:val="24"/>
          <w:szCs w:val="24"/>
        </w:rPr>
        <w:t xml:space="preserve"> million individuals. The immediate threats posed by this breach included identity theft and financial fraud, while unresolved vulnerabilities could lead to ongoing attacks and further damage</w:t>
      </w:r>
      <w:r w:rsidR="00AC1563">
        <w:rPr>
          <w:rFonts w:ascii="Times New Roman" w:hAnsi="Times New Roman" w:cs="Times New Roman"/>
          <w:sz w:val="24"/>
          <w:szCs w:val="24"/>
        </w:rPr>
        <w:t xml:space="preserve"> to the</w:t>
      </w:r>
      <w:r w:rsidR="00F14113">
        <w:rPr>
          <w:rFonts w:ascii="Times New Roman" w:hAnsi="Times New Roman" w:cs="Times New Roman"/>
          <w:sz w:val="24"/>
          <w:szCs w:val="24"/>
        </w:rPr>
        <w:t xml:space="preserve"> effected</w:t>
      </w:r>
      <w:r w:rsidR="00AC1563">
        <w:rPr>
          <w:rFonts w:ascii="Times New Roman" w:hAnsi="Times New Roman" w:cs="Times New Roman"/>
          <w:sz w:val="24"/>
          <w:szCs w:val="24"/>
        </w:rPr>
        <w:t xml:space="preserve"> users</w:t>
      </w:r>
      <w:r w:rsidR="00F14113">
        <w:rPr>
          <w:rFonts w:ascii="Times New Roman" w:hAnsi="Times New Roman" w:cs="Times New Roman"/>
          <w:sz w:val="24"/>
          <w:szCs w:val="24"/>
        </w:rPr>
        <w:t xml:space="preserve"> like identify thief</w:t>
      </w:r>
      <w:r w:rsidR="00AC1563" w:rsidRPr="00AC1563">
        <w:rPr>
          <w:rFonts w:ascii="Times New Roman" w:hAnsi="Times New Roman" w:cs="Times New Roman"/>
          <w:sz w:val="24"/>
          <w:szCs w:val="24"/>
        </w:rPr>
        <w:t>.</w:t>
      </w:r>
      <w:r w:rsidR="00F14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CEA0E" w14:textId="77777777" w:rsidR="00E95E39" w:rsidRDefault="00E95E39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21120D" w14:textId="04191913" w:rsidR="00AC1563" w:rsidRDefault="00AC1563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4113" w:rsidRPr="00F14113">
        <w:rPr>
          <w:rFonts w:ascii="Times New Roman" w:hAnsi="Times New Roman" w:cs="Times New Roman"/>
          <w:sz w:val="24"/>
          <w:szCs w:val="24"/>
        </w:rPr>
        <w:t>To prevent such breaches, developers should implement regular security audits, timely application of patches, robust input validation, and multi-factor authentication.</w:t>
      </w:r>
      <w:r w:rsidR="00F14113">
        <w:rPr>
          <w:rFonts w:ascii="Times New Roman" w:hAnsi="Times New Roman" w:cs="Times New Roman"/>
          <w:sz w:val="24"/>
          <w:szCs w:val="24"/>
        </w:rPr>
        <w:t xml:space="preserve"> Security should be </w:t>
      </w:r>
      <w:r w:rsidR="006F4899">
        <w:rPr>
          <w:rFonts w:ascii="Times New Roman" w:hAnsi="Times New Roman" w:cs="Times New Roman"/>
          <w:sz w:val="24"/>
          <w:szCs w:val="24"/>
        </w:rPr>
        <w:t xml:space="preserve">at the forefront of development and maintenance. This is because attacks like these are </w:t>
      </w:r>
      <w:r w:rsidR="006F4899">
        <w:rPr>
          <w:rFonts w:ascii="Times New Roman" w:hAnsi="Times New Roman" w:cs="Times New Roman"/>
          <w:sz w:val="24"/>
          <w:szCs w:val="24"/>
        </w:rPr>
        <w:lastRenderedPageBreak/>
        <w:t>preventable and have long term impacts on the effected users and the brand of the Equifax.</w:t>
      </w:r>
      <w:r w:rsidR="00F14113" w:rsidRPr="00F14113">
        <w:rPr>
          <w:rFonts w:ascii="Times New Roman" w:hAnsi="Times New Roman" w:cs="Times New Roman"/>
          <w:sz w:val="24"/>
          <w:szCs w:val="24"/>
        </w:rPr>
        <w:t xml:space="preserve"> Policies like regular security training, strict patch management, and access control are crucial. Furthermore, employing the Triple A framework—Authentication to ensure only authorized access, Authorization to limit permissions based on roles, and Accounting to maintain detailed activity logs—along with a defense-in-depth strategy that layers multiple security measures, can significantly enhance an organization's security posture. The Equifax incident highlights the need for a</w:t>
      </w:r>
      <w:r w:rsidR="00225195">
        <w:rPr>
          <w:rFonts w:ascii="Times New Roman" w:hAnsi="Times New Roman" w:cs="Times New Roman"/>
          <w:sz w:val="24"/>
          <w:szCs w:val="24"/>
        </w:rPr>
        <w:t xml:space="preserve"> </w:t>
      </w:r>
      <w:r w:rsidR="00F14113" w:rsidRPr="00F14113">
        <w:rPr>
          <w:rFonts w:ascii="Times New Roman" w:hAnsi="Times New Roman" w:cs="Times New Roman"/>
          <w:sz w:val="24"/>
          <w:szCs w:val="24"/>
        </w:rPr>
        <w:t>cybersecurity strategy that integrates these best practices to protect against potential threats and safeguard sensitive information effectively.</w:t>
      </w:r>
    </w:p>
    <w:p w14:paraId="4C5FBE8D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465B86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503833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6FF58C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CD409E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F5018D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B8847D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F154C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4F46A5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976FEB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C395C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177CE1" w14:textId="77777777" w:rsidR="00CE077C" w:rsidRDefault="00CE077C" w:rsidP="00A661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2E4CD5" w14:textId="743B08F4" w:rsidR="00CE077C" w:rsidRDefault="00CE077C" w:rsidP="00CE07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2A27854" w14:textId="177DB5D0" w:rsidR="00CE077C" w:rsidRPr="00CE077C" w:rsidRDefault="00B92820" w:rsidP="00CE07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820">
        <w:rPr>
          <w:rFonts w:ascii="Times New Roman" w:hAnsi="Times New Roman" w:cs="Times New Roman"/>
          <w:sz w:val="24"/>
          <w:szCs w:val="24"/>
        </w:rPr>
        <w:t>Ontiveros, V. (2021, June 15). Equifax Data Breach. Belfer Center for Science and International Affairs. https://www.belfercenter.org/publication/equifax-data-breach</w:t>
      </w:r>
    </w:p>
    <w:sectPr w:rsidR="00CE077C" w:rsidRPr="00CE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05027"/>
    <w:rsid w:val="000630B3"/>
    <w:rsid w:val="00067EA7"/>
    <w:rsid w:val="00087E89"/>
    <w:rsid w:val="000B5181"/>
    <w:rsid w:val="000C2D03"/>
    <w:rsid w:val="000E1547"/>
    <w:rsid w:val="00131076"/>
    <w:rsid w:val="00136314"/>
    <w:rsid w:val="0017542C"/>
    <w:rsid w:val="00193521"/>
    <w:rsid w:val="00197DF3"/>
    <w:rsid w:val="001C3075"/>
    <w:rsid w:val="001E3C93"/>
    <w:rsid w:val="00203880"/>
    <w:rsid w:val="00225195"/>
    <w:rsid w:val="0029398E"/>
    <w:rsid w:val="002975DE"/>
    <w:rsid w:val="002C2BD6"/>
    <w:rsid w:val="002E650E"/>
    <w:rsid w:val="002F00A1"/>
    <w:rsid w:val="002F5461"/>
    <w:rsid w:val="00306FAD"/>
    <w:rsid w:val="00312A77"/>
    <w:rsid w:val="00341C47"/>
    <w:rsid w:val="003A78AC"/>
    <w:rsid w:val="003C32F7"/>
    <w:rsid w:val="003D1739"/>
    <w:rsid w:val="004106BD"/>
    <w:rsid w:val="00426D55"/>
    <w:rsid w:val="00444B2A"/>
    <w:rsid w:val="004557D0"/>
    <w:rsid w:val="0048479F"/>
    <w:rsid w:val="00485242"/>
    <w:rsid w:val="0051159E"/>
    <w:rsid w:val="00531BDA"/>
    <w:rsid w:val="005443F2"/>
    <w:rsid w:val="005A4AC6"/>
    <w:rsid w:val="0064469F"/>
    <w:rsid w:val="006450BB"/>
    <w:rsid w:val="006520EE"/>
    <w:rsid w:val="00666CC2"/>
    <w:rsid w:val="00671914"/>
    <w:rsid w:val="006F4899"/>
    <w:rsid w:val="007454B9"/>
    <w:rsid w:val="00751B55"/>
    <w:rsid w:val="007A0BAA"/>
    <w:rsid w:val="007F2838"/>
    <w:rsid w:val="00942A1B"/>
    <w:rsid w:val="00946834"/>
    <w:rsid w:val="00962474"/>
    <w:rsid w:val="00994817"/>
    <w:rsid w:val="009F6124"/>
    <w:rsid w:val="00A435EB"/>
    <w:rsid w:val="00A60ECE"/>
    <w:rsid w:val="00A65C91"/>
    <w:rsid w:val="00A6612F"/>
    <w:rsid w:val="00A758D0"/>
    <w:rsid w:val="00A77E4B"/>
    <w:rsid w:val="00AB5BFE"/>
    <w:rsid w:val="00AC1563"/>
    <w:rsid w:val="00AC4E2F"/>
    <w:rsid w:val="00AF0AD5"/>
    <w:rsid w:val="00B269C6"/>
    <w:rsid w:val="00B40A83"/>
    <w:rsid w:val="00B60565"/>
    <w:rsid w:val="00B7133A"/>
    <w:rsid w:val="00B92820"/>
    <w:rsid w:val="00BC0938"/>
    <w:rsid w:val="00BC4115"/>
    <w:rsid w:val="00BF2E23"/>
    <w:rsid w:val="00C30B2E"/>
    <w:rsid w:val="00C72E82"/>
    <w:rsid w:val="00C7747A"/>
    <w:rsid w:val="00C909CC"/>
    <w:rsid w:val="00C96DDA"/>
    <w:rsid w:val="00CA358D"/>
    <w:rsid w:val="00CD254D"/>
    <w:rsid w:val="00CE077C"/>
    <w:rsid w:val="00CF4C4A"/>
    <w:rsid w:val="00D65E35"/>
    <w:rsid w:val="00D74D06"/>
    <w:rsid w:val="00D832AF"/>
    <w:rsid w:val="00D87EDA"/>
    <w:rsid w:val="00DE29AC"/>
    <w:rsid w:val="00DE4080"/>
    <w:rsid w:val="00E45DA9"/>
    <w:rsid w:val="00E553DC"/>
    <w:rsid w:val="00E95E39"/>
    <w:rsid w:val="00EA07C2"/>
    <w:rsid w:val="00EC638F"/>
    <w:rsid w:val="00EE1919"/>
    <w:rsid w:val="00F0163C"/>
    <w:rsid w:val="00F14113"/>
    <w:rsid w:val="00F37C34"/>
    <w:rsid w:val="00F62A45"/>
    <w:rsid w:val="00F65A6B"/>
    <w:rsid w:val="00F674BB"/>
    <w:rsid w:val="00F7002F"/>
    <w:rsid w:val="00F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12C5-7E3E-478A-941B-26D21629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60</cp:revision>
  <dcterms:created xsi:type="dcterms:W3CDTF">2024-03-10T04:29:00Z</dcterms:created>
  <dcterms:modified xsi:type="dcterms:W3CDTF">2024-06-16T03:27:00Z</dcterms:modified>
</cp:coreProperties>
</file>