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Documentación del proyecto EvParcial2</w:t>
      </w:r>
    </w:p>
    <w:bookmarkStart w:id="56" w:name="X2877f582e64327f5893c509811e911e09510fa5"/>
    <w:p>
      <w:pPr>
        <w:pStyle w:val="Heading1"/>
      </w:pPr>
      <w:r>
        <w:t xml:space="preserve">Bitácora de desarrollo: aplicación móvil de registro de ventas</w:t>
      </w:r>
    </w:p>
    <w:p>
      <w:pPr>
        <w:pStyle w:val="FirstParagraph"/>
      </w:pPr>
      <w:r>
        <w:t xml:space="preserve">Este documento registra el avance del proyecto y las explicaciones realizadas</w:t>
      </w:r>
      <w:r>
        <w:t xml:space="preserve"> </w:t>
      </w:r>
      <w:r>
        <w:t xml:space="preserve">durante el aprendizaje. Se actualizará paso a paso.</w:t>
      </w:r>
    </w:p>
    <w:bookmarkStart w:id="20" w:name="objetivo-de-la-aplicación"/>
    <w:p>
      <w:pPr>
        <w:pStyle w:val="Heading2"/>
      </w:pPr>
      <w:r>
        <w:t xml:space="preserve">1. Objetivo de la aplicación</w:t>
      </w:r>
    </w:p>
    <w:p>
      <w:pPr>
        <w:pStyle w:val="FirstParagraph"/>
      </w:pPr>
      <w:r>
        <w:t xml:space="preserve">La primera entrega se enfocará en el módulo de registro de ventas ficticias.</w:t>
      </w:r>
      <w:r>
        <w:t xml:space="preserve"> </w:t>
      </w:r>
      <w:r>
        <w:t xml:space="preserve">La aplicación deberá permitir registrar, consultar y modificar ventas mientras</w:t>
      </w:r>
      <w:r>
        <w:t xml:space="preserve"> </w:t>
      </w:r>
      <w:r>
        <w:t xml:space="preserve">no estén validadas.</w:t>
      </w:r>
    </w:p>
    <w:p>
      <w:pPr>
        <w:pStyle w:val="BodyText"/>
      </w:pPr>
      <w:r>
        <w:t xml:space="preserve">El alcance indicado en los lineamientos incluye:</w:t>
      </w:r>
    </w:p>
    <w:p>
      <w:pPr>
        <w:pStyle w:val="Compact"/>
        <w:numPr>
          <w:ilvl w:val="0"/>
          <w:numId w:val="1001"/>
        </w:numPr>
      </w:pPr>
      <w:r>
        <w:t xml:space="preserve">Lista de ventas.</w:t>
      </w:r>
    </w:p>
    <w:p>
      <w:pPr>
        <w:pStyle w:val="Compact"/>
        <w:numPr>
          <w:ilvl w:val="0"/>
          <w:numId w:val="1001"/>
        </w:numPr>
      </w:pPr>
      <w:r>
        <w:t xml:space="preserve">Formulario para crear y modificar una venta.</w:t>
      </w:r>
    </w:p>
    <w:p>
      <w:pPr>
        <w:pStyle w:val="Compact"/>
        <w:numPr>
          <w:ilvl w:val="0"/>
          <w:numId w:val="1001"/>
        </w:numPr>
      </w:pPr>
      <w:r>
        <w:t xml:space="preserve">Validaciones visibles.</w:t>
      </w:r>
    </w:p>
    <w:p>
      <w:pPr>
        <w:pStyle w:val="Compact"/>
        <w:numPr>
          <w:ilvl w:val="0"/>
          <w:numId w:val="1001"/>
        </w:numPr>
      </w:pPr>
      <w:r>
        <w:t xml:space="preserve">Arquitectura MVVM.</w:t>
      </w:r>
    </w:p>
    <w:p>
      <w:pPr>
        <w:pStyle w:val="Compact"/>
        <w:numPr>
          <w:ilvl w:val="0"/>
          <w:numId w:val="1001"/>
        </w:numPr>
      </w:pPr>
      <w:r>
        <w:t xml:space="preserve">Estado de pantalla mediante</w:t>
      </w:r>
      <w:r>
        <w:t xml:space="preserve"> </w:t>
      </w:r>
      <w:r>
        <w:rPr>
          <w:rStyle w:val="VerbatimChar"/>
        </w:rPr>
        <w:t xml:space="preserve">UiState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Persistencia local con Room.</w:t>
      </w:r>
    </w:p>
    <w:p>
      <w:pPr>
        <w:pStyle w:val="Compact"/>
        <w:numPr>
          <w:ilvl w:val="0"/>
          <w:numId w:val="1001"/>
        </w:numPr>
      </w:pPr>
      <w:r>
        <w:t xml:space="preserve">Uso de la cámara con información ficticia.</w:t>
      </w:r>
    </w:p>
    <w:p>
      <w:pPr>
        <w:pStyle w:val="FirstParagraph"/>
      </w:pPr>
      <w:r>
        <w:t xml:space="preserve">No se implementará todo el caso completo desde el comienzo. Se avanzará por</w:t>
      </w:r>
      <w:r>
        <w:t xml:space="preserve"> </w:t>
      </w:r>
      <w:r>
        <w:t xml:space="preserve">partes pequeñas para comprender cada componente.</w:t>
      </w:r>
    </w:p>
    <w:bookmarkEnd w:id="20"/>
    <w:bookmarkStart w:id="21" w:name="forma-de-trabajo"/>
    <w:p>
      <w:pPr>
        <w:pStyle w:val="Heading2"/>
      </w:pPr>
      <w:r>
        <w:t xml:space="preserve">2. Forma de trabajo</w:t>
      </w:r>
    </w:p>
    <w:p>
      <w:pPr>
        <w:pStyle w:val="Compact"/>
        <w:numPr>
          <w:ilvl w:val="0"/>
          <w:numId w:val="1002"/>
        </w:numPr>
      </w:pPr>
      <w:r>
        <w:t xml:space="preserve">El código se explicará antes de aumentar la complejidad.</w:t>
      </w:r>
    </w:p>
    <w:p>
      <w:pPr>
        <w:pStyle w:val="Compact"/>
        <w:numPr>
          <w:ilvl w:val="0"/>
          <w:numId w:val="1002"/>
        </w:numPr>
      </w:pPr>
      <w:r>
        <w:t xml:space="preserve">Se utilizarán nombres y estructuras sencillas.</w:t>
      </w:r>
    </w:p>
    <w:p>
      <w:pPr>
        <w:pStyle w:val="Compact"/>
        <w:numPr>
          <w:ilvl w:val="0"/>
          <w:numId w:val="1002"/>
        </w:numPr>
      </w:pPr>
      <w:r>
        <w:t xml:space="preserve">No se realizarán commits automáticamente.</w:t>
      </w:r>
    </w:p>
    <w:p>
      <w:pPr>
        <w:pStyle w:val="Compact"/>
        <w:numPr>
          <w:ilvl w:val="0"/>
          <w:numId w:val="1002"/>
        </w:numPr>
      </w:pPr>
      <w:r>
        <w:t xml:space="preserve">Los commits se harán solamente cuando el estudiante lo indique.</w:t>
      </w:r>
    </w:p>
    <w:p>
      <w:pPr>
        <w:pStyle w:val="Compact"/>
        <w:numPr>
          <w:ilvl w:val="0"/>
          <w:numId w:val="1002"/>
        </w:numPr>
      </w:pPr>
      <w:r>
        <w:t xml:space="preserve">Las evidencias y los conceptos importantes se irán registrando aquí.</w:t>
      </w:r>
    </w:p>
    <w:bookmarkEnd w:id="21"/>
    <w:bookmarkStart w:id="22" w:name="primer-concepto-pantalla-compose"/>
    <w:p>
      <w:pPr>
        <w:pStyle w:val="Heading2"/>
      </w:pPr>
      <w:r>
        <w:t xml:space="preserve">3. Primer concepto: pantalla Compose</w:t>
      </w:r>
    </w:p>
    <w:p>
      <w:pPr>
        <w:pStyle w:val="FirstParagraph"/>
      </w:pPr>
      <w:r>
        <w:t xml:space="preserve">Una función marcada con</w:t>
      </w:r>
      <w:r>
        <w:t xml:space="preserve"> </w:t>
      </w:r>
      <w:r>
        <w:rPr>
          <w:rStyle w:val="VerbatimChar"/>
        </w:rPr>
        <w:t xml:space="preserve">@Composable</w:t>
      </w:r>
      <w:r>
        <w:t xml:space="preserve"> </w:t>
      </w:r>
      <w:r>
        <w:t xml:space="preserve">representa una parte de la interfaz de</w:t>
      </w:r>
      <w:r>
        <w:t xml:space="preserve"> </w:t>
      </w:r>
      <w:r>
        <w:t xml:space="preserve">usuario. Por ejemplo,</w:t>
      </w:r>
      <w:r>
        <w:t xml:space="preserve"> </w:t>
      </w:r>
      <w:r>
        <w:rPr>
          <w:rStyle w:val="VerbatimChar"/>
        </w:rPr>
        <w:t xml:space="preserve">ListaVentasScreen</w:t>
      </w:r>
      <w:r>
        <w:t xml:space="preserve"> </w:t>
      </w:r>
      <w:r>
        <w:t xml:space="preserve">representa la pantalla donde luego</w:t>
      </w:r>
      <w:r>
        <w:t xml:space="preserve"> </w:t>
      </w:r>
      <w:r>
        <w:t xml:space="preserve">se mostrarán las ventas guardadas.</w:t>
      </w:r>
    </w:p>
    <w:bookmarkEnd w:id="22"/>
    <w:bookmarkStart w:id="24" w:name="segundo-concepto-ventauistate"/>
    <w:p>
      <w:pPr>
        <w:pStyle w:val="Heading2"/>
      </w:pPr>
      <w:r>
        <w:t xml:space="preserve">4. Segundo concepto:</w:t>
      </w:r>
      <w:r>
        <w:t xml:space="preserve"> </w:t>
      </w:r>
      <w:r>
        <w:rPr>
          <w:rStyle w:val="VerbatimChar"/>
        </w:rPr>
        <w:t xml:space="preserve">VentaUiState</w:t>
      </w:r>
    </w:p>
    <w:p>
      <w:pPr>
        <w:pStyle w:val="FirstParagraph"/>
      </w:pPr>
      <w:r>
        <w:rPr>
          <w:rStyle w:val="VerbatimChar"/>
        </w:rPr>
        <w:t xml:space="preserve">VentaUiState</w:t>
      </w:r>
      <w:r>
        <w:t xml:space="preserve"> </w:t>
      </w:r>
      <w:r>
        <w:t xml:space="preserve">es una clase que guarda temporalmente la información que el</w:t>
      </w:r>
      <w:r>
        <w:t xml:space="preserve"> </w:t>
      </w:r>
      <w:r>
        <w:t xml:space="preserve">usuario está escribiendo o viendo en una pantalla.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VentaUiState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tipoServicio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fechaOperacion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cliente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codigoAutorizacion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observaciones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"Borrador"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Esta clase no es una base de datos. Sus propiedades son datos temporales en</w:t>
      </w:r>
      <w:r>
        <w:t xml:space="preserve"> </w:t>
      </w:r>
      <w:r>
        <w:t xml:space="preserve">memoria. Si la aplicación se cierra, estos datos se pierden.</w:t>
      </w:r>
    </w:p>
    <w:bookmarkStart w:id="23" w:name="diferencia-entre-los-componentes"/>
    <w:p>
      <w:pPr>
        <w:pStyle w:val="Heading3"/>
      </w:pPr>
      <w:r>
        <w:t xml:space="preserve">Diferencia entre los componentes</w:t>
      </w:r>
    </w:p>
    <w:p>
      <w:pPr>
        <w:pStyle w:val="SourceCode"/>
      </w:pPr>
      <w:r>
        <w:rPr>
          <w:rStyle w:val="VerbatimChar"/>
        </w:rPr>
        <w:t xml:space="preserve">UiState       = información actual del formulario</w:t>
      </w:r>
      <w:r>
        <w:br/>
      </w:r>
      <w:r>
        <w:rPr>
          <w:rStyle w:val="VerbatimChar"/>
        </w:rPr>
        <w:t xml:space="preserve">Entity        = estructura de una venta que se guardará</w:t>
      </w:r>
      <w:r>
        <w:br/>
      </w:r>
      <w:r>
        <w:rPr>
          <w:rStyle w:val="VerbatimChar"/>
        </w:rPr>
        <w:t xml:space="preserve">Dao           = operaciones para guardar y consultar</w:t>
      </w:r>
      <w:r>
        <w:br/>
      </w:r>
      <w:r>
        <w:rPr>
          <w:rStyle w:val="VerbatimChar"/>
        </w:rPr>
        <w:t xml:space="preserve">Room          = almacenamiento permanente de la aplicación</w:t>
      </w:r>
    </w:p>
    <w:p>
      <w:pPr>
        <w:pStyle w:val="FirstParagraph"/>
      </w:pPr>
      <w:r>
        <w:t xml:space="preserve">Más adelante,</w:t>
      </w:r>
      <w:r>
        <w:t xml:space="preserve"> </w:t>
      </w:r>
      <w:r>
        <w:rPr>
          <w:rStyle w:val="VerbatimChar"/>
        </w:rPr>
        <w:t xml:space="preserve">VentaEntity</w:t>
      </w:r>
      <w:r>
        <w:t xml:space="preserve"> </w:t>
      </w:r>
      <w:r>
        <w:t xml:space="preserve">representará una venta guardada en Room y</w:t>
      </w:r>
      <w:r>
        <w:t xml:space="preserve"> </w:t>
      </w:r>
      <w:r>
        <w:rPr>
          <w:rStyle w:val="VerbatimChar"/>
        </w:rPr>
        <w:t xml:space="preserve">VentaDao</w:t>
      </w:r>
      <w:r>
        <w:t xml:space="preserve"> </w:t>
      </w:r>
      <w:r>
        <w:t xml:space="preserve">definirá las operaciones sobre esas ventas.</w:t>
      </w:r>
    </w:p>
    <w:bookmarkEnd w:id="23"/>
    <w:bookmarkEnd w:id="24"/>
    <w:bookmarkStart w:id="25" w:name="ventaviewmodel-y-stateflow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VentaViewModel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StateFlow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será el intermediario entre la pantalla y el estado. La pantalla</w:t>
      </w:r>
      <w:r>
        <w:t xml:space="preserve"> </w:t>
      </w:r>
      <w:r>
        <w:t xml:space="preserve">no cambiará directamente los datos: llamará funciones del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StateFlow</w:t>
      </w:r>
      <w:r>
        <w:t xml:space="preserve"> </w:t>
      </w:r>
      <w:r>
        <w:t xml:space="preserve">permite que la interfaz reciba automáticamente los cambios del</w:t>
      </w:r>
      <w:r>
        <w:t xml:space="preserve"> </w:t>
      </w:r>
      <w:r>
        <w:t xml:space="preserve">estado.</w:t>
      </w:r>
    </w:p>
    <w:p>
      <w:pPr>
        <w:pStyle w:val="BodyText"/>
      </w:pPr>
      <w:r>
        <w:t xml:space="preserve">La idea general será:</w:t>
      </w:r>
    </w:p>
    <w:p>
      <w:pPr>
        <w:pStyle w:val="SourceCode"/>
      </w:pPr>
      <w:r>
        <w:rPr>
          <w:rStyle w:val="VerbatimChar"/>
        </w:rPr>
        <w:t xml:space="preserve">Usuario escribe -&gt; Screen llama al ViewModel -&gt; ViewModel actualiza UiState</w:t>
      </w:r>
      <w:r>
        <w:br/>
      </w:r>
      <w:r>
        <w:rPr>
          <w:rStyle w:val="VerbatimChar"/>
        </w:rPr>
        <w:t xml:space="preserve">                -&gt; StateFlow avisa a la Screen -&gt; Screen se redibuja</w:t>
      </w:r>
    </w:p>
    <w:p>
      <w:pPr>
        <w:pStyle w:val="FirstParagraph"/>
      </w:pPr>
      <w:r>
        <w:t xml:space="preserve">Todavía no se guardarán datos en Room. En esta etapa solamente se aprenderá a</w:t>
      </w:r>
      <w:r>
        <w:t xml:space="preserve"> </w:t>
      </w:r>
      <w:r>
        <w:t xml:space="preserve">modificar el estado del formulario.</w:t>
      </w:r>
    </w:p>
    <w:bookmarkEnd w:id="25"/>
    <w:bookmarkStart w:id="26" w:name="próximo-paso"/>
    <w:p>
      <w:pPr>
        <w:pStyle w:val="Heading2"/>
      </w:pPr>
      <w:r>
        <w:t xml:space="preserve">6. Próximo paso</w:t>
      </w:r>
    </w:p>
    <w:p>
      <w:pPr>
        <w:pStyle w:val="FirstParagraph"/>
      </w:pPr>
      <w:r>
        <w:t xml:space="preserve">Conectar el</w:t>
      </w:r>
      <w:r>
        <w:t xml:space="preserve"> </w:t>
      </w:r>
      <w:r>
        <w:rPr>
          <w:rStyle w:val="VerbatimChar"/>
        </w:rPr>
        <w:t xml:space="preserve">VentaViewModel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VentaFormScreen</w:t>
      </w:r>
      <w:r>
        <w:t xml:space="preserve"> </w:t>
      </w:r>
      <w:r>
        <w:t xml:space="preserve">para que los campos del</w:t>
      </w:r>
      <w:r>
        <w:t xml:space="preserve"> </w:t>
      </w:r>
      <w:r>
        <w:t xml:space="preserve">formulario puedan leer y modificar el estado.</w:t>
      </w:r>
    </w:p>
    <w:bookmarkEnd w:id="26"/>
    <w:bookmarkStart w:id="29" w:name="repositorios-usados-como-referencia"/>
    <w:p>
      <w:pPr>
        <w:pStyle w:val="Heading2"/>
      </w:pPr>
      <w:r>
        <w:t xml:space="preserve">7. Repositorios usados como referencia</w:t>
      </w:r>
    </w:p>
    <w:p>
      <w:pPr>
        <w:pStyle w:val="FirstParagraph"/>
      </w:pPr>
      <w:r>
        <w:t xml:space="preserve">Se revisaron dos proyectos de referencia:</w:t>
      </w:r>
    </w:p>
    <w:bookmarkStart w:id="27" w:name="repositorio-del-profesor"/>
    <w:p>
      <w:pPr>
        <w:pStyle w:val="Heading3"/>
      </w:pPr>
      <w:r>
        <w:t xml:space="preserve">Repositorio del profesor</w:t>
      </w:r>
    </w:p>
    <w:p>
      <w:pPr>
        <w:pStyle w:val="FirstParagraph"/>
      </w:pPr>
      <w:r>
        <w:t xml:space="preserve">Ayuda a comprender:</w:t>
      </w:r>
    </w:p>
    <w:p>
      <w:pPr>
        <w:pStyle w:val="Compact"/>
        <w:numPr>
          <w:ilvl w:val="0"/>
          <w:numId w:val="1003"/>
        </w:numPr>
      </w:pPr>
      <w:r>
        <w:t xml:space="preserve">Organización general del proyecto.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MainActivity</w:t>
      </w:r>
      <w:r>
        <w:t xml:space="preserve"> </w:t>
      </w:r>
      <w:r>
        <w:t xml:space="preserve">y navegación.</w:t>
      </w:r>
    </w:p>
    <w:p>
      <w:pPr>
        <w:pStyle w:val="Compact"/>
        <w:numPr>
          <w:ilvl w:val="0"/>
          <w:numId w:val="1003"/>
        </w:numPr>
      </w:pPr>
      <w:r>
        <w:t xml:space="preserve">Pantallas de login y menú.</w:t>
      </w:r>
    </w:p>
    <w:p>
      <w:pPr>
        <w:pStyle w:val="Compact"/>
        <w:numPr>
          <w:ilvl w:val="0"/>
          <w:numId w:val="1003"/>
        </w:numPr>
      </w:pPr>
      <w:r>
        <w:t xml:space="preserve">Uso básico de</w:t>
      </w:r>
      <w:r>
        <w:t xml:space="preserve"> </w:t>
      </w:r>
      <w:r>
        <w:rPr>
          <w:rStyle w:val="VerbatimChar"/>
        </w:rPr>
        <w:t xml:space="preserve">UiState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.</w:t>
      </w:r>
    </w:p>
    <w:bookmarkEnd w:id="27"/>
    <w:bookmarkStart w:id="28" w:name="repositorio-casosemestral_app_moviles"/>
    <w:p>
      <w:pPr>
        <w:pStyle w:val="Heading3"/>
      </w:pPr>
      <w:r>
        <w:t xml:space="preserve">Repositorio</w:t>
      </w:r>
      <w:r>
        <w:t xml:space="preserve"> </w:t>
      </w:r>
      <w:r>
        <w:rPr>
          <w:rStyle w:val="VerbatimChar"/>
        </w:rPr>
        <w:t xml:space="preserve">CasoSemestral_App_Moviles</w:t>
      </w:r>
    </w:p>
    <w:p>
      <w:pPr>
        <w:pStyle w:val="FirstParagraph"/>
      </w:pPr>
      <w:r>
        <w:t xml:space="preserve">Ayuda a comprender las etapas más avanzadas: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VentaEntity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VentaDao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AppDatabase</w:t>
      </w:r>
      <w:r>
        <w:t xml:space="preserve"> </w:t>
      </w:r>
      <w:r>
        <w:t xml:space="preserve">con Room.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VentaRepository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Lista y formularios de ventas.</w:t>
      </w:r>
    </w:p>
    <w:p>
      <w:pPr>
        <w:pStyle w:val="Compact"/>
        <w:numPr>
          <w:ilvl w:val="0"/>
          <w:numId w:val="1004"/>
        </w:numPr>
      </w:pPr>
      <w:r>
        <w:t xml:space="preserve">Integración de cámara y lectura de QR.</w:t>
      </w:r>
    </w:p>
    <w:p>
      <w:pPr>
        <w:pStyle w:val="FirstParagraph"/>
      </w:pPr>
      <w:r>
        <w:t xml:space="preserve">Estos proyectos serán referencias de aprendizaje, no código para copiar</w:t>
      </w:r>
      <w:r>
        <w:t xml:space="preserve"> </w:t>
      </w:r>
      <w:r>
        <w:t xml:space="preserve">completo. La aplicación propia se desarrollará gradualmente y con una</w:t>
      </w:r>
      <w:r>
        <w:t xml:space="preserve"> </w:t>
      </w:r>
      <w:r>
        <w:t xml:space="preserve">organización sencilla.</w:t>
      </w:r>
    </w:p>
    <w:bookmarkEnd w:id="28"/>
    <w:bookmarkEnd w:id="29"/>
    <w:bookmarkStart w:id="30" w:name="X2f7db40493f1d56a07e1ab7b7ca56cdc0c8cc06"/>
    <w:p>
      <w:pPr>
        <w:pStyle w:val="Heading2"/>
      </w:pPr>
      <w:r>
        <w:t xml:space="preserve">8. Conexión entre</w:t>
      </w:r>
      <w:r>
        <w:t xml:space="preserve"> </w:t>
      </w:r>
      <w:r>
        <w:rPr>
          <w:rStyle w:val="VerbatimChar"/>
        </w:rPr>
        <w:t xml:space="preserve">VentaFormScreen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VentaViewModel</w:t>
      </w:r>
    </w:p>
    <w:p>
      <w:pPr>
        <w:pStyle w:val="FirstParagraph"/>
      </w:pPr>
      <w:r>
        <w:t xml:space="preserve">La pantalla del formulario lee los valores desde</w:t>
      </w:r>
      <w:r>
        <w:t xml:space="preserve"> </w:t>
      </w:r>
      <w:r>
        <w:rPr>
          <w:rStyle w:val="VerbatimChar"/>
        </w:rPr>
        <w:t xml:space="preserve">VentaUiState</w:t>
      </w:r>
      <w:r>
        <w:t xml:space="preserve"> </w:t>
      </w:r>
      <w:r>
        <w:t xml:space="preserve">y llama al</w:t>
      </w:r>
      <w:r>
        <w:t xml:space="preserve"> </w:t>
      </w:r>
      <w:r>
        <w:rPr>
          <w:rStyle w:val="VerbatimChar"/>
        </w:rPr>
        <w:t xml:space="preserve">VentaViewModel</w:t>
      </w:r>
      <w:r>
        <w:t xml:space="preserve"> </w:t>
      </w:r>
      <w:r>
        <w:t xml:space="preserve">cuando el usuario escribe.</w:t>
      </w:r>
    </w:p>
    <w:p>
      <w:pPr>
        <w:pStyle w:val="BodyText"/>
      </w:pPr>
      <w:r>
        <w:t xml:space="preserve">La pantalla no modifica directamente el estado. Por ejemplo, al escribir el</w:t>
      </w:r>
      <w:r>
        <w:t xml:space="preserve"> </w:t>
      </w:r>
      <w:r>
        <w:t xml:space="preserve">cliente, la pantalla llama</w:t>
      </w:r>
      <w:r>
        <w:t xml:space="preserve"> </w:t>
      </w:r>
      <w:r>
        <w:rPr>
          <w:rStyle w:val="VerbatimChar"/>
        </w:rPr>
        <w:t xml:space="preserve">onClienteChange</w:t>
      </w:r>
      <w:r>
        <w:t xml:space="preserve">, y 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crea una copia</w:t>
      </w:r>
      <w:r>
        <w:t xml:space="preserve"> </w:t>
      </w:r>
      <w:r>
        <w:t xml:space="preserve">actualizada del estado.</w:t>
      </w:r>
    </w:p>
    <w:p>
      <w:pPr>
        <w:pStyle w:val="BodyText"/>
      </w:pPr>
      <w:r>
        <w:t xml:space="preserve">En esta etapa los datos todavía viven en memoria. Room se agregará después,</w:t>
      </w:r>
      <w:r>
        <w:t xml:space="preserve"> </w:t>
      </w:r>
      <w:r>
        <w:t xml:space="preserve">cuando el formulario y sus validaciones básicas estén funcionando.</w:t>
      </w:r>
    </w:p>
    <w:bookmarkEnd w:id="30"/>
    <w:bookmarkStart w:id="31" w:name="explicación-básica-de-ventaviewmodel"/>
    <w:p>
      <w:pPr>
        <w:pStyle w:val="Heading2"/>
      </w:pPr>
      <w:r>
        <w:t xml:space="preserve">9. Explicación básica de</w:t>
      </w:r>
      <w:r>
        <w:t xml:space="preserve"> </w:t>
      </w:r>
      <w:r>
        <w:rPr>
          <w:rStyle w:val="VerbatimChar"/>
        </w:rPr>
        <w:t xml:space="preserve">VentaViewModel</w:t>
      </w:r>
    </w:p>
    <w:p>
      <w:pPr>
        <w:pStyle w:val="FirstParagraph"/>
      </w:pPr>
      <w:r>
        <w:rPr>
          <w:rStyle w:val="VerbatimChar"/>
        </w:rPr>
        <w:t xml:space="preserve">VentaViewModel</w:t>
      </w:r>
      <w:r>
        <w:t xml:space="preserve"> </w:t>
      </w:r>
      <w:r>
        <w:t xml:space="preserve">es la clase que coordina los cambios del formulario. La</w:t>
      </w:r>
      <w:r>
        <w:t xml:space="preserve"> </w:t>
      </w:r>
      <w:r>
        <w:t xml:space="preserve">pantalla no modificará directamente sus datos.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VentaViewModel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ViewModel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Esto indica que la clase es un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de Android. Su información puede</w:t>
      </w:r>
      <w:r>
        <w:t xml:space="preserve"> </w:t>
      </w:r>
      <w:r>
        <w:t xml:space="preserve">conservarse durante cambios de configuración, como una rotación de pantalla.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_uiState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MutableStateFlow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VentaUiState</w:t>
      </w:r>
      <w:r>
        <w:rPr>
          <w:rStyle w:val="OperatorTok"/>
        </w:rPr>
        <w:t xml:space="preserve">())</w:t>
      </w:r>
    </w:p>
    <w:p>
      <w:pPr>
        <w:pStyle w:val="FirstParagraph"/>
      </w:pPr>
      <w:r>
        <w:t xml:space="preserve">Se crea un estado inicial usando</w:t>
      </w:r>
      <w:r>
        <w:t xml:space="preserve"> </w:t>
      </w:r>
      <w:r>
        <w:rPr>
          <w:rStyle w:val="VerbatimChar"/>
        </w:rPr>
        <w:t xml:space="preserve">VentaUiState()</w:t>
      </w:r>
      <w:r>
        <w:t xml:space="preserve">.</w:t>
      </w:r>
      <w:r>
        <w:t xml:space="preserve"> </w:t>
      </w:r>
      <w:r>
        <w:rPr>
          <w:rStyle w:val="VerbatimChar"/>
        </w:rPr>
        <w:t xml:space="preserve">MutableStateFlow</w:t>
      </w:r>
      <w:r>
        <w:t xml:space="preserve"> </w:t>
      </w:r>
      <w:r>
        <w:t xml:space="preserve">permite</w:t>
      </w:r>
      <w:r>
        <w:t xml:space="preserve"> </w:t>
      </w:r>
      <w:r>
        <w:t xml:space="preserve">que 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cambie ese estado. El prefijo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indica que es una</w:t>
      </w:r>
      <w:r>
        <w:t xml:space="preserve"> </w:t>
      </w:r>
      <w:r>
        <w:t xml:space="preserve">propiedad privada.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uiState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VentaUiState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asStateFlow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Se expone una versión que la pantalla puede observar, pero no modificar. Así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mantiene el control de los cambios.</w:t>
      </w:r>
    </w:p>
    <w:p>
      <w:pPr>
        <w:pStyle w:val="SourceCode"/>
      </w:pPr>
      <w:r>
        <w:rPr>
          <w:rStyle w:val="NormalTok"/>
        </w:rPr>
        <w:t xml:space="preserve">_uiState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copy</w:t>
      </w:r>
      <w:r>
        <w:t xml:space="preserve"> </w:t>
      </w:r>
      <w:r>
        <w:t xml:space="preserve">crea una nueva versión del estado conservando los demás campos y</w:t>
      </w:r>
      <w:r>
        <w:t xml:space="preserve"> </w:t>
      </w:r>
      <w:r>
        <w:t xml:space="preserve">cambiando únicamente el monto.</w:t>
      </w:r>
    </w:p>
    <w:p>
      <w:pPr>
        <w:pStyle w:val="BodyText"/>
      </w:pPr>
      <w:r>
        <w:t xml:space="preserve">Las funciones</w:t>
      </w:r>
      <w:r>
        <w:t xml:space="preserve"> </w:t>
      </w:r>
      <w:r>
        <w:rPr>
          <w:rStyle w:val="VerbatimChar"/>
        </w:rPr>
        <w:t xml:space="preserve">onTipoServicioChange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onClienteChange</w:t>
      </w:r>
      <w:r>
        <w:t xml:space="preserve"> </w:t>
      </w:r>
      <w:r>
        <w:t xml:space="preserve">y las demás reciben lo</w:t>
      </w:r>
      <w:r>
        <w:t xml:space="preserve"> </w:t>
      </w:r>
      <w:r>
        <w:t xml:space="preserve">que el usuario escribe y actualizan el campo correspondiente.</w:t>
      </w:r>
    </w:p>
    <w:bookmarkEnd w:id="31"/>
    <w:bookmarkStart w:id="32" w:name="X14d0e5e58218c71bb4e8e8eef57cc5dfb8eb472"/>
    <w:p>
      <w:pPr>
        <w:pStyle w:val="Heading2"/>
      </w:pPr>
      <w:r>
        <w:t xml:space="preserve">10. Primera conexión entre pantalla y</w:t>
      </w:r>
      <w:r>
        <w:t xml:space="preserve"> </w:t>
      </w:r>
      <w:r>
        <w:rPr>
          <w:rStyle w:val="VerbatimChar"/>
        </w:rPr>
        <w:t xml:space="preserve">ViewModel</w:t>
      </w:r>
    </w:p>
    <w:p>
      <w:pPr>
        <w:pStyle w:val="FirstParagraph"/>
      </w:pPr>
      <w:r>
        <w:t xml:space="preserve">Se comenzará con un solo campo para comprobar el flujo completo. La pantalla</w:t>
      </w:r>
      <w:r>
        <w:t xml:space="preserve"> </w:t>
      </w:r>
      <w:r>
        <w:t xml:space="preserve">lee</w:t>
      </w:r>
      <w:r>
        <w:t xml:space="preserve"> </w:t>
      </w:r>
      <w:r>
        <w:rPr>
          <w:rStyle w:val="VerbatimChar"/>
        </w:rPr>
        <w:t xml:space="preserve">tipoServicio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uiState</w:t>
      </w:r>
      <w:r>
        <w:t xml:space="preserve"> </w:t>
      </w:r>
      <w:r>
        <w:t xml:space="preserve">y envía cada cambio al método</w:t>
      </w:r>
      <w:r>
        <w:t xml:space="preserve"> </w:t>
      </w:r>
      <w:r>
        <w:rPr>
          <w:rStyle w:val="VerbatimChar"/>
        </w:rPr>
        <w:t xml:space="preserve">onTipoServicioChange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.</w:t>
      </w:r>
    </w:p>
    <w:p>
      <w:pPr>
        <w:pStyle w:val="BodyText"/>
      </w:pPr>
      <w:r>
        <w:t xml:space="preserve">Cuando esta conexión funcione, se agregarán los demás campos uno por uno.</w:t>
      </w:r>
    </w:p>
    <w:bookmarkEnd w:id="32"/>
    <w:bookmarkStart w:id="33" w:name="X3995070ad5469fd6d9f68fd1a341a7adefb96b9"/>
    <w:p>
      <w:pPr>
        <w:pStyle w:val="Heading2"/>
      </w:pPr>
      <w:r>
        <w:t xml:space="preserve">11. Error de dependencia:</w:t>
      </w:r>
      <w:r>
        <w:t xml:space="preserve"> </w:t>
      </w:r>
      <w:r>
        <w:rPr>
          <w:rStyle w:val="VerbatimChar"/>
        </w:rPr>
        <w:t xml:space="preserve">Unresolved reference: viewModel</w:t>
      </w:r>
    </w:p>
    <w:p>
      <w:pPr>
        <w:pStyle w:val="FirstParagraph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viewModel()</w:t>
      </w:r>
      <w:r>
        <w:t xml:space="preserve"> </w:t>
      </w:r>
      <w:r>
        <w:t xml:space="preserve">pertenece a la librería</w:t>
      </w:r>
      <w:r>
        <w:t xml:space="preserve"> </w:t>
      </w:r>
      <w:r>
        <w:rPr>
          <w:rStyle w:val="VerbatimChar"/>
        </w:rPr>
        <w:t xml:space="preserve">androidx.lifecycle:lifecycle-viewmodel-compose</w:t>
      </w:r>
      <w:r>
        <w:t xml:space="preserve">. Si el proyecto no incluye</w:t>
      </w:r>
      <w:r>
        <w:t xml:space="preserve"> </w:t>
      </w:r>
      <w:r>
        <w:t xml:space="preserve">esa dependencia, el código puede importar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, pero Compose no</w:t>
      </w:r>
      <w:r>
        <w:t xml:space="preserve"> </w:t>
      </w:r>
      <w:r>
        <w:t xml:space="preserve">reconoce la función que obtiene una instancia del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.</w:t>
      </w:r>
    </w:p>
    <w:p>
      <w:pPr>
        <w:pStyle w:val="BodyText"/>
      </w:pPr>
      <w:r>
        <w:t xml:space="preserve">La solución es agregar la dependencia en el bloque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del módulo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y sincronizar Gradle. El aviso sobre una versión nueva de Gradle es</w:t>
      </w:r>
      <w:r>
        <w:t xml:space="preserve"> </w:t>
      </w:r>
      <w:r>
        <w:t xml:space="preserve">independiente de este error.</w:t>
      </w:r>
    </w:p>
    <w:bookmarkEnd w:id="33"/>
    <w:bookmarkStart w:id="34" w:name="segundo-campo-del-formulario"/>
    <w:p>
      <w:pPr>
        <w:pStyle w:val="Heading2"/>
      </w:pPr>
      <w:r>
        <w:t xml:space="preserve">12. Segundo campo del formulario</w:t>
      </w:r>
    </w:p>
    <w:p>
      <w:pPr>
        <w:pStyle w:val="FirstParagraph"/>
      </w:pPr>
      <w:r>
        <w:t xml:space="preserve">Se agregó el campo</w:t>
      </w:r>
      <w:r>
        <w:t xml:space="preserve"> </w:t>
      </w:r>
      <w:r>
        <w:rPr>
          <w:rStyle w:val="VerbatimChar"/>
        </w:rPr>
        <w:t xml:space="preserve">fechaOperacion</w:t>
      </w:r>
      <w:r>
        <w:t xml:space="preserve"> </w:t>
      </w:r>
      <w:r>
        <w:t xml:space="preserve">usando el mismo flujo que</w:t>
      </w:r>
      <w:r>
        <w:t xml:space="preserve"> </w:t>
      </w:r>
      <w:r>
        <w:rPr>
          <w:rStyle w:val="VerbatimChar"/>
        </w:rPr>
        <w:t xml:space="preserve">tipoServicio</w:t>
      </w:r>
      <w:r>
        <w:t xml:space="preserve">. El valor se lee desde</w:t>
      </w:r>
      <w:r>
        <w:t xml:space="preserve"> </w:t>
      </w:r>
      <w:r>
        <w:rPr>
          <w:rStyle w:val="VerbatimChar"/>
        </w:rPr>
        <w:t xml:space="preserve">uiState</w:t>
      </w:r>
      <w:r>
        <w:t xml:space="preserve"> </w:t>
      </w:r>
      <w:r>
        <w:t xml:space="preserve">y cada cambio se envía al</w:t>
      </w:r>
      <w:r>
        <w:t xml:space="preserve"> </w:t>
      </w:r>
      <w:r>
        <w:t xml:space="preserve">método</w:t>
      </w:r>
      <w:r>
        <w:t xml:space="preserve"> </w:t>
      </w:r>
      <w:r>
        <w:rPr>
          <w:rStyle w:val="VerbatimChar"/>
        </w:rPr>
        <w:t xml:space="preserve">onFechaOperacionChange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VentaViewModel</w:t>
      </w:r>
      <w:r>
        <w:t xml:space="preserve">.</w:t>
      </w:r>
    </w:p>
    <w:bookmarkEnd w:id="34"/>
    <w:bookmarkStart w:id="35" w:name="tercer-campo-del-formulario"/>
    <w:p>
      <w:pPr>
        <w:pStyle w:val="Heading2"/>
      </w:pPr>
      <w:r>
        <w:t xml:space="preserve">13. Tercer campo del formulario</w:t>
      </w:r>
    </w:p>
    <w:p>
      <w:pPr>
        <w:pStyle w:val="FirstParagraph"/>
      </w:pPr>
      <w:r>
        <w:t xml:space="preserve">Se agregó el campo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. El texto escrito se envía mediante</w:t>
      </w:r>
      <w:r>
        <w:t xml:space="preserve"> </w:t>
      </w:r>
      <w:r>
        <w:rPr>
          <w:rStyle w:val="VerbatimChar"/>
        </w:rPr>
        <w:t xml:space="preserve">onClienteChange</w:t>
      </w:r>
      <w:r>
        <w:t xml:space="preserve"> </w:t>
      </w:r>
      <w:r>
        <w:t xml:space="preserve">y queda reflejado en</w:t>
      </w:r>
      <w:r>
        <w:t xml:space="preserve"> </w:t>
      </w:r>
      <w:r>
        <w:rPr>
          <w:rStyle w:val="VerbatimChar"/>
        </w:rPr>
        <w:t xml:space="preserve">VentaUiState</w:t>
      </w:r>
      <w:r>
        <w:t xml:space="preserve">.</w:t>
      </w:r>
    </w:p>
    <w:bookmarkEnd w:id="35"/>
    <w:bookmarkStart w:id="36" w:name="campo-numérico-monto"/>
    <w:p>
      <w:pPr>
        <w:pStyle w:val="Heading2"/>
      </w:pPr>
      <w:r>
        <w:t xml:space="preserve">14. Campo numérico:</w:t>
      </w:r>
      <w:r>
        <w:t xml:space="preserve"> </w:t>
      </w:r>
      <w:r>
        <w:rPr>
          <w:rStyle w:val="VerbatimChar"/>
        </w:rPr>
        <w:t xml:space="preserve">monto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monto</w:t>
      </w:r>
      <w:r>
        <w:t xml:space="preserve"> </w:t>
      </w:r>
      <w:r>
        <w:t xml:space="preserve">se mantiene como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mientras el usuario escribe, pero</w:t>
      </w:r>
      <w:r>
        <w:t xml:space="preserve"> </w:t>
      </w:r>
      <w:r>
        <w:t xml:space="preserve">se configura el teclado numérico mediante</w:t>
      </w:r>
      <w:r>
        <w:t xml:space="preserve"> </w:t>
      </w:r>
      <w:r>
        <w:rPr>
          <w:rStyle w:val="VerbatimChar"/>
        </w:rPr>
        <w:t xml:space="preserve">KeyboardType.Number</w:t>
      </w:r>
      <w:r>
        <w:t xml:space="preserve">. La validación</w:t>
      </w:r>
      <w:r>
        <w:t xml:space="preserve"> </w:t>
      </w:r>
      <w:r>
        <w:t xml:space="preserve">de que sea un número mayor que cero se agregará en una etapa posterior.</w:t>
      </w:r>
    </w:p>
    <w:bookmarkEnd w:id="36"/>
    <w:bookmarkStart w:id="37" w:name="campo-codigoautorizacion"/>
    <w:p>
      <w:pPr>
        <w:pStyle w:val="Heading2"/>
      </w:pPr>
      <w:r>
        <w:t xml:space="preserve">15. Campo</w:t>
      </w:r>
      <w:r>
        <w:t xml:space="preserve"> </w:t>
      </w:r>
      <w:r>
        <w:rPr>
          <w:rStyle w:val="VerbatimChar"/>
        </w:rPr>
        <w:t xml:space="preserve">codigoAutorizacion</w:t>
      </w:r>
    </w:p>
    <w:p>
      <w:pPr>
        <w:pStyle w:val="FirstParagraph"/>
      </w:pPr>
      <w:r>
        <w:t xml:space="preserve">El código de autorización se conecta al método</w:t>
      </w:r>
      <w:r>
        <w:t xml:space="preserve"> </w:t>
      </w:r>
      <w:r>
        <w:rPr>
          <w:rStyle w:val="VerbatimChar"/>
        </w:rPr>
        <w:t xml:space="preserve">onCodigoAutorizacionChange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. Más adelante se validará que sea obligatorio y que no esté</w:t>
      </w:r>
      <w:r>
        <w:t xml:space="preserve"> </w:t>
      </w:r>
      <w:r>
        <w:t xml:space="preserve">duplicado en los registros almacenados.</w:t>
      </w:r>
    </w:p>
    <w:bookmarkEnd w:id="37"/>
    <w:bookmarkStart w:id="38" w:name="Xc0e604c14235bc05e75438eaa2c1fd273701e07"/>
    <w:p>
      <w:pPr>
        <w:pStyle w:val="Heading2"/>
      </w:pPr>
      <w:r>
        <w:t xml:space="preserve">26. Comparación con el repositorio de referencia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VentaDao</w:t>
      </w:r>
      <w:r>
        <w:t xml:space="preserve"> </w:t>
      </w:r>
      <w:r>
        <w:t xml:space="preserve">del repositorio</w:t>
      </w:r>
      <w:r>
        <w:t xml:space="preserve"> </w:t>
      </w:r>
      <w:r>
        <w:rPr>
          <w:rStyle w:val="VerbatimChar"/>
        </w:rPr>
        <w:t xml:space="preserve">CasoSemestral_App_Moviles</w:t>
      </w:r>
      <w:r>
        <w:t xml:space="preserve"> </w:t>
      </w:r>
      <w:r>
        <w:t xml:space="preserve">utiliza los mismos</w:t>
      </w:r>
      <w:r>
        <w:t xml:space="preserve"> </w:t>
      </w:r>
      <w:r>
        <w:t xml:space="preserve">elementos principales: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@Dao</w:t>
      </w:r>
      <w:r>
        <w:t xml:space="preserve"> </w:t>
      </w:r>
      <w:r>
        <w:t xml:space="preserve">para declarar el acceso a Room.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@Update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@Delete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Métodos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 </w:t>
      </w:r>
      <w:r>
        <w:t xml:space="preserve">para operaciones de escritura.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@Query</w:t>
      </w:r>
      <w:r>
        <w:t xml:space="preserve"> </w:t>
      </w:r>
      <w:r>
        <w:t xml:space="preserve">para consultar datos.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Flow&lt;List&lt;VentaEntity&gt;&gt;</w:t>
      </w:r>
      <w:r>
        <w:t xml:space="preserve"> </w:t>
      </w:r>
      <w:r>
        <w:t xml:space="preserve">para mantener listas reactivas.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Dao</w:t>
      </w:r>
      <w:r>
        <w:t xml:space="preserve"> </w:t>
      </w:r>
      <w:r>
        <w:t xml:space="preserve">propio se simplifica para la primera entrega y agrega la búsqueda por</w:t>
      </w:r>
      <w:r>
        <w:t xml:space="preserve"> </w:t>
      </w:r>
      <w:r>
        <w:t xml:space="preserve">código de autorización, necesaria para controlar duplicados.</w:t>
      </w:r>
    </w:p>
    <w:p>
      <w:pPr>
        <w:pStyle w:val="BodyText"/>
      </w:pPr>
      <w:r>
        <w:t xml:space="preserve">La versión revisada de</w:t>
      </w:r>
      <w:r>
        <w:t xml:space="preserve"> </w:t>
      </w:r>
      <w:r>
        <w:rPr>
          <w:rStyle w:val="VerbatimChar"/>
        </w:rPr>
        <w:t xml:space="preserve">VentaDao.kt</w:t>
      </w:r>
      <w:r>
        <w:t xml:space="preserve"> </w:t>
      </w:r>
      <w:r>
        <w:t xml:space="preserve">fue aprobada e incorporada al workspace.</w:t>
      </w:r>
    </w:p>
    <w:bookmarkEnd w:id="38"/>
    <w:bookmarkStart w:id="39" w:name="repository-de-ventas"/>
    <w:p>
      <w:pPr>
        <w:pStyle w:val="Heading2"/>
      </w:pPr>
      <w:r>
        <w:t xml:space="preserve">28. Repository de ventas</w:t>
      </w:r>
    </w:p>
    <w:p>
      <w:pPr>
        <w:pStyle w:val="FirstParagraph"/>
      </w:pPr>
      <w:r>
        <w:t xml:space="preserve">Se incorporó</w:t>
      </w:r>
      <w:r>
        <w:t xml:space="preserve"> </w:t>
      </w:r>
      <w:r>
        <w:rPr>
          <w:rStyle w:val="VerbatimChar"/>
        </w:rPr>
        <w:t xml:space="preserve">VentaRepository</w:t>
      </w:r>
      <w:r>
        <w:t xml:space="preserve"> </w:t>
      </w:r>
      <w:r>
        <w:t xml:space="preserve">como intermediario entre 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VentaDao</w:t>
      </w:r>
      <w:r>
        <w:t xml:space="preserve">. Expone operaciones para guardar, consultar, actualizar, eliminar y</w:t>
      </w:r>
      <w:r>
        <w:t xml:space="preserve"> </w:t>
      </w:r>
      <w:r>
        <w:t xml:space="preserve">buscar códigos de autorización sin que la interfaz conozca directamente Room.</w:t>
      </w:r>
    </w:p>
    <w:bookmarkEnd w:id="39"/>
    <w:bookmarkStart w:id="40" w:name="base-de-datos-room-de-ventas"/>
    <w:p>
      <w:pPr>
        <w:pStyle w:val="Heading2"/>
      </w:pPr>
      <w:r>
        <w:t xml:space="preserve">27. Base de datos Room de ventas</w:t>
      </w:r>
    </w:p>
    <w:p>
      <w:pPr>
        <w:pStyle w:val="FirstParagraph"/>
      </w:pPr>
      <w:r>
        <w:t xml:space="preserve">Se incorporó</w:t>
      </w:r>
      <w:r>
        <w:t xml:space="preserve"> </w:t>
      </w:r>
      <w:r>
        <w:rPr>
          <w:rStyle w:val="VerbatimChar"/>
        </w:rPr>
        <w:t xml:space="preserve">AppDatabase</w:t>
      </w:r>
      <w:r>
        <w:t xml:space="preserve"> </w:t>
      </w:r>
      <w:r>
        <w:t xml:space="preserve">con una sola entidad,</w:t>
      </w:r>
      <w:r>
        <w:t xml:space="preserve"> </w:t>
      </w:r>
      <w:r>
        <w:rPr>
          <w:rStyle w:val="VerbatimChar"/>
        </w:rPr>
        <w:t xml:space="preserve">VentaEntity</w:t>
      </w:r>
      <w:r>
        <w:t xml:space="preserve">, y acceso a</w:t>
      </w:r>
      <w:r>
        <w:t xml:space="preserve"> </w:t>
      </w:r>
      <w:r>
        <w:t xml:space="preserve">través de</w:t>
      </w:r>
      <w:r>
        <w:t xml:space="preserve"> </w:t>
      </w:r>
      <w:r>
        <w:rPr>
          <w:rStyle w:val="VerbatimChar"/>
        </w:rPr>
        <w:t xml:space="preserve">VentaDao</w:t>
      </w:r>
      <w:r>
        <w:t xml:space="preserve">. La base se crea como un singleton para evitar múltiples</w:t>
      </w:r>
      <w:r>
        <w:t xml:space="preserve"> </w:t>
      </w:r>
      <w:r>
        <w:t xml:space="preserve">instancias innecesarias durante la ejecución de la aplicación.</w:t>
      </w:r>
    </w:p>
    <w:bookmarkEnd w:id="40"/>
    <w:bookmarkStart w:id="41" w:name="campo-observaciones"/>
    <w:p>
      <w:pPr>
        <w:pStyle w:val="Heading2"/>
      </w:pPr>
      <w:r>
        <w:t xml:space="preserve">16. Campo</w:t>
      </w:r>
      <w:r>
        <w:t xml:space="preserve"> </w:t>
      </w:r>
      <w:r>
        <w:rPr>
          <w:rStyle w:val="VerbatimChar"/>
        </w:rPr>
        <w:t xml:space="preserve">observaciones</w:t>
      </w:r>
    </w:p>
    <w:p>
      <w:pPr>
        <w:pStyle w:val="FirstParagraph"/>
      </w:pPr>
      <w:r>
        <w:t xml:space="preserve">El campo de observaciones completa la información básica del formulario. En</w:t>
      </w:r>
      <w:r>
        <w:t xml:space="preserve"> </w:t>
      </w:r>
      <w:r>
        <w:t xml:space="preserve">esta etapa se comporta como texto libre y se actualiza mediante</w:t>
      </w:r>
      <w:r>
        <w:t xml:space="preserve"> </w:t>
      </w:r>
      <w:r>
        <w:rPr>
          <w:rStyle w:val="VerbatimChar"/>
        </w:rPr>
        <w:t xml:space="preserve">onObservacionesChange</w:t>
      </w:r>
      <w:r>
        <w:t xml:space="preserve">.</w:t>
      </w:r>
    </w:p>
    <w:bookmarkEnd w:id="41"/>
    <w:bookmarkStart w:id="42" w:name="X6396133e5dbd603eecf7eb93e4000c66583ddbc"/>
    <w:p>
      <w:pPr>
        <w:pStyle w:val="Heading2"/>
      </w:pPr>
      <w:r>
        <w:t xml:space="preserve">17. Mostrar la pantalla propia desde</w:t>
      </w:r>
      <w:r>
        <w:t xml:space="preserve"> </w:t>
      </w:r>
      <w:r>
        <w:rPr>
          <w:rStyle w:val="VerbatimChar"/>
        </w:rPr>
        <w:t xml:space="preserve">MainActivity</w:t>
      </w:r>
    </w:p>
    <w:p>
      <w:pPr>
        <w:pStyle w:val="FirstParagraph"/>
      </w:pPr>
      <w:r>
        <w:t xml:space="preserve">La aplicación seguía mostrando</w:t>
      </w:r>
      <w:r>
        <w:t xml:space="preserve"> </w:t>
      </w:r>
      <w:r>
        <w:rPr>
          <w:rStyle w:val="VerbatimChar"/>
        </w:rPr>
        <w:t xml:space="preserve">Hello Android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todavía</w:t>
      </w:r>
      <w:r>
        <w:t xml:space="preserve"> </w:t>
      </w:r>
      <w:r>
        <w:t xml:space="preserve">llamaba la función de ejemplo</w:t>
      </w:r>
      <w:r>
        <w:t xml:space="preserve"> </w:t>
      </w:r>
      <w:r>
        <w:rPr>
          <w:rStyle w:val="VerbatimChar"/>
        </w:rPr>
        <w:t xml:space="preserve">Greeting</w:t>
      </w:r>
      <w:r>
        <w:t xml:space="preserve">. Para mostrar la aplicación propia,</w:t>
      </w:r>
      <w:r>
        <w:t xml:space="preserve"> </w:t>
      </w:r>
      <w:r>
        <w:rPr>
          <w:rStyle w:val="VerbatimChar"/>
        </w:rPr>
        <w:t xml:space="preserve">setContent</w:t>
      </w:r>
      <w:r>
        <w:t xml:space="preserve"> </w:t>
      </w:r>
      <w:r>
        <w:t xml:space="preserve">debe llamar</w:t>
      </w:r>
      <w:r>
        <w:t xml:space="preserve"> </w:t>
      </w:r>
      <w:r>
        <w:rPr>
          <w:rStyle w:val="VerbatimChar"/>
        </w:rPr>
        <w:t xml:space="preserve">VentaFormScreen</w:t>
      </w:r>
      <w:r>
        <w:t xml:space="preserve"> </w:t>
      </w:r>
      <w:r>
        <w:t xml:space="preserve">dentro del tema visual del proyecto.</w:t>
      </w:r>
    </w:p>
    <w:bookmarkEnd w:id="42"/>
    <w:bookmarkStart w:id="43" w:name="X8f76fa7952523f3799b6b5caf7404ca582b061a"/>
    <w:p>
      <w:pPr>
        <w:pStyle w:val="Heading2"/>
      </w:pPr>
      <w:r>
        <w:t xml:space="preserve">18. Primera validación: tipo de servicio obligatorio</w:t>
      </w:r>
    </w:p>
    <w:p>
      <w:pPr>
        <w:pStyle w:val="FirstParagraph"/>
      </w:pPr>
      <w:r>
        <w:t xml:space="preserve">La validación se separa en tres responsabilidades: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VentaUiState</w:t>
      </w:r>
      <w:r>
        <w:t xml:space="preserve"> </w:t>
      </w:r>
      <w:r>
        <w:t xml:space="preserve">guarda el mensaje de error.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VentaViewModel</w:t>
      </w:r>
      <w:r>
        <w:t xml:space="preserve"> </w:t>
      </w:r>
      <w:r>
        <w:t xml:space="preserve">revisa si el campo está vacío.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VentaFormScreen</w:t>
      </w:r>
      <w:r>
        <w:t xml:space="preserve"> </w:t>
      </w:r>
      <w:r>
        <w:t xml:space="preserve">muestra visualmente el error.</w:t>
      </w:r>
    </w:p>
    <w:p>
      <w:pPr>
        <w:pStyle w:val="FirstParagraph"/>
      </w:pPr>
      <w:r>
        <w:t xml:space="preserve">Esta separación permite que la pantalla no contenga las reglas de negocio.</w:t>
      </w:r>
    </w:p>
    <w:p>
      <w:pPr>
        <w:pStyle w:val="BodyText"/>
      </w:pPr>
      <w:r>
        <w:t xml:space="preserve">La primera validación fue comprobada dejando</w:t>
      </w:r>
      <w:r>
        <w:t xml:space="preserve"> </w:t>
      </w:r>
      <w:r>
        <w:rPr>
          <w:rStyle w:val="VerbatimChar"/>
        </w:rPr>
        <w:t xml:space="preserve">tipoServicio</w:t>
      </w:r>
      <w:r>
        <w:t xml:space="preserve"> </w:t>
      </w:r>
      <w:r>
        <w:t xml:space="preserve">vacío y</w:t>
      </w:r>
      <w:r>
        <w:t xml:space="preserve"> </w:t>
      </w:r>
      <w:r>
        <w:t xml:space="preserve">presionando el botón. El mensaje apareció debajo del campo, confirmando el</w:t>
      </w:r>
      <w:r>
        <w:t xml:space="preserve"> </w:t>
      </w:r>
      <w:r>
        <w:t xml:space="preserve">flujo completo entre</w:t>
      </w:r>
      <w:r>
        <w:t xml:space="preserve"> </w:t>
      </w:r>
      <w:r>
        <w:rPr>
          <w:rStyle w:val="VerbatimChar"/>
        </w:rPr>
        <w:t xml:space="preserve">UiState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y pantalla.</w:t>
      </w:r>
    </w:p>
    <w:bookmarkEnd w:id="43"/>
    <w:bookmarkStart w:id="44" w:name="validación-de-fecha-de-operación"/>
    <w:p>
      <w:pPr>
        <w:pStyle w:val="Heading2"/>
      </w:pPr>
      <w:r>
        <w:t xml:space="preserve">19. Validación de fecha de operación</w:t>
      </w:r>
    </w:p>
    <w:p>
      <w:pPr>
        <w:pStyle w:val="FirstParagraph"/>
      </w:pPr>
      <w:r>
        <w:t xml:space="preserve">La fecha de operación también será obligatoria. Se agregará un mensaje de</w:t>
      </w:r>
      <w:r>
        <w:t xml:space="preserve"> </w:t>
      </w:r>
      <w:r>
        <w:t xml:space="preserve">error independiente para no mezclar el estado de un campo con el de otro.</w:t>
      </w:r>
    </w:p>
    <w:bookmarkEnd w:id="44"/>
    <w:bookmarkStart w:id="45" w:name="validación-del-cliente-ficticio"/>
    <w:p>
      <w:pPr>
        <w:pStyle w:val="Heading2"/>
      </w:pPr>
      <w:r>
        <w:t xml:space="preserve">20. Validación del cliente ficticio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también será obligatorio. Se agregará</w:t>
      </w:r>
      <w:r>
        <w:t xml:space="preserve"> </w:t>
      </w:r>
      <w:r>
        <w:rPr>
          <w:rStyle w:val="VerbatimChar"/>
        </w:rPr>
        <w:t xml:space="preserve">clienteError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VentaUiState</w:t>
      </w:r>
      <w:r>
        <w:t xml:space="preserve">, una función de validación en 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y la presentación visual del mensaje en la pantalla.</w:t>
      </w:r>
    </w:p>
    <w:bookmarkEnd w:id="45"/>
    <w:bookmarkStart w:id="46" w:name="validación-del-monto"/>
    <w:p>
      <w:pPr>
        <w:pStyle w:val="Heading2"/>
      </w:pPr>
      <w:r>
        <w:t xml:space="preserve">21. Validación del monto</w:t>
      </w:r>
    </w:p>
    <w:p>
      <w:pPr>
        <w:pStyle w:val="FirstParagraph"/>
      </w:pPr>
      <w:r>
        <w:t xml:space="preserve">El monto se mantiene como texto mientras el usuario escribe, pero al validar</w:t>
      </w:r>
      <w:r>
        <w:t xml:space="preserve"> </w:t>
      </w:r>
      <w:r>
        <w:t xml:space="preserve">se transforma con</w:t>
      </w:r>
      <w:r>
        <w:t xml:space="preserve"> </w:t>
      </w:r>
      <w:r>
        <w:rPr>
          <w:rStyle w:val="VerbatimChar"/>
        </w:rPr>
        <w:t xml:space="preserve">toDoubleOrNull()</w:t>
      </w:r>
      <w:r>
        <w:t xml:space="preserve">. Así se pueden distinguir tres casos:</w:t>
      </w:r>
    </w:p>
    <w:p>
      <w:pPr>
        <w:pStyle w:val="Compact"/>
        <w:numPr>
          <w:ilvl w:val="0"/>
          <w:numId w:val="1007"/>
        </w:numPr>
      </w:pPr>
      <w:r>
        <w:t xml:space="preserve">Campo vacío.</w:t>
      </w:r>
    </w:p>
    <w:p>
      <w:pPr>
        <w:pStyle w:val="Compact"/>
        <w:numPr>
          <w:ilvl w:val="0"/>
          <w:numId w:val="1007"/>
        </w:numPr>
      </w:pPr>
      <w:r>
        <w:t xml:space="preserve">Texto que no representa un número.</w:t>
      </w:r>
    </w:p>
    <w:p>
      <w:pPr>
        <w:pStyle w:val="Compact"/>
        <w:numPr>
          <w:ilvl w:val="0"/>
          <w:numId w:val="1007"/>
        </w:numPr>
      </w:pPr>
      <w:r>
        <w:t xml:space="preserve">Número menor o igual a cero.</w:t>
      </w:r>
    </w:p>
    <w:bookmarkEnd w:id="46"/>
    <w:bookmarkStart w:id="47" w:name="validación-del-código-de-autorización"/>
    <w:p>
      <w:pPr>
        <w:pStyle w:val="Heading2"/>
      </w:pPr>
      <w:r>
        <w:t xml:space="preserve">22. Validación del código de autorización</w:t>
      </w:r>
    </w:p>
    <w:p>
      <w:pPr>
        <w:pStyle w:val="FirstParagraph"/>
      </w:pPr>
      <w:r>
        <w:t xml:space="preserve">En esta etapa se valida que el código no esté vacío. La validación de códigos</w:t>
      </w:r>
      <w:r>
        <w:t xml:space="preserve"> </w:t>
      </w:r>
      <w:r>
        <w:t xml:space="preserve">duplicados depende de consultar los registros persistidos, por lo que se</w:t>
      </w:r>
      <w:r>
        <w:t xml:space="preserve"> </w:t>
      </w:r>
      <w:r>
        <w:t xml:space="preserve">implementará después de agregar Room y el</w:t>
      </w:r>
      <w:r>
        <w:t xml:space="preserve"> </w:t>
      </w:r>
      <w:r>
        <w:rPr>
          <w:rStyle w:val="VerbatimChar"/>
        </w:rPr>
        <w:t xml:space="preserve">Dao</w:t>
      </w:r>
      <w:r>
        <w:t xml:space="preserve">.</w:t>
      </w:r>
    </w:p>
    <w:bookmarkEnd w:id="47"/>
    <w:bookmarkStart w:id="48" w:name="validación-centralizada-del-formulario"/>
    <w:p>
      <w:pPr>
        <w:pStyle w:val="Heading2"/>
      </w:pPr>
      <w:r>
        <w:t xml:space="preserve">23. Validación centralizada del formulario</w:t>
      </w:r>
    </w:p>
    <w:p>
      <w:pPr>
        <w:pStyle w:val="FirstParagraph"/>
      </w:pPr>
      <w:r>
        <w:t xml:space="preserve">La pantalla no debería conocer cada regla de validación. En lugar de llamar</w:t>
      </w:r>
      <w:r>
        <w:t xml:space="preserve"> </w:t>
      </w:r>
      <w:r>
        <w:t xml:space="preserve">cinco métodos desde el botón,</w:t>
      </w:r>
      <w:r>
        <w:t xml:space="preserve"> </w:t>
      </w:r>
      <w:r>
        <w:rPr>
          <w:rStyle w:val="VerbatimChar"/>
        </w:rPr>
        <w:t xml:space="preserve">VentaViewModel</w:t>
      </w:r>
      <w:r>
        <w:t xml:space="preserve"> </w:t>
      </w:r>
      <w:r>
        <w:t xml:space="preserve">ofrecerá un único método</w:t>
      </w:r>
      <w:r>
        <w:t xml:space="preserve"> </w:t>
      </w:r>
      <w:r>
        <w:rPr>
          <w:rStyle w:val="VerbatimChar"/>
        </w:rPr>
        <w:t xml:space="preserve">validarFormulario()</w:t>
      </w:r>
      <w:r>
        <w:t xml:space="preserve"> </w:t>
      </w:r>
      <w:r>
        <w:t xml:space="preserve">que coordinará todas las validaciones y devolverá si el</w:t>
      </w:r>
      <w:r>
        <w:t xml:space="preserve"> </w:t>
      </w:r>
      <w:r>
        <w:t xml:space="preserve">formulario es válido.</w:t>
      </w:r>
    </w:p>
    <w:bookmarkEnd w:id="48"/>
    <w:bookmarkStart w:id="49" w:name="próxima-etapa-persistencia-con-room"/>
    <w:p>
      <w:pPr>
        <w:pStyle w:val="Heading2"/>
      </w:pPr>
      <w:r>
        <w:t xml:space="preserve">24. Próxima etapa: persistencia con Room</w:t>
      </w:r>
    </w:p>
    <w:p>
      <w:pPr>
        <w:pStyle w:val="FirstParagraph"/>
      </w:pPr>
      <w:r>
        <w:t xml:space="preserve">El siguiente bloque será guardar las ventas de forma permanente. Antes de</w:t>
      </w:r>
      <w:r>
        <w:t xml:space="preserve"> </w:t>
      </w:r>
      <w:r>
        <w:t xml:space="preserve">agregar Room se revisarán las versiones de Kotlin, Gradle y KSP del proyecto,</w:t>
      </w:r>
      <w:r>
        <w:t xml:space="preserve"> </w:t>
      </w:r>
      <w:r>
        <w:t xml:space="preserve">porque el compilador de Room debe ser compatible con ellas.</w:t>
      </w:r>
    </w:p>
    <w:p>
      <w:pPr>
        <w:pStyle w:val="BodyText"/>
      </w:pPr>
      <w:r>
        <w:t xml:space="preserve">El orden será:</w:t>
      </w:r>
    </w:p>
    <w:p>
      <w:pPr>
        <w:pStyle w:val="Compact"/>
        <w:numPr>
          <w:ilvl w:val="0"/>
          <w:numId w:val="1008"/>
        </w:numPr>
      </w:pPr>
      <w:r>
        <w:t xml:space="preserve">Configurar las dependencias de Room.</w:t>
      </w:r>
    </w:p>
    <w:p>
      <w:pPr>
        <w:pStyle w:val="Compact"/>
        <w:numPr>
          <w:ilvl w:val="0"/>
          <w:numId w:val="1008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VentaEntity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VentaDao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AppDatabase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Conectar el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.</w:t>
      </w:r>
    </w:p>
    <w:p>
      <w:pPr>
        <w:pStyle w:val="FirstParagraph"/>
      </w:pPr>
      <w:r>
        <w:t xml:space="preserve">La configuración revisada usa Kotlin</w:t>
      </w:r>
      <w:r>
        <w:t xml:space="preserve"> </w:t>
      </w:r>
      <w:r>
        <w:rPr>
          <w:rStyle w:val="VerbatimChar"/>
        </w:rPr>
        <w:t xml:space="preserve">2.2.10</w:t>
      </w:r>
      <w:r>
        <w:t xml:space="preserve">. Para Room se utilizará KSP</w:t>
      </w:r>
      <w:r>
        <w:t xml:space="preserve"> </w:t>
      </w:r>
      <w:r>
        <w:rPr>
          <w:rStyle w:val="VerbatimChar"/>
        </w:rPr>
        <w:t xml:space="preserve">2.2.10-2.0.2</w:t>
      </w:r>
      <w:r>
        <w:t xml:space="preserve"> </w:t>
      </w:r>
      <w:r>
        <w:t xml:space="preserve">y Room</w:t>
      </w:r>
      <w:r>
        <w:t xml:space="preserve"> </w:t>
      </w:r>
      <w:r>
        <w:rPr>
          <w:rStyle w:val="VerbatimChar"/>
        </w:rPr>
        <w:t xml:space="preserve">2.8.5</w:t>
      </w:r>
      <w:r>
        <w:t xml:space="preserve">, manteniendo el compilador de Room compatible</w:t>
      </w:r>
      <w:r>
        <w:t xml:space="preserve"> </w:t>
      </w:r>
      <w:r>
        <w:t xml:space="preserve">con Kotlin.</w:t>
      </w:r>
    </w:p>
    <w:p>
      <w:pPr>
        <w:pStyle w:val="BodyText"/>
      </w:pPr>
      <w:r>
        <w:t xml:space="preserve">Durante esta configuración apareció un error TOML porque las tablas inline de</w:t>
      </w:r>
      <w:r>
        <w:t xml:space="preserve"> </w:t>
      </w:r>
      <w:r>
        <w:t xml:space="preserve">las dependencias se escribieron en varias líneas. La sintaxis correcta usa una</w:t>
      </w:r>
      <w:r>
        <w:t xml:space="preserve"> </w:t>
      </w:r>
      <w:r>
        <w:t xml:space="preserve">línea completa por definición.</w:t>
      </w:r>
    </w:p>
    <w:bookmarkEnd w:id="49"/>
    <w:bookmarkStart w:id="50" w:name="primera-entidad-de-room-ventaentity"/>
    <w:p>
      <w:pPr>
        <w:pStyle w:val="Heading2"/>
      </w:pPr>
      <w:r>
        <w:t xml:space="preserve">25. Primera entidad de Room:</w:t>
      </w:r>
      <w:r>
        <w:t xml:space="preserve"> </w:t>
      </w:r>
      <w:r>
        <w:rPr>
          <w:rStyle w:val="VerbatimChar"/>
        </w:rPr>
        <w:t xml:space="preserve">VentaEntity</w:t>
      </w:r>
    </w:p>
    <w:p>
      <w:pPr>
        <w:pStyle w:val="FirstParagraph"/>
      </w:pPr>
      <w:r>
        <w:rPr>
          <w:rStyle w:val="VerbatimChar"/>
        </w:rPr>
        <w:t xml:space="preserve">VentaEntity</w:t>
      </w:r>
      <w:r>
        <w:t xml:space="preserve"> </w:t>
      </w:r>
      <w:r>
        <w:t xml:space="preserve">representa una fila de la tabla de ventas. A diferencia de</w:t>
      </w:r>
      <w:r>
        <w:t xml:space="preserve"> </w:t>
      </w:r>
      <w:r>
        <w:rPr>
          <w:rStyle w:val="VerbatimChar"/>
        </w:rPr>
        <w:t xml:space="preserve">VentaUiState</w:t>
      </w:r>
      <w:r>
        <w:t xml:space="preserve">, que contiene texto temporal del formulario, la entidad contiene</w:t>
      </w:r>
      <w:r>
        <w:t xml:space="preserve"> </w:t>
      </w:r>
      <w:r>
        <w:t xml:space="preserve">los datos preparados para persistirse.</w:t>
      </w:r>
    </w:p>
    <w:p>
      <w:pPr>
        <w:pStyle w:val="BodyText"/>
      </w:pPr>
      <w:r>
        <w:t xml:space="preserve">El monto se escribe como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en el formulario, pero se guardará como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en la entidad después de validarlo y convertirlo.</w:t>
      </w:r>
    </w:p>
    <w:bookmarkEnd w:id="50"/>
    <w:bookmarkStart w:id="51" w:name="conexión-del-viewmodel-con-room"/>
    <w:p>
      <w:pPr>
        <w:pStyle w:val="Heading2"/>
      </w:pPr>
      <w:r>
        <w:t xml:space="preserve">29. Conexión del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con Room</w:t>
      </w:r>
    </w:p>
    <w:p>
      <w:pPr>
        <w:pStyle w:val="FirstParagraph"/>
      </w:pPr>
      <w:r>
        <w:rPr>
          <w:rStyle w:val="VerbatimChar"/>
        </w:rPr>
        <w:t xml:space="preserve">VentaViewModel</w:t>
      </w:r>
      <w:r>
        <w:t xml:space="preserve"> </w:t>
      </w:r>
      <w:r>
        <w:t xml:space="preserve">mantiene su nombre y ahora utiliza</w:t>
      </w:r>
      <w:r>
        <w:t xml:space="preserve"> </w:t>
      </w:r>
      <w:r>
        <w:rPr>
          <w:rStyle w:val="VerbatimChar"/>
        </w:rPr>
        <w:t xml:space="preserve">AndroidViewModel</w:t>
      </w:r>
      <w:r>
        <w:t xml:space="preserve"> </w:t>
      </w:r>
      <w:r>
        <w:t xml:space="preserve">para</w:t>
      </w:r>
      <w:r>
        <w:t xml:space="preserve"> </w:t>
      </w:r>
      <w:r>
        <w:t xml:space="preserve">obtener el contexto de la aplicación. Con ese contexto obtiene</w:t>
      </w:r>
      <w:r>
        <w:t xml:space="preserve"> </w:t>
      </w:r>
      <w:r>
        <w:rPr>
          <w:rStyle w:val="VerbatimChar"/>
        </w:rPr>
        <w:t xml:space="preserve">AppDatabase</w:t>
      </w:r>
      <w:r>
        <w:t xml:space="preserve">,</w:t>
      </w:r>
      <w:r>
        <w:t xml:space="preserve"> </w:t>
      </w:r>
      <w:r>
        <w:t xml:space="preserve">crea el</w:t>
      </w:r>
      <w:r>
        <w:t xml:space="preserve"> </w:t>
      </w:r>
      <w:r>
        <w:rPr>
          <w:rStyle w:val="VerbatimChar"/>
        </w:rPr>
        <w:t xml:space="preserve">VentaRepository</w:t>
      </w:r>
      <w:r>
        <w:t xml:space="preserve"> </w:t>
      </w:r>
      <w:r>
        <w:t xml:space="preserve">y puede guardar una venta en Room.</w:t>
      </w:r>
    </w:p>
    <w:p>
      <w:pPr>
        <w:pStyle w:val="BodyText"/>
      </w:pPr>
      <w:r>
        <w:t xml:space="preserve">El método</w:t>
      </w:r>
      <w:r>
        <w:t xml:space="preserve"> </w:t>
      </w:r>
      <w:r>
        <w:rPr>
          <w:rStyle w:val="VerbatimChar"/>
        </w:rPr>
        <w:t xml:space="preserve">guardarVenta()</w:t>
      </w:r>
      <w:r>
        <w:t xml:space="preserve"> </w:t>
      </w:r>
      <w:r>
        <w:t xml:space="preserve">primero ejecuta las validaciones, revisa que el</w:t>
      </w:r>
      <w:r>
        <w:t xml:space="preserve"> </w:t>
      </w:r>
      <w:r>
        <w:t xml:space="preserve">código de autorización no esté repetido y luego transforma los textos del</w:t>
      </w:r>
      <w:r>
        <w:t xml:space="preserve"> </w:t>
      </w:r>
      <w:r>
        <w:t xml:space="preserve">formulario en un objeto</w:t>
      </w:r>
      <w:r>
        <w:t xml:space="preserve"> </w:t>
      </w:r>
      <w:r>
        <w:rPr>
          <w:rStyle w:val="VerbatimChar"/>
        </w:rPr>
        <w:t xml:space="preserve">VentaEntity</w:t>
      </w:r>
      <w:r>
        <w:t xml:space="preserve">. El estado también informa si la venta</w:t>
      </w:r>
      <w:r>
        <w:t xml:space="preserve"> </w:t>
      </w:r>
      <w:r>
        <w:t xml:space="preserve">se está guardando y muestra el resultado de la operación.</w:t>
      </w:r>
    </w:p>
    <w:bookmarkEnd w:id="51"/>
    <w:bookmarkStart w:id="52" w:name="conexión-del-formulario-con-el-guardado"/>
    <w:p>
      <w:pPr>
        <w:pStyle w:val="Heading2"/>
      </w:pPr>
      <w:r>
        <w:t xml:space="preserve">30. Conexión del formulario con el guardado</w:t>
      </w:r>
    </w:p>
    <w:p>
      <w:pPr>
        <w:pStyle w:val="FirstParagraph"/>
      </w:pPr>
      <w:r>
        <w:rPr>
          <w:rStyle w:val="VerbatimChar"/>
        </w:rPr>
        <w:t xml:space="preserve">VentaFormScreen</w:t>
      </w:r>
      <w:r>
        <w:t xml:space="preserve"> </w:t>
      </w:r>
      <w:r>
        <w:t xml:space="preserve">ahora llama a</w:t>
      </w:r>
      <w:r>
        <w:t xml:space="preserve"> </w:t>
      </w:r>
      <w:r>
        <w:rPr>
          <w:rStyle w:val="VerbatimChar"/>
        </w:rPr>
        <w:t xml:space="preserve">guardarVenta()</w:t>
      </w:r>
      <w:r>
        <w:t xml:space="preserve"> </w:t>
      </w:r>
      <w:r>
        <w:t xml:space="preserve">cuando se presiona el botón.</w:t>
      </w:r>
      <w:r>
        <w:t xml:space="preserve"> </w:t>
      </w:r>
      <w:r>
        <w:t xml:space="preserve">También muestra los errores debajo de cada campo, desactiva el botón mientras</w:t>
      </w:r>
      <w:r>
        <w:t xml:space="preserve"> </w:t>
      </w:r>
      <w:r>
        <w:t xml:space="preserve">se guarda la información y presenta el mensaje final de la operación.</w:t>
      </w:r>
    </w:p>
    <w:p>
      <w:pPr>
        <w:pStyle w:val="BodyText"/>
      </w:pPr>
      <w:r>
        <w:t xml:space="preserve">Se agregó desplazamiento vertical para que el formulario pueda utilizarse en</w:t>
      </w:r>
      <w:r>
        <w:t xml:space="preserve"> </w:t>
      </w:r>
      <w:r>
        <w:t xml:space="preserve">pantallas pequeñas sin ocultar sus campos.</w:t>
      </w:r>
    </w:p>
    <w:bookmarkEnd w:id="52"/>
    <w:bookmarkStart w:id="53" w:name="lista-de-ventas"/>
    <w:p>
      <w:pPr>
        <w:pStyle w:val="Heading2"/>
      </w:pPr>
      <w:r>
        <w:t xml:space="preserve">31. Lista de ventas</w:t>
      </w:r>
    </w:p>
    <w:p>
      <w:pPr>
        <w:pStyle w:val="FirstParagraph"/>
      </w:pPr>
      <w:r>
        <w:t xml:space="preserve">Se completó</w:t>
      </w:r>
      <w:r>
        <w:t xml:space="preserve"> </w:t>
      </w:r>
      <w:r>
        <w:rPr>
          <w:rStyle w:val="VerbatimChar"/>
        </w:rPr>
        <w:t xml:space="preserve">ListaVentasScreen</w:t>
      </w:r>
      <w:r>
        <w:t xml:space="preserve"> </w:t>
      </w:r>
      <w:r>
        <w:t xml:space="preserve">usando un</w:t>
      </w:r>
      <w:r>
        <w:t xml:space="preserve"> </w:t>
      </w:r>
      <w:r>
        <w:rPr>
          <w:rStyle w:val="VerbatimChar"/>
        </w:rPr>
        <w:t xml:space="preserve">LazyColumn</w:t>
      </w:r>
      <w:r>
        <w:t xml:space="preserve">. La pantalla observa</w:t>
      </w:r>
      <w:r>
        <w:t xml:space="preserve"> </w:t>
      </w:r>
      <w:r>
        <w:t xml:space="preserve">las ventas guardadas mediante el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entregado por</w:t>
      </w:r>
      <w:r>
        <w:t xml:space="preserve"> </w:t>
      </w:r>
      <w:r>
        <w:rPr>
          <w:rStyle w:val="VerbatimChar"/>
        </w:rPr>
        <w:t xml:space="preserve">VentaViewModel</w:t>
      </w:r>
      <w:r>
        <w:t xml:space="preserve"> </w:t>
      </w:r>
      <w:r>
        <w:t xml:space="preserve">y Room.</w:t>
      </w:r>
      <w:r>
        <w:t xml:space="preserve"> </w:t>
      </w:r>
      <w:r>
        <w:t xml:space="preserve">Cada registro muestra el servicio, fecha, cliente, monto, código de</w:t>
      </w:r>
      <w:r>
        <w:t xml:space="preserve"> </w:t>
      </w:r>
      <w:r>
        <w:t xml:space="preserve">autorización y estado. Si todavía no existen registros, se informa al usuario</w:t>
      </w:r>
      <w:r>
        <w:t xml:space="preserve"> </w:t>
      </w:r>
      <w:r>
        <w:t xml:space="preserve">con un mensaje simple.</w:t>
      </w:r>
    </w:p>
    <w:bookmarkEnd w:id="53"/>
    <w:bookmarkStart w:id="54" w:name="navegación-entre-pantallas"/>
    <w:p>
      <w:pPr>
        <w:pStyle w:val="Heading2"/>
      </w:pPr>
      <w:r>
        <w:t xml:space="preserve">32. Navegación entre pantallas</w:t>
      </w:r>
    </w:p>
    <w:p>
      <w:pPr>
        <w:pStyle w:val="FirstParagraph"/>
      </w:pPr>
      <w:r>
        <w:t xml:space="preserve">Se agregó Navigation Compose para conectar</w:t>
      </w:r>
      <w:r>
        <w:t xml:space="preserve"> </w:t>
      </w:r>
      <w:r>
        <w:rPr>
          <w:rStyle w:val="VerbatimChar"/>
        </w:rPr>
        <w:t xml:space="preserve">ListaVentasScreen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VentaFormScreen</w:t>
      </w:r>
      <w:r>
        <w:t xml:space="preserve">. La lista es la pantalla inicial, el botón</w:t>
      </w:r>
      <w:r>
        <w:t xml:space="preserve"> </w:t>
      </w:r>
      <w:r>
        <w:rPr>
          <w:rStyle w:val="VerbatimChar"/>
        </w:rPr>
        <w:t xml:space="preserve">Nueva venta</w:t>
      </w:r>
      <w:r>
        <w:t xml:space="preserve"> </w:t>
      </w:r>
      <w:r>
        <w:t xml:space="preserve">abre el formulario y</w:t>
      </w:r>
      <w:r>
        <w:t xml:space="preserve"> </w:t>
      </w:r>
      <w:r>
        <w:rPr>
          <w:rStyle w:val="VerbatimChar"/>
        </w:rPr>
        <w:t xml:space="preserve">Volver a la lista</w:t>
      </w:r>
      <w:r>
        <w:t xml:space="preserve"> </w:t>
      </w:r>
      <w:r>
        <w:t xml:space="preserve">regresa a la pantalla anterior.</w:t>
      </w:r>
    </w:p>
    <w:p>
      <w:pPr>
        <w:pStyle w:val="BodyText"/>
      </w:pPr>
      <w:r>
        <w:t xml:space="preserve">La navegación se definió en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mediante las rutas</w:t>
      </w:r>
      <w:r>
        <w:t xml:space="preserve"> </w:t>
      </w:r>
      <w:r>
        <w:rPr>
          <w:rStyle w:val="VerbatimChar"/>
        </w:rPr>
        <w:t xml:space="preserve">lista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formulario</w:t>
      </w:r>
      <w:r>
        <w:t xml:space="preserve">. La dependencia se agregó al catálogo de versiones usando una</w:t>
      </w:r>
      <w:r>
        <w:t xml:space="preserve"> </w:t>
      </w:r>
      <w:r>
        <w:t xml:space="preserve">definición TOML en una sola línea.</w:t>
      </w:r>
    </w:p>
    <w:bookmarkEnd w:id="54"/>
    <w:bookmarkStart w:id="55" w:name="lector-qr-con-camerax"/>
    <w:p>
      <w:pPr>
        <w:pStyle w:val="Heading2"/>
      </w:pPr>
      <w:r>
        <w:t xml:space="preserve">33. Lector QR con CameraX</w:t>
      </w:r>
    </w:p>
    <w:p>
      <w:pPr>
        <w:pStyle w:val="FirstParagraph"/>
      </w:pPr>
      <w:r>
        <w:t xml:space="preserve">Se integró CameraX para mostrar la cámara trasera dentro del formulario y ML</w:t>
      </w:r>
      <w:r>
        <w:t xml:space="preserve"> </w:t>
      </w:r>
      <w:r>
        <w:t xml:space="preserve">Kit para analizar los cuadros de la cámara. El lector está configurado para</w:t>
      </w:r>
      <w:r>
        <w:t xml:space="preserve"> </w:t>
      </w:r>
      <w:r>
        <w:t xml:space="preserve">detectar únicamente códigos QR.</w:t>
      </w:r>
    </w:p>
    <w:p>
      <w:pPr>
        <w:pStyle w:val="BodyText"/>
      </w:pPr>
      <w:r>
        <w:t xml:space="preserve">La aplicación solicita el permiso de cámara cuando el usuario presiona</w:t>
      </w:r>
      <w:r>
        <w:t xml:space="preserve"> </w:t>
      </w:r>
      <w:r>
        <w:rPr>
          <w:rStyle w:val="VerbatimChar"/>
        </w:rPr>
        <w:t xml:space="preserve">Escanear código QR</w:t>
      </w:r>
      <w:r>
        <w:t xml:space="preserve">. Al detectar un código, su contenido se guarda en el</w:t>
      </w:r>
      <w:r>
        <w:t xml:space="preserve"> </w:t>
      </w:r>
      <w:r>
        <w:t xml:space="preserve">estado del formulario y luego se persiste en</w:t>
      </w:r>
      <w:r>
        <w:t xml:space="preserve"> </w:t>
      </w:r>
      <w:r>
        <w:rPr>
          <w:rStyle w:val="VerbatimChar"/>
        </w:rPr>
        <w:t xml:space="preserve">VentaEntity</w:t>
      </w:r>
      <w:r>
        <w:t xml:space="preserve"> </w:t>
      </w:r>
      <w:r>
        <w:t xml:space="preserve">como respaldo de la</w:t>
      </w:r>
      <w:r>
        <w:t xml:space="preserve"> </w:t>
      </w:r>
      <w:r>
        <w:t xml:space="preserve">venta. La lista también indica si cada registro tiene respaldo QR.</w:t>
      </w:r>
    </w:p>
    <w:bookmarkEnd w:id="55"/>
    <w:bookmarkEnd w:id="56"/>
    <w:bookmarkStart w:id="60" w:name="división-de-contribuciones"/>
    <w:p>
      <w:pPr>
        <w:pStyle w:val="Heading1"/>
      </w:pPr>
      <w:r>
        <w:t xml:space="preserve">División de contribuciones</w:t>
      </w:r>
    </w:p>
    <w:p>
      <w:pPr>
        <w:pStyle w:val="FirstParagraph"/>
      </w:pPr>
      <w:r>
        <w:t xml:space="preserve">Este documento registra cómo se distribuyen los cambios del proyecto entre</w:t>
      </w:r>
      <w:r>
        <w:t xml:space="preserve"> </w:t>
      </w:r>
      <w:r>
        <w:t xml:space="preserve">Renato Cornejo y Eliot Ibacache.</w:t>
      </w:r>
    </w:p>
    <w:bookmarkStart w:id="57" w:name="identidades-git"/>
    <w:p>
      <w:pPr>
        <w:pStyle w:val="Heading2"/>
      </w:pPr>
      <w:r>
        <w:t xml:space="preserve">Identidades Git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Renato Cornejo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re.cornejoc@duocuc.cl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Eliot Ibacache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eli.ibacache@duoc.cl</w:t>
            </w:r>
          </w:p>
        </w:tc>
      </w:tr>
    </w:tbl>
    <w:bookmarkEnd w:id="57"/>
    <w:bookmarkStart w:id="58" w:name="forma-de-trabajo-1"/>
    <w:p>
      <w:pPr>
        <w:pStyle w:val="Heading2"/>
      </w:pPr>
      <w:r>
        <w:t xml:space="preserve">Forma de trabajo</w:t>
      </w:r>
    </w:p>
    <w:p>
      <w:pPr>
        <w:pStyle w:val="Compact"/>
        <w:numPr>
          <w:ilvl w:val="0"/>
          <w:numId w:val="1009"/>
        </w:numPr>
      </w:pPr>
      <w:r>
        <w:t xml:space="preserve">El código se explica antes de incorporarlo al workspace.</w:t>
      </w:r>
    </w:p>
    <w:p>
      <w:pPr>
        <w:pStyle w:val="Compact"/>
        <w:numPr>
          <w:ilvl w:val="0"/>
          <w:numId w:val="1009"/>
        </w:numPr>
      </w:pPr>
      <w:r>
        <w:t xml:space="preserve">Renato y Eliot revisan o aprueban los cambios antes de registrarlos.</w:t>
      </w:r>
    </w:p>
    <w:p>
      <w:pPr>
        <w:pStyle w:val="Compact"/>
        <w:numPr>
          <w:ilvl w:val="0"/>
          <w:numId w:val="1009"/>
        </w:numPr>
      </w:pPr>
      <w:r>
        <w:t xml:space="preserve">Los commits se crean solamente cuando corresponda dentro del avance.</w:t>
      </w:r>
    </w:p>
    <w:p>
      <w:pPr>
        <w:pStyle w:val="Compact"/>
        <w:numPr>
          <w:ilvl w:val="0"/>
          <w:numId w:val="1009"/>
        </w:numPr>
      </w:pPr>
      <w:r>
        <w:t xml:space="preserve">Cada commit se atribuye a uno de los dos integrantes.</w:t>
      </w:r>
    </w:p>
    <w:p>
      <w:pPr>
        <w:pStyle w:val="Compact"/>
        <w:numPr>
          <w:ilvl w:val="0"/>
          <w:numId w:val="1009"/>
        </w:numPr>
      </w:pPr>
      <w:r>
        <w:t xml:space="preserve">La división puede alternarse; no es necesario mantener un orden fijo.</w:t>
      </w:r>
    </w:p>
    <w:p>
      <w:pPr>
        <w:pStyle w:val="Compact"/>
        <w:numPr>
          <w:ilvl w:val="0"/>
          <w:numId w:val="1009"/>
        </w:numPr>
      </w:pPr>
      <w:r>
        <w:t xml:space="preserve">Cada entrada incluirá autor, fecha, mensaje, archivos y propósito.</w:t>
      </w:r>
    </w:p>
    <w:p>
      <w:pPr>
        <w:pStyle w:val="Compact"/>
        <w:numPr>
          <w:ilvl w:val="0"/>
          <w:numId w:val="1009"/>
        </w:numPr>
      </w:pPr>
      <w:r>
        <w:t xml:space="preserve">No se atribuirán cambios que no hayan sido aprobados o revisados.</w:t>
      </w:r>
    </w:p>
    <w:bookmarkEnd w:id="58"/>
    <w:bookmarkStart w:id="59" w:name="registro"/>
    <w:p>
      <w:pPr>
        <w:pStyle w:val="Heading2"/>
      </w:pPr>
      <w:r>
        <w:t xml:space="preserve">Registro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Cornejo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7c0580a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inicializa aplicacion de registro de 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Android, Compose, pantallas iniciales y bitácora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 funcionando la base del proyecto y el formulario inicial.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Eliot Ibacache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20d74a6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agrega persistencia local de ventas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VentaEntity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VentaDao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Preparar la persistencia local de ventas con Room.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Eliot Ibacache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2eb53f0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agrega repositorio de ventas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VentaRepository</w:t>
            </w:r>
            <w:r>
              <w:t xml:space="preserve">, bitácora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el acceso a Room de la lógica de presentación.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Cornejo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66f69f6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conecta el viewmodel con 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VentaUiState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VentaViewModel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 el formulario con el repositorio y guardar ventas validadas.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Eliot Ibacache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4f31df6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conecta formulario con guardado de ventas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VentaFormScreen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 el botón con el guardado y mostrar el resultado al usuario.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Cornejo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feb10e5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agrega lista de ventas persistidas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ListaVentasScreen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VentaViewModel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los registros guardados mediante</w:t>
            </w:r>
            <w:r>
              <w:t xml:space="preserve"> </w:t>
            </w:r>
            <w:r>
              <w:rPr>
                <w:rStyle w:val="VerbatimChar"/>
              </w:rPr>
              <w:t xml:space="preserve">Flow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Eliot Ibacache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053690e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agrega navegacion entre pantallas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MainActivity</w:t>
            </w:r>
            <w:r>
              <w:t xml:space="preserve">, pantallas de ventas y configuración de navegación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 la lista y el formulario mediante rutas de navegación.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Cornejo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fb16398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integra lector qr con camerax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CameraX, ML Kit,</w:t>
            </w:r>
            <w:r>
              <w:t xml:space="preserve"> </w:t>
            </w:r>
            <w:r>
              <w:rPr>
                <w:rStyle w:val="VerbatimChar"/>
              </w:rPr>
              <w:t xml:space="preserve">QrScanner</w:t>
            </w:r>
            <w:r>
              <w:t xml:space="preserve">, formulario y 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Leer códigos QR y guardar su contenido como respaldo de la venta.</w:t>
            </w:r>
          </w:p>
        </w:tc>
      </w:tr>
    </w:tbl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proyecto EvParcial2</dc:title>
  <dc:creator/>
  <cp:keywords/>
  <dcterms:created xsi:type="dcterms:W3CDTF">2026-10-23T15:33:56Z</dcterms:created>
  <dcterms:modified xsi:type="dcterms:W3CDTF">2026-10-23T15:33:56Z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