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66F62" w14:textId="30FBA931" w:rsidR="005635E2" w:rsidRDefault="005635E2" w:rsidP="005635E2">
      <w:pPr>
        <w:rPr>
          <w:lang w:val="en-US"/>
        </w:rPr>
      </w:pPr>
      <w:r w:rsidRPr="005635E2">
        <w:rPr>
          <w:b/>
          <w:lang w:val="en-US"/>
        </w:rPr>
        <w:t>Student:</w:t>
      </w:r>
      <w:r>
        <w:rPr>
          <w:lang w:val="en-US"/>
        </w:rPr>
        <w:t xml:space="preserve"> Ronan Corrigan</w:t>
      </w:r>
    </w:p>
    <w:p w14:paraId="16DCB12C" w14:textId="77777777" w:rsidR="00130817" w:rsidRDefault="00130817" w:rsidP="005635E2">
      <w:pPr>
        <w:rPr>
          <w:lang w:val="en-US"/>
        </w:rPr>
      </w:pPr>
    </w:p>
    <w:p w14:paraId="796F0065" w14:textId="7A01E864" w:rsidR="001C76BC" w:rsidRPr="00AD0D8C" w:rsidRDefault="005635E2" w:rsidP="005635E2">
      <w:pPr>
        <w:rPr>
          <w:lang w:val="en-US"/>
        </w:rPr>
      </w:pPr>
      <w:r w:rsidRPr="005635E2">
        <w:rPr>
          <w:b/>
          <w:lang w:val="en-US"/>
        </w:rPr>
        <w:t>Thesis Advisor:</w:t>
      </w:r>
      <w:r w:rsidR="00AD0D8C">
        <w:rPr>
          <w:b/>
          <w:lang w:val="en-US"/>
        </w:rPr>
        <w:t xml:space="preserve"> </w:t>
      </w:r>
      <w:r w:rsidR="00AD0D8C">
        <w:rPr>
          <w:lang w:val="en-US"/>
        </w:rPr>
        <w:t>Karen Young</w:t>
      </w:r>
    </w:p>
    <w:p w14:paraId="01CFE23C" w14:textId="77777777" w:rsidR="005635E2" w:rsidRPr="005635E2" w:rsidRDefault="005635E2" w:rsidP="005635E2">
      <w:pPr>
        <w:rPr>
          <w:b/>
          <w:lang w:val="en-US"/>
        </w:rPr>
      </w:pPr>
    </w:p>
    <w:p w14:paraId="2C1507D7" w14:textId="77777777" w:rsidR="005635E2" w:rsidRPr="005635E2" w:rsidRDefault="005635E2" w:rsidP="005635E2">
      <w:pPr>
        <w:rPr>
          <w:b/>
          <w:lang w:val="en-US"/>
        </w:rPr>
      </w:pPr>
    </w:p>
    <w:p w14:paraId="3DDA9B99" w14:textId="334C44BB" w:rsidR="005635E2" w:rsidRDefault="005635E2" w:rsidP="005635E2">
      <w:pPr>
        <w:rPr>
          <w:b/>
          <w:lang w:val="en-US"/>
        </w:rPr>
      </w:pPr>
      <w:r w:rsidRPr="005635E2">
        <w:rPr>
          <w:b/>
          <w:lang w:val="en-US"/>
        </w:rPr>
        <w:t>Thesis Idea Overview:</w:t>
      </w:r>
    </w:p>
    <w:p w14:paraId="4B2D5325" w14:textId="4323B2E2" w:rsidR="00932933" w:rsidRDefault="00C16C49" w:rsidP="00C16C49">
      <w:pPr>
        <w:rPr>
          <w:lang w:val="en-US"/>
        </w:rPr>
      </w:pPr>
      <w:r>
        <w:rPr>
          <w:lang w:val="en-US"/>
        </w:rPr>
        <w:t>Falls are the leading cause of death in elderly (</w:t>
      </w:r>
      <w:r w:rsidR="00D475F9">
        <w:rPr>
          <w:lang w:val="en-US"/>
        </w:rPr>
        <w:t xml:space="preserve">aged over </w:t>
      </w:r>
      <w:r w:rsidR="00A83156">
        <w:rPr>
          <w:lang w:val="en-US"/>
        </w:rPr>
        <w:t>79) adults. They</w:t>
      </w:r>
      <w:r>
        <w:rPr>
          <w:lang w:val="en-US"/>
        </w:rPr>
        <w:t xml:space="preserve"> are</w:t>
      </w:r>
      <w:r w:rsidR="00A83156">
        <w:rPr>
          <w:lang w:val="en-US"/>
        </w:rPr>
        <w:t xml:space="preserve"> also</w:t>
      </w:r>
      <w:r>
        <w:rPr>
          <w:lang w:val="en-US"/>
        </w:rPr>
        <w:t xml:space="preserve"> the second most prevalent</w:t>
      </w:r>
      <w:r w:rsidR="00D475F9">
        <w:rPr>
          <w:lang w:val="en-US"/>
        </w:rPr>
        <w:t xml:space="preserve"> cause of accidental</w:t>
      </w:r>
      <w:r>
        <w:rPr>
          <w:lang w:val="en-US"/>
        </w:rPr>
        <w:t xml:space="preserve"> injury related death across people of all ages</w:t>
      </w:r>
      <w:r w:rsidR="00E01757">
        <w:rPr>
          <w:lang w:val="en-US"/>
        </w:rPr>
        <w:t xml:space="preserve"> [Griffiths et al.</w:t>
      </w:r>
      <w:r w:rsidR="00B236A6">
        <w:rPr>
          <w:lang w:val="en-US"/>
        </w:rPr>
        <w:t>].</w:t>
      </w:r>
      <w:r w:rsidR="00D475F9">
        <w:rPr>
          <w:lang w:val="en-US"/>
        </w:rPr>
        <w:t xml:space="preserve"> </w:t>
      </w:r>
      <w:r w:rsidR="00D62454">
        <w:rPr>
          <w:lang w:val="en-US"/>
        </w:rPr>
        <w:t xml:space="preserve">The </w:t>
      </w:r>
      <w:r w:rsidR="00182F16">
        <w:rPr>
          <w:lang w:val="en-US"/>
        </w:rPr>
        <w:t>risk</w:t>
      </w:r>
      <w:r w:rsidR="006C74A0">
        <w:rPr>
          <w:lang w:val="en-US"/>
        </w:rPr>
        <w:t xml:space="preserve"> of falling can reduce</w:t>
      </w:r>
      <w:r w:rsidR="005C6C96">
        <w:rPr>
          <w:lang w:val="en-US"/>
        </w:rPr>
        <w:t xml:space="preserve"> an </w:t>
      </w:r>
      <w:r w:rsidR="008F5D63">
        <w:rPr>
          <w:lang w:val="en-US"/>
        </w:rPr>
        <w:t>individual’s</w:t>
      </w:r>
      <w:r w:rsidR="00D62454">
        <w:rPr>
          <w:lang w:val="en-US"/>
        </w:rPr>
        <w:t xml:space="preserve"> confidence and is a significant </w:t>
      </w:r>
      <w:r w:rsidR="00D475F9">
        <w:rPr>
          <w:lang w:val="en-US"/>
        </w:rPr>
        <w:t>barrier to independent living in otherwise healthy older adults.</w:t>
      </w:r>
    </w:p>
    <w:p w14:paraId="184D990D" w14:textId="77777777" w:rsidR="00932933" w:rsidRDefault="00932933" w:rsidP="00C16C49">
      <w:pPr>
        <w:rPr>
          <w:lang w:val="en-US"/>
        </w:rPr>
      </w:pPr>
    </w:p>
    <w:p w14:paraId="5C412AD2" w14:textId="7CB89844" w:rsidR="001C6717" w:rsidRDefault="001C6717" w:rsidP="00C16C49">
      <w:pPr>
        <w:rPr>
          <w:lang w:val="en-US"/>
        </w:rPr>
      </w:pPr>
      <w:r>
        <w:rPr>
          <w:lang w:val="en-US"/>
        </w:rPr>
        <w:t xml:space="preserve">By designing and creating devices to detect when a person has had a fall it is possible to allow people to continue to live a more independent life, </w:t>
      </w:r>
      <w:r w:rsidR="00FB038A">
        <w:rPr>
          <w:lang w:val="en-US"/>
        </w:rPr>
        <w:t>reduce the number of carers required</w:t>
      </w:r>
      <w:r>
        <w:rPr>
          <w:lang w:val="en-US"/>
        </w:rPr>
        <w:t xml:space="preserve"> and thus </w:t>
      </w:r>
      <w:r w:rsidR="00FB038A">
        <w:rPr>
          <w:lang w:val="en-US"/>
        </w:rPr>
        <w:t xml:space="preserve">reduce </w:t>
      </w:r>
      <w:r w:rsidR="00E62D1B">
        <w:rPr>
          <w:lang w:val="en-US"/>
        </w:rPr>
        <w:t>associated costs, whilst still ensuring that any fall events receive a quick reaction.</w:t>
      </w:r>
    </w:p>
    <w:p w14:paraId="6EB1B119" w14:textId="77777777" w:rsidR="001C6717" w:rsidRDefault="001C6717" w:rsidP="00C16C49">
      <w:pPr>
        <w:rPr>
          <w:lang w:val="en-US"/>
        </w:rPr>
      </w:pPr>
    </w:p>
    <w:p w14:paraId="04C4B4B5" w14:textId="50B6593F" w:rsidR="00C16C49" w:rsidRDefault="00D85963" w:rsidP="00C16C49">
      <w:pPr>
        <w:rPr>
          <w:lang w:val="en-US"/>
        </w:rPr>
      </w:pPr>
      <w:r>
        <w:rPr>
          <w:lang w:val="en-US"/>
        </w:rPr>
        <w:t>This area of fall detection</w:t>
      </w:r>
      <w:r w:rsidR="00317B0B">
        <w:rPr>
          <w:lang w:val="en-US"/>
        </w:rPr>
        <w:t xml:space="preserve"> </w:t>
      </w:r>
      <w:r w:rsidR="00932933">
        <w:rPr>
          <w:lang w:val="en-US"/>
        </w:rPr>
        <w:t xml:space="preserve">has seen </w:t>
      </w:r>
      <w:r w:rsidR="00247CF8">
        <w:rPr>
          <w:lang w:val="en-US"/>
        </w:rPr>
        <w:t xml:space="preserve">rapid </w:t>
      </w:r>
      <w:r w:rsidR="00932933">
        <w:rPr>
          <w:lang w:val="en-US"/>
        </w:rPr>
        <w:t xml:space="preserve">growth over the past number of </w:t>
      </w:r>
      <w:r w:rsidR="00114306">
        <w:rPr>
          <w:lang w:val="en-US"/>
        </w:rPr>
        <w:t>years. N</w:t>
      </w:r>
      <w:r w:rsidR="00404E8A">
        <w:rPr>
          <w:lang w:val="en-US"/>
        </w:rPr>
        <w:t>umerous</w:t>
      </w:r>
      <w:r w:rsidR="00932933">
        <w:rPr>
          <w:lang w:val="en-US"/>
        </w:rPr>
        <w:t xml:space="preserve"> approaches have been taken in commercial</w:t>
      </w:r>
      <w:r w:rsidR="00247CF8">
        <w:rPr>
          <w:lang w:val="en-US"/>
        </w:rPr>
        <w:t>ly available products</w:t>
      </w:r>
      <w:r w:rsidR="005F0194">
        <w:rPr>
          <w:lang w:val="en-US"/>
        </w:rPr>
        <w:t xml:space="preserve"> </w:t>
      </w:r>
      <w:r w:rsidR="00247CF8">
        <w:rPr>
          <w:lang w:val="en-US"/>
        </w:rPr>
        <w:t xml:space="preserve">and </w:t>
      </w:r>
      <w:r w:rsidR="005F0194">
        <w:rPr>
          <w:lang w:val="en-US"/>
        </w:rPr>
        <w:t xml:space="preserve">in </w:t>
      </w:r>
      <w:r w:rsidR="00247CF8">
        <w:rPr>
          <w:lang w:val="en-US"/>
        </w:rPr>
        <w:t>research &amp; academic projects</w:t>
      </w:r>
      <w:r w:rsidR="00932933">
        <w:rPr>
          <w:lang w:val="en-US"/>
        </w:rPr>
        <w:t>.</w:t>
      </w:r>
      <w:r w:rsidR="00D475F9">
        <w:rPr>
          <w:lang w:val="en-US"/>
        </w:rPr>
        <w:t xml:space="preserve"> </w:t>
      </w:r>
      <w:r w:rsidR="00404E8A">
        <w:rPr>
          <w:lang w:val="en-US"/>
        </w:rPr>
        <w:t>These approaches include wearable devices</w:t>
      </w:r>
      <w:r w:rsidR="007D611F">
        <w:rPr>
          <w:lang w:val="en-US"/>
        </w:rPr>
        <w:t xml:space="preserve"> (s</w:t>
      </w:r>
      <w:r w:rsidR="00861A4A">
        <w:rPr>
          <w:lang w:val="en-US"/>
        </w:rPr>
        <w:t xml:space="preserve">uch as lanyards, wristbands, </w:t>
      </w:r>
      <w:r w:rsidR="00C9380B">
        <w:rPr>
          <w:lang w:val="en-US"/>
        </w:rPr>
        <w:t xml:space="preserve">electronic </w:t>
      </w:r>
      <w:r w:rsidR="00861A4A">
        <w:rPr>
          <w:lang w:val="en-US"/>
        </w:rPr>
        <w:t>shoe insoles)</w:t>
      </w:r>
      <w:r w:rsidR="00404E8A">
        <w:rPr>
          <w:lang w:val="en-US"/>
        </w:rPr>
        <w:t>, ambient devi</w:t>
      </w:r>
      <w:r w:rsidR="00FC6DAA">
        <w:rPr>
          <w:lang w:val="en-US"/>
        </w:rPr>
        <w:t>ces</w:t>
      </w:r>
      <w:r w:rsidR="007D611F">
        <w:rPr>
          <w:lang w:val="en-US"/>
        </w:rPr>
        <w:t xml:space="preserve"> (such as fall sensing floors)</w:t>
      </w:r>
      <w:r w:rsidR="00FC6DAA">
        <w:rPr>
          <w:lang w:val="en-US"/>
        </w:rPr>
        <w:t xml:space="preserve"> and camera</w:t>
      </w:r>
      <w:r w:rsidR="0043479D">
        <w:rPr>
          <w:lang w:val="en-US"/>
        </w:rPr>
        <w:t>/vision</w:t>
      </w:r>
      <w:r w:rsidR="00FC6DAA">
        <w:rPr>
          <w:lang w:val="en-US"/>
        </w:rPr>
        <w:t xml:space="preserve"> based </w:t>
      </w:r>
      <w:r w:rsidR="0043479D">
        <w:rPr>
          <w:lang w:val="en-US"/>
        </w:rPr>
        <w:t>devices</w:t>
      </w:r>
      <w:r w:rsidR="00FB038A">
        <w:rPr>
          <w:lang w:val="en-US"/>
        </w:rPr>
        <w:t xml:space="preserve"> </w:t>
      </w:r>
      <w:r w:rsidR="00FC6DAA">
        <w:rPr>
          <w:lang w:val="en-US"/>
        </w:rPr>
        <w:t xml:space="preserve">– each with their </w:t>
      </w:r>
      <w:r w:rsidR="006C74A0">
        <w:rPr>
          <w:lang w:val="en-US"/>
        </w:rPr>
        <w:t>own</w:t>
      </w:r>
      <w:r w:rsidR="00FC6DAA">
        <w:rPr>
          <w:lang w:val="en-US"/>
        </w:rPr>
        <w:t xml:space="preserve"> strengths and weaknesses.</w:t>
      </w:r>
    </w:p>
    <w:p w14:paraId="06B353B3" w14:textId="77777777" w:rsidR="004C7843" w:rsidRDefault="004C7843" w:rsidP="00C16C49">
      <w:pPr>
        <w:rPr>
          <w:lang w:val="en-US"/>
        </w:rPr>
      </w:pPr>
    </w:p>
    <w:p w14:paraId="34FD510F" w14:textId="1E3B536E" w:rsidR="00386C7E" w:rsidRDefault="004C7843" w:rsidP="00C16C49">
      <w:pPr>
        <w:rPr>
          <w:lang w:val="en-US"/>
        </w:rPr>
      </w:pPr>
      <w:r>
        <w:rPr>
          <w:lang w:val="en-US"/>
        </w:rPr>
        <w:t xml:space="preserve">Another area </w:t>
      </w:r>
      <w:r w:rsidR="00386C7E">
        <w:rPr>
          <w:lang w:val="en-US"/>
        </w:rPr>
        <w:t>which has seen explosive</w:t>
      </w:r>
      <w:r>
        <w:rPr>
          <w:lang w:val="en-US"/>
        </w:rPr>
        <w:t xml:space="preserve"> growth over the last few years has been low cost computing hardware.</w:t>
      </w:r>
      <w:r w:rsidR="00FC6CDF">
        <w:rPr>
          <w:lang w:val="en-US"/>
        </w:rPr>
        <w:t xml:space="preserve"> Systems such as the Raspberry Pi are now available offering a </w:t>
      </w:r>
      <w:r w:rsidR="006C74A0">
        <w:rPr>
          <w:lang w:val="en-US"/>
        </w:rPr>
        <w:t>fully-fledged</w:t>
      </w:r>
      <w:r w:rsidR="00FC6CDF">
        <w:rPr>
          <w:lang w:val="en-US"/>
        </w:rPr>
        <w:t xml:space="preserve"> computer</w:t>
      </w:r>
      <w:r w:rsidR="00386C7E">
        <w:rPr>
          <w:lang w:val="en-US"/>
        </w:rPr>
        <w:t xml:space="preserve">, including Bluetooth and </w:t>
      </w:r>
      <w:r w:rsidR="00E01757">
        <w:rPr>
          <w:lang w:val="en-US"/>
        </w:rPr>
        <w:t>Wi-Fi</w:t>
      </w:r>
      <w:r w:rsidR="00FC6CDF">
        <w:rPr>
          <w:lang w:val="en-US"/>
        </w:rPr>
        <w:t xml:space="preserve"> for less than €40.</w:t>
      </w:r>
    </w:p>
    <w:p w14:paraId="289EB6F2" w14:textId="49C17638" w:rsidR="004C7843" w:rsidRDefault="00386C7E" w:rsidP="00FC373E">
      <w:pPr>
        <w:rPr>
          <w:lang w:val="en-US"/>
        </w:rPr>
      </w:pPr>
      <w:r>
        <w:rPr>
          <w:lang w:val="en-US"/>
        </w:rPr>
        <w:t>Machine vision hardware has seen a similar trend since</w:t>
      </w:r>
      <w:r w:rsidR="00526E8A">
        <w:rPr>
          <w:lang w:val="en-US"/>
        </w:rPr>
        <w:t xml:space="preserve"> the advent of the</w:t>
      </w:r>
      <w:r>
        <w:rPr>
          <w:lang w:val="en-US"/>
        </w:rPr>
        <w:t xml:space="preserve"> original</w:t>
      </w:r>
      <w:r w:rsidR="00526E8A">
        <w:rPr>
          <w:lang w:val="en-US"/>
        </w:rPr>
        <w:t xml:space="preserve"> Microsoft Kinect</w:t>
      </w:r>
      <w:r>
        <w:rPr>
          <w:lang w:val="en-US"/>
        </w:rPr>
        <w:t>.</w:t>
      </w:r>
      <w:r w:rsidR="00526E8A">
        <w:rPr>
          <w:lang w:val="en-US"/>
        </w:rPr>
        <w:t xml:space="preserve"> </w:t>
      </w:r>
      <w:r>
        <w:rPr>
          <w:lang w:val="en-US"/>
        </w:rPr>
        <w:t>It</w:t>
      </w:r>
      <w:r w:rsidR="00936E3B">
        <w:rPr>
          <w:lang w:val="en-US"/>
        </w:rPr>
        <w:t>s release</w:t>
      </w:r>
      <w:r w:rsidR="00526E8A">
        <w:rPr>
          <w:lang w:val="en-US"/>
        </w:rPr>
        <w:t xml:space="preserve"> sparked a flurry of development and there are now multiple sensors capable of </w:t>
      </w:r>
      <w:r w:rsidR="0034590A">
        <w:rPr>
          <w:lang w:val="en-US"/>
        </w:rPr>
        <w:t>recognis</w:t>
      </w:r>
      <w:r w:rsidR="00526E8A">
        <w:rPr>
          <w:lang w:val="en-US"/>
        </w:rPr>
        <w:t xml:space="preserve">ing </w:t>
      </w:r>
      <w:r w:rsidR="00936E3B">
        <w:rPr>
          <w:lang w:val="en-US"/>
        </w:rPr>
        <w:t xml:space="preserve">and tracking </w:t>
      </w:r>
      <w:r w:rsidR="007C729D">
        <w:rPr>
          <w:lang w:val="en-US"/>
        </w:rPr>
        <w:t xml:space="preserve">figures as well as </w:t>
      </w:r>
      <w:r w:rsidR="00526E8A">
        <w:rPr>
          <w:lang w:val="en-US"/>
        </w:rPr>
        <w:t>calculating their distance</w:t>
      </w:r>
      <w:r>
        <w:rPr>
          <w:lang w:val="en-US"/>
        </w:rPr>
        <w:t xml:space="preserve"> from the camera</w:t>
      </w:r>
      <w:r w:rsidR="00526E8A">
        <w:rPr>
          <w:lang w:val="en-US"/>
        </w:rPr>
        <w:t xml:space="preserve"> for less than €100.</w:t>
      </w:r>
    </w:p>
    <w:p w14:paraId="6D384002" w14:textId="77777777" w:rsidR="00FC6DAA" w:rsidRDefault="00FC6DAA" w:rsidP="00C16C49">
      <w:pPr>
        <w:rPr>
          <w:lang w:val="en-US"/>
        </w:rPr>
      </w:pPr>
    </w:p>
    <w:p w14:paraId="3E137A68" w14:textId="06BAE6BF" w:rsidR="009A790C" w:rsidRDefault="00FC6DAA" w:rsidP="005635E2">
      <w:pPr>
        <w:rPr>
          <w:lang w:val="en-US"/>
        </w:rPr>
      </w:pPr>
      <w:r>
        <w:rPr>
          <w:lang w:val="en-US"/>
        </w:rPr>
        <w:t>This project proposes to conduct a survey o</w:t>
      </w:r>
      <w:r w:rsidR="00386C7E">
        <w:rPr>
          <w:lang w:val="en-US"/>
        </w:rPr>
        <w:t>f the current state of the art for fall det</w:t>
      </w:r>
      <w:r w:rsidR="00EC1658">
        <w:rPr>
          <w:lang w:val="en-US"/>
        </w:rPr>
        <w:t>ection systems, and assess the</w:t>
      </w:r>
      <w:r w:rsidR="00386C7E">
        <w:rPr>
          <w:lang w:val="en-US"/>
        </w:rPr>
        <w:t xml:space="preserve"> respective strengths and weaknesses</w:t>
      </w:r>
      <w:r w:rsidR="00EC1658">
        <w:rPr>
          <w:lang w:val="en-US"/>
        </w:rPr>
        <w:t xml:space="preserve"> of each</w:t>
      </w:r>
      <w:r w:rsidR="00386C7E">
        <w:rPr>
          <w:lang w:val="en-US"/>
        </w:rPr>
        <w:t>.</w:t>
      </w:r>
      <w:r w:rsidR="00196401">
        <w:rPr>
          <w:lang w:val="en-US"/>
        </w:rPr>
        <w:t xml:space="preserve"> It the</w:t>
      </w:r>
      <w:r w:rsidR="007C1589">
        <w:rPr>
          <w:lang w:val="en-US"/>
        </w:rPr>
        <w:t>n</w:t>
      </w:r>
      <w:r w:rsidR="00196401">
        <w:rPr>
          <w:lang w:val="en-US"/>
        </w:rPr>
        <w:t xml:space="preserve"> proposes </w:t>
      </w:r>
      <w:r w:rsidR="00D54A1C">
        <w:rPr>
          <w:lang w:val="en-US"/>
        </w:rPr>
        <w:t>t</w:t>
      </w:r>
      <w:r w:rsidR="007C1589">
        <w:rPr>
          <w:lang w:val="en-US"/>
        </w:rPr>
        <w:t>o</w:t>
      </w:r>
      <w:r w:rsidR="00EC1658">
        <w:rPr>
          <w:lang w:val="en-US"/>
        </w:rPr>
        <w:t xml:space="preserve"> go on to</w:t>
      </w:r>
      <w:r w:rsidR="007C1589">
        <w:rPr>
          <w:lang w:val="en-US"/>
        </w:rPr>
        <w:t xml:space="preserve"> investigate</w:t>
      </w:r>
      <w:r w:rsidR="00EC1658">
        <w:rPr>
          <w:lang w:val="en-US"/>
        </w:rPr>
        <w:t xml:space="preserve"> the </w:t>
      </w:r>
      <w:r w:rsidR="00FE23DA">
        <w:rPr>
          <w:lang w:val="en-US"/>
        </w:rPr>
        <w:t>potential solutions</w:t>
      </w:r>
      <w:r w:rsidR="00EC1658">
        <w:rPr>
          <w:lang w:val="en-US"/>
        </w:rPr>
        <w:t xml:space="preserve"> offered by these new </w:t>
      </w:r>
      <w:r w:rsidR="00D54A1C">
        <w:rPr>
          <w:lang w:val="en-US"/>
        </w:rPr>
        <w:t xml:space="preserve">low cost imaging and computing </w:t>
      </w:r>
      <w:r w:rsidR="00EC1658">
        <w:rPr>
          <w:lang w:val="en-US"/>
        </w:rPr>
        <w:t>technologies</w:t>
      </w:r>
      <w:r w:rsidR="00CE4F21">
        <w:rPr>
          <w:lang w:val="en-US"/>
        </w:rPr>
        <w:t>. The insights gained here will then be used to</w:t>
      </w:r>
      <w:r w:rsidR="00EC1658">
        <w:rPr>
          <w:lang w:val="en-US"/>
        </w:rPr>
        <w:t xml:space="preserve"> </w:t>
      </w:r>
      <w:r w:rsidR="00CE4F21">
        <w:rPr>
          <w:lang w:val="en-US"/>
        </w:rPr>
        <w:t>develop</w:t>
      </w:r>
      <w:r w:rsidR="007C1589">
        <w:rPr>
          <w:lang w:val="en-US"/>
        </w:rPr>
        <w:t xml:space="preserve"> and</w:t>
      </w:r>
      <w:r w:rsidR="00CE4F21">
        <w:rPr>
          <w:lang w:val="en-US"/>
        </w:rPr>
        <w:t xml:space="preserve"> critically</w:t>
      </w:r>
      <w:r w:rsidR="007C1589">
        <w:rPr>
          <w:lang w:val="en-US"/>
        </w:rPr>
        <w:t xml:space="preserve"> evaluate </w:t>
      </w:r>
      <w:r w:rsidR="009A790C">
        <w:rPr>
          <w:lang w:val="en-US"/>
        </w:rPr>
        <w:t xml:space="preserve">a system which will marry the aforementioned low cost camera and computer systems to create a small, cheap and unobtrusive fall detection system with the ability to notify a third party </w:t>
      </w:r>
      <w:r w:rsidR="00763FB6">
        <w:rPr>
          <w:lang w:val="en-US"/>
        </w:rPr>
        <w:t>should a fall be detected.</w:t>
      </w:r>
      <w:r w:rsidR="008263AE">
        <w:rPr>
          <w:lang w:val="en-US"/>
        </w:rPr>
        <w:t xml:space="preserve"> This system will be compared and evaluated</w:t>
      </w:r>
      <w:r w:rsidR="00480644">
        <w:rPr>
          <w:lang w:val="en-US"/>
        </w:rPr>
        <w:t xml:space="preserve"> against</w:t>
      </w:r>
      <w:bookmarkStart w:id="0" w:name="_GoBack"/>
      <w:bookmarkEnd w:id="0"/>
      <w:r w:rsidR="00AB1BFB">
        <w:rPr>
          <w:lang w:val="en-US"/>
        </w:rPr>
        <w:t xml:space="preserve"> </w:t>
      </w:r>
      <w:r w:rsidR="00C24CA3">
        <w:rPr>
          <w:lang w:val="en-US"/>
        </w:rPr>
        <w:t>existing</w:t>
      </w:r>
      <w:r w:rsidR="00AB1BFB">
        <w:rPr>
          <w:lang w:val="en-US"/>
        </w:rPr>
        <w:t xml:space="preserve"> solution</w:t>
      </w:r>
      <w:r w:rsidR="00C24CA3">
        <w:rPr>
          <w:lang w:val="en-US"/>
        </w:rPr>
        <w:t>s.</w:t>
      </w:r>
    </w:p>
    <w:p w14:paraId="52CF96B1" w14:textId="77777777" w:rsidR="00C16C49" w:rsidRDefault="00C16C49" w:rsidP="005635E2">
      <w:pPr>
        <w:rPr>
          <w:b/>
          <w:lang w:val="en-US"/>
        </w:rPr>
      </w:pPr>
    </w:p>
    <w:p w14:paraId="00D4D4A1" w14:textId="60E50306" w:rsidR="00C16C49" w:rsidRDefault="00C16C49" w:rsidP="005635E2">
      <w:pPr>
        <w:rPr>
          <w:b/>
          <w:lang w:val="en-US"/>
        </w:rPr>
      </w:pPr>
      <w:r>
        <w:rPr>
          <w:b/>
          <w:lang w:val="en-US"/>
        </w:rPr>
        <w:t>References:</w:t>
      </w:r>
    </w:p>
    <w:p w14:paraId="61EDFA4F" w14:textId="77777777" w:rsidR="00C16C49" w:rsidRPr="00E01757" w:rsidRDefault="00C16C49" w:rsidP="00E017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E01757">
        <w:rPr>
          <w:rFonts w:cs="Times"/>
          <w:lang w:val="en-US"/>
        </w:rPr>
        <w:t xml:space="preserve">C. Griffiths, C. Rooney, A. Brock, Leading causes of death in England and Wales—how should we group causes? Health Statistics Quarterly 28 (2008). Office for National Statistics. </w:t>
      </w:r>
      <w:r w:rsidRPr="00E01757">
        <w:rPr>
          <w:rFonts w:ascii="MS Mincho" w:eastAsia="MS Mincho" w:hAnsi="MS Mincho" w:cs="MS Mincho"/>
          <w:lang w:val="en-US"/>
        </w:rPr>
        <w:t> </w:t>
      </w:r>
    </w:p>
    <w:p w14:paraId="7FEDCD2C" w14:textId="77777777" w:rsidR="00C16C49" w:rsidRPr="005635E2" w:rsidRDefault="00C16C49" w:rsidP="005635E2">
      <w:pPr>
        <w:rPr>
          <w:b/>
          <w:lang w:val="en-US"/>
        </w:rPr>
      </w:pPr>
    </w:p>
    <w:sectPr w:rsidR="00C16C49" w:rsidRPr="005635E2" w:rsidSect="00F96303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4CAD1" w14:textId="77777777" w:rsidR="00562F33" w:rsidRDefault="00562F33" w:rsidP="005635E2">
      <w:r>
        <w:separator/>
      </w:r>
    </w:p>
  </w:endnote>
  <w:endnote w:type="continuationSeparator" w:id="0">
    <w:p w14:paraId="38BA5741" w14:textId="77777777" w:rsidR="00562F33" w:rsidRDefault="00562F33" w:rsidP="0056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DE169" w14:textId="77777777" w:rsidR="00562F33" w:rsidRDefault="00562F33" w:rsidP="005635E2">
      <w:r>
        <w:separator/>
      </w:r>
    </w:p>
  </w:footnote>
  <w:footnote w:type="continuationSeparator" w:id="0">
    <w:p w14:paraId="4147AC02" w14:textId="77777777" w:rsidR="00562F33" w:rsidRDefault="00562F33" w:rsidP="005635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F90AA" w14:textId="0A77A87B" w:rsidR="005635E2" w:rsidRDefault="005635E2" w:rsidP="00130817">
    <w:pPr>
      <w:pStyle w:val="Header"/>
      <w:jc w:val="center"/>
      <w:rPr>
        <w:lang w:val="en-US"/>
      </w:rPr>
    </w:pPr>
    <w:r>
      <w:rPr>
        <w:lang w:val="en-US"/>
      </w:rPr>
      <w:t>R</w:t>
    </w:r>
    <w:r w:rsidR="00130817">
      <w:rPr>
        <w:lang w:val="en-US"/>
      </w:rPr>
      <w:t xml:space="preserve">. </w:t>
    </w:r>
    <w:r>
      <w:rPr>
        <w:lang w:val="en-US"/>
      </w:rPr>
      <w:t>Corrigan Thesis Idea Paper</w:t>
    </w:r>
    <w:r w:rsidR="00F466BF">
      <w:rPr>
        <w:lang w:val="en-US"/>
      </w:rPr>
      <w:t xml:space="preserve"> MScSED</w:t>
    </w:r>
    <w:r w:rsidR="00130817">
      <w:rPr>
        <w:lang w:val="en-US"/>
      </w:rPr>
      <w:t xml:space="preserve"> 2016-2017</w:t>
    </w:r>
  </w:p>
  <w:p w14:paraId="0FAB2604" w14:textId="77777777" w:rsidR="005635E2" w:rsidRPr="005635E2" w:rsidRDefault="005635E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5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011F5B"/>
    <w:multiLevelType w:val="hybridMultilevel"/>
    <w:tmpl w:val="1CDE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70"/>
    <w:rsid w:val="00065470"/>
    <w:rsid w:val="000B0087"/>
    <w:rsid w:val="00114306"/>
    <w:rsid w:val="00127882"/>
    <w:rsid w:val="00130817"/>
    <w:rsid w:val="00182F16"/>
    <w:rsid w:val="00196401"/>
    <w:rsid w:val="001C6717"/>
    <w:rsid w:val="001F471A"/>
    <w:rsid w:val="00247CF8"/>
    <w:rsid w:val="00271E13"/>
    <w:rsid w:val="00317B0B"/>
    <w:rsid w:val="0034590A"/>
    <w:rsid w:val="00386C7E"/>
    <w:rsid w:val="003F7793"/>
    <w:rsid w:val="00404E8A"/>
    <w:rsid w:val="0043479D"/>
    <w:rsid w:val="00480644"/>
    <w:rsid w:val="004974AC"/>
    <w:rsid w:val="004C7843"/>
    <w:rsid w:val="00526E8A"/>
    <w:rsid w:val="00562F33"/>
    <w:rsid w:val="005635E2"/>
    <w:rsid w:val="005C6C96"/>
    <w:rsid w:val="005F0194"/>
    <w:rsid w:val="006C74A0"/>
    <w:rsid w:val="00721DCF"/>
    <w:rsid w:val="00763FB6"/>
    <w:rsid w:val="007C1589"/>
    <w:rsid w:val="007C729D"/>
    <w:rsid w:val="007D611F"/>
    <w:rsid w:val="008263AE"/>
    <w:rsid w:val="00861A4A"/>
    <w:rsid w:val="00866FD4"/>
    <w:rsid w:val="008E6D1F"/>
    <w:rsid w:val="008F2430"/>
    <w:rsid w:val="008F5D63"/>
    <w:rsid w:val="00932933"/>
    <w:rsid w:val="00936E3B"/>
    <w:rsid w:val="009A790C"/>
    <w:rsid w:val="009C082E"/>
    <w:rsid w:val="009F3444"/>
    <w:rsid w:val="00A75120"/>
    <w:rsid w:val="00A83156"/>
    <w:rsid w:val="00AB1BFB"/>
    <w:rsid w:val="00AC08DA"/>
    <w:rsid w:val="00AD0D8C"/>
    <w:rsid w:val="00B236A6"/>
    <w:rsid w:val="00B74520"/>
    <w:rsid w:val="00B813DF"/>
    <w:rsid w:val="00C16C49"/>
    <w:rsid w:val="00C24CA3"/>
    <w:rsid w:val="00C9380B"/>
    <w:rsid w:val="00CE4F21"/>
    <w:rsid w:val="00D1255D"/>
    <w:rsid w:val="00D475F9"/>
    <w:rsid w:val="00D53979"/>
    <w:rsid w:val="00D54A1C"/>
    <w:rsid w:val="00D62454"/>
    <w:rsid w:val="00D85963"/>
    <w:rsid w:val="00DA1F40"/>
    <w:rsid w:val="00E01757"/>
    <w:rsid w:val="00E62D1B"/>
    <w:rsid w:val="00EC1658"/>
    <w:rsid w:val="00F400CB"/>
    <w:rsid w:val="00F466BF"/>
    <w:rsid w:val="00F96303"/>
    <w:rsid w:val="00FB038A"/>
    <w:rsid w:val="00FC373E"/>
    <w:rsid w:val="00FC6CDF"/>
    <w:rsid w:val="00FC6DAA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04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3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5E2"/>
  </w:style>
  <w:style w:type="paragraph" w:styleId="Footer">
    <w:name w:val="footer"/>
    <w:basedOn w:val="Normal"/>
    <w:link w:val="FooterChar"/>
    <w:uiPriority w:val="99"/>
    <w:unhideWhenUsed/>
    <w:rsid w:val="00563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5E2"/>
  </w:style>
  <w:style w:type="paragraph" w:styleId="ListParagraph">
    <w:name w:val="List Paragraph"/>
    <w:basedOn w:val="Normal"/>
    <w:uiPriority w:val="34"/>
    <w:qFormat/>
    <w:rsid w:val="00AD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375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2016-08-17T12:01:00Z</dcterms:created>
  <dcterms:modified xsi:type="dcterms:W3CDTF">2016-08-18T20:26:00Z</dcterms:modified>
</cp:coreProperties>
</file>