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shd w:val="clear" w:color="auto" w:fill="FFFFFF"/>
        <w:tblCellMar>
          <w:left w:w="70" w:type="dxa"/>
          <w:right w:w="70" w:type="dxa"/>
        </w:tblCellMar>
        <w:tblLook w:val="0000" w:firstRow="0" w:lastRow="0" w:firstColumn="0" w:lastColumn="0" w:noHBand="0" w:noVBand="0"/>
      </w:tblPr>
      <w:tblGrid>
        <w:gridCol w:w="2758"/>
        <w:gridCol w:w="6220"/>
      </w:tblGrid>
      <w:tr w:rsidR="001D1084" w:rsidRPr="00577696" w:rsidTr="000342F7">
        <w:trPr>
          <w:trHeight w:val="1135"/>
        </w:trPr>
        <w:tc>
          <w:tcPr>
            <w:tcW w:w="2758" w:type="dxa"/>
            <w:shd w:val="clear" w:color="auto" w:fill="FFFFFF"/>
          </w:tcPr>
          <w:p w:rsidR="001D1084" w:rsidRDefault="00DA0362" w:rsidP="0051461D">
            <w:pPr>
              <w:rPr>
                <w:rFonts w:ascii="Arial Black" w:hAnsi="Arial Black"/>
                <w:i/>
                <w:sz w:val="22"/>
              </w:rPr>
            </w:pPr>
            <w:r>
              <w:object w:dxaOrig="2010" w:dyaOrig="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0.5pt;height:30pt" o:ole="">
                  <v:imagedata r:id="rId8" o:title=""/>
                </v:shape>
                <o:OLEObject Type="Embed" ProgID="PBrush" ShapeID="_x0000_i1025" DrawAspect="Content" ObjectID="_1470719360" r:id="rId9"/>
              </w:object>
            </w:r>
            <w:bookmarkStart w:id="0" w:name="_GoBack"/>
            <w:bookmarkEnd w:id="0"/>
          </w:p>
        </w:tc>
        <w:tc>
          <w:tcPr>
            <w:tcW w:w="6220" w:type="dxa"/>
            <w:shd w:val="clear" w:color="auto" w:fill="FFFFFF"/>
          </w:tcPr>
          <w:p w:rsidR="001D1084" w:rsidRPr="006E724F" w:rsidRDefault="001D1084" w:rsidP="0051461D">
            <w:pPr>
              <w:rPr>
                <w:rFonts w:ascii="Century Gothic" w:hAnsi="Century Gothic"/>
                <w:sz w:val="16"/>
              </w:rPr>
            </w:pPr>
            <w:r w:rsidRPr="006E724F">
              <w:rPr>
                <w:rFonts w:ascii="Century Gothic" w:hAnsi="Century Gothic"/>
                <w:sz w:val="16"/>
              </w:rPr>
              <w:t>Tecnológico de Monterrey, Campus Querétaro</w:t>
            </w:r>
          </w:p>
          <w:p w:rsidR="001D1084" w:rsidRPr="006E724F" w:rsidRDefault="001D1084" w:rsidP="0051461D">
            <w:pPr>
              <w:rPr>
                <w:rFonts w:ascii="Century Gothic" w:hAnsi="Century Gothic"/>
                <w:sz w:val="16"/>
              </w:rPr>
            </w:pPr>
            <w:r w:rsidRPr="006E724F">
              <w:rPr>
                <w:rFonts w:ascii="Century Gothic" w:hAnsi="Century Gothic"/>
                <w:sz w:val="16"/>
              </w:rPr>
              <w:t>Departamento de Sistemas computacionales</w:t>
            </w:r>
          </w:p>
          <w:p w:rsidR="001D1084" w:rsidRPr="00577696" w:rsidRDefault="001D1084" w:rsidP="0051461D">
            <w:pPr>
              <w:rPr>
                <w:rFonts w:ascii="Arial Black" w:hAnsi="Arial Black"/>
              </w:rPr>
            </w:pPr>
            <w:r>
              <w:rPr>
                <w:rFonts w:ascii="Century Gothic" w:hAnsi="Century Gothic"/>
                <w:sz w:val="16"/>
              </w:rPr>
              <w:t xml:space="preserve">Fundamentos de </w:t>
            </w:r>
            <w:r w:rsidRPr="006E724F">
              <w:rPr>
                <w:rFonts w:ascii="Century Gothic" w:hAnsi="Century Gothic"/>
                <w:sz w:val="16"/>
              </w:rPr>
              <w:t>Ingeniería de Software</w:t>
            </w:r>
          </w:p>
        </w:tc>
      </w:tr>
    </w:tbl>
    <w:p w:rsidR="000342F7" w:rsidRDefault="000342F7" w:rsidP="000342F7">
      <w:pPr>
        <w:autoSpaceDE w:val="0"/>
        <w:autoSpaceDN w:val="0"/>
        <w:adjustRightInd w:val="0"/>
        <w:jc w:val="left"/>
        <w:rPr>
          <w:rFonts w:ascii="Arial" w:eastAsiaTheme="minorHAnsi" w:hAnsi="Arial" w:cs="Arial"/>
          <w:b/>
          <w:bCs/>
          <w:color w:val="000000"/>
          <w:sz w:val="48"/>
          <w:szCs w:val="76"/>
          <w:lang w:val="es-MX" w:eastAsia="en-US"/>
        </w:rPr>
      </w:pPr>
    </w:p>
    <w:p w:rsidR="000342F7" w:rsidRDefault="00C00108" w:rsidP="00C00108">
      <w:pPr>
        <w:autoSpaceDE w:val="0"/>
        <w:autoSpaceDN w:val="0"/>
        <w:adjustRightInd w:val="0"/>
        <w:rPr>
          <w:rFonts w:ascii="Arial" w:eastAsiaTheme="minorHAnsi" w:hAnsi="Arial" w:cs="Arial"/>
          <w:color w:val="000000"/>
          <w:sz w:val="24"/>
          <w:szCs w:val="48"/>
          <w:lang w:val="es-MX" w:eastAsia="en-US"/>
        </w:rPr>
      </w:pPr>
      <w:r>
        <w:rPr>
          <w:rFonts w:ascii="Arial" w:eastAsiaTheme="minorHAnsi" w:hAnsi="Arial" w:cs="Arial"/>
          <w:color w:val="000000"/>
          <w:sz w:val="24"/>
          <w:szCs w:val="48"/>
          <w:lang w:val="es-MX" w:eastAsia="en-US"/>
        </w:rPr>
        <w:t>Elabora un DFD que describa el siguiente caso, Posteriormente e</w:t>
      </w:r>
      <w:r w:rsidR="00EA6552">
        <w:rPr>
          <w:rFonts w:ascii="Arial" w:eastAsiaTheme="minorHAnsi" w:hAnsi="Arial" w:cs="Arial"/>
          <w:color w:val="000000"/>
          <w:sz w:val="24"/>
          <w:szCs w:val="48"/>
          <w:lang w:val="es-MX" w:eastAsia="en-US"/>
        </w:rPr>
        <w:t xml:space="preserve">labora la mini-especificación del proceso que </w:t>
      </w:r>
      <w:r>
        <w:rPr>
          <w:rFonts w:ascii="Arial" w:eastAsiaTheme="minorHAnsi" w:hAnsi="Arial" w:cs="Arial"/>
          <w:color w:val="000000"/>
          <w:sz w:val="24"/>
          <w:szCs w:val="48"/>
          <w:lang w:val="es-MX" w:eastAsia="en-US"/>
        </w:rPr>
        <w:t xml:space="preserve">“calcular </w:t>
      </w:r>
      <w:r w:rsidR="00EA6552">
        <w:rPr>
          <w:rFonts w:ascii="Arial" w:eastAsiaTheme="minorHAnsi" w:hAnsi="Arial" w:cs="Arial"/>
          <w:color w:val="000000"/>
          <w:sz w:val="24"/>
          <w:szCs w:val="48"/>
          <w:lang w:val="es-MX" w:eastAsia="en-US"/>
        </w:rPr>
        <w:t>Cambio</w:t>
      </w:r>
      <w:r>
        <w:rPr>
          <w:rFonts w:ascii="Arial" w:eastAsiaTheme="minorHAnsi" w:hAnsi="Arial" w:cs="Arial"/>
          <w:color w:val="000000"/>
          <w:sz w:val="24"/>
          <w:szCs w:val="48"/>
          <w:lang w:val="es-MX" w:eastAsia="en-US"/>
        </w:rPr>
        <w:t>”</w:t>
      </w:r>
      <w:r w:rsidR="00EA6552">
        <w:rPr>
          <w:rFonts w:ascii="Arial" w:eastAsiaTheme="minorHAnsi" w:hAnsi="Arial" w:cs="Arial"/>
          <w:color w:val="000000"/>
          <w:sz w:val="24"/>
          <w:szCs w:val="48"/>
          <w:lang w:val="es-MX" w:eastAsia="en-US"/>
        </w:rPr>
        <w:t>.</w:t>
      </w:r>
      <w:r w:rsidR="00B15C54">
        <w:rPr>
          <w:rFonts w:ascii="Arial" w:eastAsiaTheme="minorHAnsi" w:hAnsi="Arial" w:cs="Arial"/>
          <w:color w:val="000000"/>
          <w:sz w:val="24"/>
          <w:szCs w:val="48"/>
          <w:lang w:val="es-MX" w:eastAsia="en-US"/>
        </w:rPr>
        <w:t xml:space="preserve"> Queda a tu criterio la herramienta que desees utilizar para elaborarlo.</w:t>
      </w:r>
    </w:p>
    <w:p w:rsidR="00EA6552" w:rsidRDefault="00EA6552" w:rsidP="000342F7">
      <w:pPr>
        <w:autoSpaceDE w:val="0"/>
        <w:autoSpaceDN w:val="0"/>
        <w:adjustRightInd w:val="0"/>
        <w:jc w:val="left"/>
        <w:rPr>
          <w:rFonts w:ascii="Arial" w:eastAsiaTheme="minorHAnsi" w:hAnsi="Arial" w:cs="Arial"/>
          <w:color w:val="000000"/>
          <w:sz w:val="24"/>
          <w:szCs w:val="48"/>
          <w:lang w:val="es-MX" w:eastAsia="en-US"/>
        </w:rPr>
      </w:pPr>
    </w:p>
    <w:p w:rsidR="00EA6552" w:rsidRDefault="00EA6552" w:rsidP="000342F7">
      <w:pPr>
        <w:autoSpaceDE w:val="0"/>
        <w:autoSpaceDN w:val="0"/>
        <w:adjustRightInd w:val="0"/>
        <w:jc w:val="left"/>
        <w:rPr>
          <w:rFonts w:ascii="Arial" w:eastAsiaTheme="minorHAnsi" w:hAnsi="Arial" w:cs="Arial"/>
          <w:color w:val="000000"/>
          <w:sz w:val="24"/>
          <w:szCs w:val="48"/>
          <w:lang w:val="es-MX" w:eastAsia="en-US"/>
        </w:rPr>
      </w:pPr>
    </w:p>
    <w:p w:rsidR="00EA6552" w:rsidRPr="00B842AD" w:rsidRDefault="00EA6552" w:rsidP="00EA6552">
      <w:pPr>
        <w:rPr>
          <w:rFonts w:ascii="Arial" w:hAnsi="Arial" w:cs="Arial"/>
          <w:sz w:val="18"/>
        </w:rPr>
      </w:pPr>
      <w:r w:rsidRPr="00B842AD">
        <w:rPr>
          <w:rFonts w:ascii="Arial" w:hAnsi="Arial" w:cs="Arial"/>
          <w:sz w:val="18"/>
        </w:rPr>
        <w:t>Los cajeros de Misceláneas “</w:t>
      </w:r>
      <w:proofErr w:type="spellStart"/>
      <w:r w:rsidRPr="00B842AD">
        <w:rPr>
          <w:rFonts w:ascii="Arial" w:hAnsi="Arial" w:cs="Arial"/>
          <w:sz w:val="18"/>
        </w:rPr>
        <w:t>Super</w:t>
      </w:r>
      <w:proofErr w:type="spellEnd"/>
      <w:r w:rsidRPr="00B842AD">
        <w:rPr>
          <w:rFonts w:ascii="Arial" w:hAnsi="Arial" w:cs="Arial"/>
          <w:sz w:val="18"/>
        </w:rPr>
        <w:t xml:space="preserve"> W” tienen que resolver el problema de darle el cambio exacto a cada  persona que paga su cuenta. Imaginemos que los cajeros tienen un conjunto infinito de billetes de 100, 50 y 20 pesos, así como monedas de diez pesos, cinco pesos, y un peso. Para dar el cambio, los cajeros utilizan el siguiente algoritmo: Mientras todavía falte cambio tomo un billete o moneda de la denominación más grande, pero que no se pase de la cantidad de cambio que me falta. (Como las Misceláneas “</w:t>
      </w:r>
      <w:proofErr w:type="spellStart"/>
      <w:r w:rsidRPr="00B842AD">
        <w:rPr>
          <w:rFonts w:ascii="Arial" w:hAnsi="Arial" w:cs="Arial"/>
          <w:sz w:val="18"/>
        </w:rPr>
        <w:t>Super</w:t>
      </w:r>
      <w:proofErr w:type="spellEnd"/>
      <w:r w:rsidRPr="00B842AD">
        <w:rPr>
          <w:rFonts w:ascii="Arial" w:hAnsi="Arial" w:cs="Arial"/>
          <w:sz w:val="18"/>
        </w:rPr>
        <w:t xml:space="preserve"> W” están apoyando a la educación y nuestro clientes siempre participan en el redondeo, no es necesario regresar centavos de </w:t>
      </w:r>
      <w:proofErr w:type="gramStart"/>
      <w:r w:rsidRPr="00B842AD">
        <w:rPr>
          <w:rFonts w:ascii="Arial" w:hAnsi="Arial" w:cs="Arial"/>
          <w:sz w:val="18"/>
        </w:rPr>
        <w:t xml:space="preserve">cambio </w:t>
      </w:r>
      <w:proofErr w:type="gramEnd"/>
      <w:r w:rsidRPr="00B842AD">
        <w:rPr>
          <w:rFonts w:ascii="Arial" w:hAnsi="Arial" w:cs="Arial"/>
          <w:sz w:val="18"/>
        </w:rPr>
        <w:sym w:font="Wingdings" w:char="F04A"/>
      </w:r>
      <w:r w:rsidRPr="00B842AD">
        <w:rPr>
          <w:rFonts w:ascii="Arial" w:hAnsi="Arial" w:cs="Arial"/>
          <w:sz w:val="18"/>
        </w:rPr>
        <w:t>)</w:t>
      </w:r>
    </w:p>
    <w:p w:rsidR="00EA6552" w:rsidRDefault="00EA6552" w:rsidP="00EA6552">
      <w:pPr>
        <w:rPr>
          <w:rFonts w:ascii="Arial" w:hAnsi="Arial" w:cs="Arial"/>
          <w:sz w:val="18"/>
        </w:rPr>
      </w:pPr>
    </w:p>
    <w:p w:rsidR="00EA6552" w:rsidRDefault="00EA6552" w:rsidP="00EA6552">
      <w:pPr>
        <w:rPr>
          <w:rFonts w:ascii="Arial" w:hAnsi="Arial" w:cs="Arial"/>
          <w:sz w:val="18"/>
        </w:rPr>
      </w:pPr>
      <w:r w:rsidRPr="00B842AD">
        <w:rPr>
          <w:rFonts w:ascii="Arial" w:hAnsi="Arial" w:cs="Arial"/>
          <w:sz w:val="18"/>
        </w:rPr>
        <w:t>El siguiente ejemplo te permitirá entender mejor el problema:</w:t>
      </w:r>
    </w:p>
    <w:p w:rsidR="00EA6552" w:rsidRPr="00B842AD" w:rsidRDefault="00EA6552" w:rsidP="00EA6552">
      <w:pPr>
        <w:rPr>
          <w:rFonts w:ascii="Arial" w:hAnsi="Arial" w:cs="Arial"/>
          <w:sz w:val="18"/>
        </w:rPr>
      </w:pPr>
    </w:p>
    <w:p w:rsidR="00EA6552" w:rsidRPr="00B842AD" w:rsidRDefault="00EA6552" w:rsidP="00EA6552">
      <w:pPr>
        <w:rPr>
          <w:rFonts w:ascii="Arial" w:hAnsi="Arial" w:cs="Arial"/>
          <w:sz w:val="18"/>
        </w:rPr>
      </w:pPr>
      <w:r w:rsidRPr="00B842AD">
        <w:rPr>
          <w:rFonts w:ascii="Arial" w:hAnsi="Arial" w:cs="Arial"/>
          <w:sz w:val="18"/>
        </w:rPr>
        <w:t>Cambio a regresar 267</w:t>
      </w:r>
    </w:p>
    <w:p w:rsidR="00EA6552" w:rsidRPr="00B842AD" w:rsidRDefault="00EA6552" w:rsidP="00EA6552">
      <w:pPr>
        <w:rPr>
          <w:rFonts w:ascii="Arial" w:hAnsi="Arial" w:cs="Arial"/>
          <w:sz w:val="18"/>
        </w:rPr>
      </w:pPr>
      <w:r>
        <w:rPr>
          <w:rFonts w:ascii="Arial" w:hAnsi="Arial" w:cs="Arial"/>
          <w:noProof/>
          <w:sz w:val="18"/>
          <w:lang w:val="en-US" w:eastAsia="en-US"/>
        </w:rPr>
        <mc:AlternateContent>
          <mc:Choice Requires="wps">
            <w:drawing>
              <wp:anchor distT="0" distB="0" distL="114300" distR="114300" simplePos="0" relativeHeight="251661312" behindDoc="0" locked="0" layoutInCell="1" allowOverlap="1">
                <wp:simplePos x="0" y="0"/>
                <wp:positionH relativeFrom="column">
                  <wp:posOffset>892810</wp:posOffset>
                </wp:positionH>
                <wp:positionV relativeFrom="paragraph">
                  <wp:posOffset>73660</wp:posOffset>
                </wp:positionV>
                <wp:extent cx="4642485" cy="1678305"/>
                <wp:effectExtent l="8255" t="10160" r="6985" b="6985"/>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2485" cy="1678305"/>
                        </a:xfrm>
                        <a:prstGeom prst="rect">
                          <a:avLst/>
                        </a:prstGeom>
                        <a:solidFill>
                          <a:srgbClr val="FFFFFF"/>
                        </a:solidFill>
                        <a:ln w="9525">
                          <a:solidFill>
                            <a:srgbClr val="000000"/>
                          </a:solidFill>
                          <a:miter lim="800000"/>
                          <a:headEnd/>
                          <a:tailEnd/>
                        </a:ln>
                      </wps:spPr>
                      <wps:txbx>
                        <w:txbxContent>
                          <w:p w:rsidR="00EA6552" w:rsidRPr="00B842AD" w:rsidRDefault="00EA6552" w:rsidP="00EA6552">
                            <w:pPr>
                              <w:rPr>
                                <w:rFonts w:ascii="Arial" w:hAnsi="Arial" w:cs="Arial"/>
                                <w:sz w:val="18"/>
                              </w:rPr>
                            </w:pPr>
                            <w:r w:rsidRPr="00B842AD">
                              <w:rPr>
                                <w:rFonts w:ascii="Arial" w:hAnsi="Arial" w:cs="Arial"/>
                                <w:sz w:val="18"/>
                              </w:rPr>
                              <w:t>Y de esa manera obtienen la cantidad de cambio que es necesario dar al cliente. Como podemos observar, realizar este cálculo a mano puede ser muy tardado y puede llevar a errores de cambio, por lo que la Sociedad Internacional de Cajeros (SIC) ha decidido contratar tus servicios para desarrollar un sistema que les indique la cantidad de monedas de cada denominación que deben dar de la siguiente manera (para el ejemplo anterior):</w:t>
                            </w:r>
                          </w:p>
                          <w:p w:rsidR="00EA6552" w:rsidRPr="00B842AD" w:rsidRDefault="00EA6552" w:rsidP="00EA6552">
                            <w:pPr>
                              <w:rPr>
                                <w:rFonts w:ascii="Arial" w:hAnsi="Arial" w:cs="Arial"/>
                                <w:sz w:val="18"/>
                              </w:rPr>
                            </w:pPr>
                          </w:p>
                          <w:p w:rsidR="00EA6552" w:rsidRPr="00B842AD" w:rsidRDefault="00EA6552" w:rsidP="00EA6552">
                            <w:pPr>
                              <w:rPr>
                                <w:rFonts w:ascii="Arial" w:hAnsi="Arial" w:cs="Arial"/>
                                <w:sz w:val="18"/>
                              </w:rPr>
                            </w:pPr>
                            <w:r w:rsidRPr="00B842AD">
                              <w:rPr>
                                <w:rFonts w:ascii="Arial" w:hAnsi="Arial" w:cs="Arial"/>
                                <w:sz w:val="18"/>
                              </w:rPr>
                              <w:t>2 Billete(s) de 100</w:t>
                            </w:r>
                          </w:p>
                          <w:p w:rsidR="00EA6552" w:rsidRPr="00B842AD" w:rsidRDefault="00EA6552" w:rsidP="00EA6552">
                            <w:pPr>
                              <w:rPr>
                                <w:rFonts w:ascii="Arial" w:hAnsi="Arial" w:cs="Arial"/>
                                <w:sz w:val="18"/>
                              </w:rPr>
                            </w:pPr>
                            <w:r w:rsidRPr="00B842AD">
                              <w:rPr>
                                <w:rFonts w:ascii="Arial" w:hAnsi="Arial" w:cs="Arial"/>
                                <w:sz w:val="18"/>
                              </w:rPr>
                              <w:t>1 Billete(s) de 50</w:t>
                            </w:r>
                          </w:p>
                          <w:p w:rsidR="00EA6552" w:rsidRPr="00B842AD" w:rsidRDefault="00EA6552" w:rsidP="00EA6552">
                            <w:pPr>
                              <w:rPr>
                                <w:rFonts w:ascii="Arial" w:hAnsi="Arial" w:cs="Arial"/>
                                <w:sz w:val="18"/>
                              </w:rPr>
                            </w:pPr>
                            <w:r w:rsidRPr="00B842AD">
                              <w:rPr>
                                <w:rFonts w:ascii="Arial" w:hAnsi="Arial" w:cs="Arial"/>
                                <w:sz w:val="18"/>
                              </w:rPr>
                              <w:t>1 Moneda(s)  de 10</w:t>
                            </w:r>
                          </w:p>
                          <w:p w:rsidR="00EA6552" w:rsidRPr="00B842AD" w:rsidRDefault="00EA6552" w:rsidP="00EA6552">
                            <w:pPr>
                              <w:rPr>
                                <w:rFonts w:ascii="Arial" w:hAnsi="Arial" w:cs="Arial"/>
                                <w:sz w:val="18"/>
                              </w:rPr>
                            </w:pPr>
                            <w:r w:rsidRPr="00B842AD">
                              <w:rPr>
                                <w:rFonts w:ascii="Arial" w:hAnsi="Arial" w:cs="Arial"/>
                                <w:sz w:val="18"/>
                              </w:rPr>
                              <w:t xml:space="preserve">1 Moneda(s)  de 5 </w:t>
                            </w:r>
                          </w:p>
                          <w:p w:rsidR="00EA6552" w:rsidRPr="00B842AD" w:rsidRDefault="00EA6552" w:rsidP="00EA6552">
                            <w:pPr>
                              <w:rPr>
                                <w:rFonts w:ascii="Arial" w:hAnsi="Arial" w:cs="Arial"/>
                                <w:sz w:val="18"/>
                              </w:rPr>
                            </w:pPr>
                            <w:r w:rsidRPr="00B842AD">
                              <w:rPr>
                                <w:rFonts w:ascii="Arial" w:hAnsi="Arial" w:cs="Arial"/>
                                <w:sz w:val="18"/>
                              </w:rPr>
                              <w:t>2 Moneda(s)  de 1</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70.3pt;margin-top:5.8pt;width:365.55pt;height:132.1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">
                <v:textbox style="mso-fit-shape-to-text:t">
                  <w:txbxContent>
                    <w:p w:rsidR="00EA6552" w:rsidRPr="00B842AD" w:rsidRDefault="00EA6552" w:rsidP="00EA6552">
                      <w:pPr>
                        <w:rPr>
                          <w:rFonts w:ascii="Arial" w:hAnsi="Arial" w:cs="Arial"/>
                          <w:sz w:val="18"/>
                        </w:rPr>
                      </w:pPr>
                      <w:r w:rsidRPr="00B842AD">
                        <w:rPr>
                          <w:rFonts w:ascii="Arial" w:hAnsi="Arial" w:cs="Arial"/>
                          <w:sz w:val="18"/>
                        </w:rPr>
                        <w:t>Y de esa manera obtienen la cantidad de cambio que es necesario dar al cliente. Como podemos observar, realizar este cálculo a mano puede ser muy tardado y puede llevar a errores de cambio, por lo que la Sociedad Internacional de Cajeros (SIC) ha decidido contratar tus servicios para desarrollar un sistema que les indique la cantidad de monedas de cada denominación que deben dar de la siguiente manera (para el ejemplo anterior):</w:t>
                      </w:r>
                    </w:p>
                    <w:p w:rsidR="00EA6552" w:rsidRPr="00B842AD" w:rsidRDefault="00EA6552" w:rsidP="00EA6552">
                      <w:pPr>
                        <w:rPr>
                          <w:rFonts w:ascii="Arial" w:hAnsi="Arial" w:cs="Arial"/>
                          <w:sz w:val="18"/>
                        </w:rPr>
                      </w:pPr>
                    </w:p>
                    <w:p w:rsidR="00EA6552" w:rsidRPr="00B842AD" w:rsidRDefault="00EA6552" w:rsidP="00EA6552">
                      <w:pPr>
                        <w:rPr>
                          <w:rFonts w:ascii="Arial" w:hAnsi="Arial" w:cs="Arial"/>
                          <w:sz w:val="18"/>
                        </w:rPr>
                      </w:pPr>
                      <w:r w:rsidRPr="00B842AD">
                        <w:rPr>
                          <w:rFonts w:ascii="Arial" w:hAnsi="Arial" w:cs="Arial"/>
                          <w:sz w:val="18"/>
                        </w:rPr>
                        <w:t>2 Billete(s) de 100</w:t>
                      </w:r>
                    </w:p>
                    <w:p w:rsidR="00EA6552" w:rsidRPr="00B842AD" w:rsidRDefault="00EA6552" w:rsidP="00EA6552">
                      <w:pPr>
                        <w:rPr>
                          <w:rFonts w:ascii="Arial" w:hAnsi="Arial" w:cs="Arial"/>
                          <w:sz w:val="18"/>
                        </w:rPr>
                      </w:pPr>
                      <w:r w:rsidRPr="00B842AD">
                        <w:rPr>
                          <w:rFonts w:ascii="Arial" w:hAnsi="Arial" w:cs="Arial"/>
                          <w:sz w:val="18"/>
                        </w:rPr>
                        <w:t>1 Billete(s) de 50</w:t>
                      </w:r>
                    </w:p>
                    <w:p w:rsidR="00EA6552" w:rsidRPr="00B842AD" w:rsidRDefault="00EA6552" w:rsidP="00EA6552">
                      <w:pPr>
                        <w:rPr>
                          <w:rFonts w:ascii="Arial" w:hAnsi="Arial" w:cs="Arial"/>
                          <w:sz w:val="18"/>
                        </w:rPr>
                      </w:pPr>
                      <w:r w:rsidRPr="00B842AD">
                        <w:rPr>
                          <w:rFonts w:ascii="Arial" w:hAnsi="Arial" w:cs="Arial"/>
                          <w:sz w:val="18"/>
                        </w:rPr>
                        <w:t>1 Moneda(s)  de 10</w:t>
                      </w:r>
                    </w:p>
                    <w:p w:rsidR="00EA6552" w:rsidRPr="00B842AD" w:rsidRDefault="00EA6552" w:rsidP="00EA6552">
                      <w:pPr>
                        <w:rPr>
                          <w:rFonts w:ascii="Arial" w:hAnsi="Arial" w:cs="Arial"/>
                          <w:sz w:val="18"/>
                        </w:rPr>
                      </w:pPr>
                      <w:r w:rsidRPr="00B842AD">
                        <w:rPr>
                          <w:rFonts w:ascii="Arial" w:hAnsi="Arial" w:cs="Arial"/>
                          <w:sz w:val="18"/>
                        </w:rPr>
                        <w:t xml:space="preserve">1 Moneda(s)  de 5 </w:t>
                      </w:r>
                    </w:p>
                    <w:p w:rsidR="00EA6552" w:rsidRPr="00B842AD" w:rsidRDefault="00EA6552" w:rsidP="00EA6552">
                      <w:pPr>
                        <w:rPr>
                          <w:rFonts w:ascii="Arial" w:hAnsi="Arial" w:cs="Arial"/>
                          <w:sz w:val="18"/>
                        </w:rPr>
                      </w:pPr>
                      <w:r w:rsidRPr="00B842AD">
                        <w:rPr>
                          <w:rFonts w:ascii="Arial" w:hAnsi="Arial" w:cs="Arial"/>
                          <w:sz w:val="18"/>
                        </w:rPr>
                        <w:t>2 Moneda(s)  de 1</w:t>
                      </w:r>
                    </w:p>
                  </w:txbxContent>
                </v:textbox>
              </v:shape>
            </w:pict>
          </mc:Fallback>
        </mc:AlternateContent>
      </w:r>
      <w:r w:rsidRPr="00B842AD">
        <w:rPr>
          <w:rFonts w:ascii="Arial" w:hAnsi="Arial" w:cs="Arial"/>
          <w:sz w:val="18"/>
        </w:rPr>
        <w:t>267  –  100</w:t>
      </w:r>
    </w:p>
    <w:p w:rsidR="00EA6552" w:rsidRPr="00B842AD" w:rsidRDefault="00EA6552" w:rsidP="00EA6552">
      <w:pPr>
        <w:rPr>
          <w:rFonts w:ascii="Arial" w:hAnsi="Arial" w:cs="Arial"/>
          <w:sz w:val="18"/>
        </w:rPr>
      </w:pPr>
      <w:r w:rsidRPr="00B842AD">
        <w:rPr>
          <w:rFonts w:ascii="Arial" w:hAnsi="Arial" w:cs="Arial"/>
          <w:sz w:val="18"/>
        </w:rPr>
        <w:t>167  –  100</w:t>
      </w:r>
    </w:p>
    <w:p w:rsidR="00EA6552" w:rsidRPr="00B842AD" w:rsidRDefault="00EA6552" w:rsidP="00EA6552">
      <w:pPr>
        <w:rPr>
          <w:rFonts w:ascii="Arial" w:hAnsi="Arial" w:cs="Arial"/>
          <w:sz w:val="18"/>
        </w:rPr>
      </w:pPr>
      <w:r w:rsidRPr="00B842AD">
        <w:rPr>
          <w:rFonts w:ascii="Arial" w:hAnsi="Arial" w:cs="Arial"/>
          <w:sz w:val="18"/>
        </w:rPr>
        <w:t xml:space="preserve">67    –  50 </w:t>
      </w:r>
    </w:p>
    <w:p w:rsidR="00EA6552" w:rsidRPr="00B842AD" w:rsidRDefault="00EA6552" w:rsidP="00EA6552">
      <w:pPr>
        <w:rPr>
          <w:rFonts w:ascii="Arial" w:hAnsi="Arial" w:cs="Arial"/>
          <w:sz w:val="18"/>
        </w:rPr>
      </w:pPr>
      <w:r w:rsidRPr="00B842AD">
        <w:rPr>
          <w:rFonts w:ascii="Arial" w:hAnsi="Arial" w:cs="Arial"/>
          <w:sz w:val="18"/>
        </w:rPr>
        <w:t>17    –  10</w:t>
      </w:r>
    </w:p>
    <w:p w:rsidR="00EA6552" w:rsidRPr="00B842AD" w:rsidRDefault="00EA6552" w:rsidP="00EA6552">
      <w:pPr>
        <w:rPr>
          <w:rFonts w:ascii="Arial" w:hAnsi="Arial" w:cs="Arial"/>
          <w:sz w:val="18"/>
        </w:rPr>
      </w:pPr>
      <w:r w:rsidRPr="00B842AD">
        <w:rPr>
          <w:rFonts w:ascii="Arial" w:hAnsi="Arial" w:cs="Arial"/>
          <w:sz w:val="18"/>
        </w:rPr>
        <w:t>7      –  5</w:t>
      </w:r>
    </w:p>
    <w:p w:rsidR="00EA6552" w:rsidRPr="00B842AD" w:rsidRDefault="00EA6552" w:rsidP="00EA6552">
      <w:pPr>
        <w:rPr>
          <w:rFonts w:ascii="Arial" w:hAnsi="Arial" w:cs="Arial"/>
          <w:sz w:val="18"/>
        </w:rPr>
      </w:pPr>
      <w:r w:rsidRPr="00B842AD">
        <w:rPr>
          <w:rFonts w:ascii="Arial" w:hAnsi="Arial" w:cs="Arial"/>
          <w:sz w:val="18"/>
        </w:rPr>
        <w:t>2      –  1</w:t>
      </w:r>
    </w:p>
    <w:p w:rsidR="00EA6552" w:rsidRPr="00B842AD" w:rsidRDefault="00EA6552" w:rsidP="00EA6552">
      <w:pPr>
        <w:rPr>
          <w:rFonts w:ascii="Arial" w:hAnsi="Arial" w:cs="Arial"/>
          <w:sz w:val="18"/>
        </w:rPr>
      </w:pPr>
      <w:r w:rsidRPr="00B842AD">
        <w:rPr>
          <w:rFonts w:ascii="Arial" w:hAnsi="Arial" w:cs="Arial"/>
          <w:sz w:val="18"/>
        </w:rPr>
        <w:t>1      –  0</w:t>
      </w:r>
    </w:p>
    <w:p w:rsidR="00EA6552" w:rsidRDefault="00EA6552" w:rsidP="00EA6552">
      <w:pPr>
        <w:spacing w:before="100" w:beforeAutospacing="1" w:after="240"/>
        <w:ind w:right="48"/>
        <w:rPr>
          <w:rFonts w:ascii="Arial" w:hAnsi="Arial" w:cs="Arial"/>
        </w:rPr>
      </w:pPr>
    </w:p>
    <w:p w:rsidR="00EA6552" w:rsidRDefault="00EA6552" w:rsidP="00EA6552">
      <w:pPr>
        <w:rPr>
          <w:rFonts w:ascii="Arial" w:hAnsi="Arial" w:cs="Arial"/>
        </w:rPr>
      </w:pPr>
    </w:p>
    <w:p w:rsidR="00EA6552" w:rsidRDefault="00EA6552" w:rsidP="00EA6552">
      <w:pPr>
        <w:rPr>
          <w:rFonts w:ascii="Arial" w:hAnsi="Arial" w:cs="Arial"/>
        </w:rPr>
      </w:pPr>
    </w:p>
    <w:p w:rsidR="00EA6552" w:rsidRDefault="00EA6552" w:rsidP="00EA6552">
      <w:pPr>
        <w:rPr>
          <w:rFonts w:ascii="Arial" w:hAnsi="Arial" w:cs="Arial"/>
        </w:rPr>
      </w:pPr>
    </w:p>
    <w:p w:rsidR="00EA6552" w:rsidRDefault="00EA6552" w:rsidP="00EA6552">
      <w:pPr>
        <w:rPr>
          <w:rFonts w:ascii="Arial" w:hAnsi="Arial" w:cs="Arial"/>
        </w:rPr>
      </w:pPr>
    </w:p>
    <w:p w:rsidR="00B15C54" w:rsidRDefault="00B15C54" w:rsidP="00EA6552">
      <w:pPr>
        <w:rPr>
          <w:rFonts w:ascii="Arial" w:hAnsi="Arial" w:cs="Arial"/>
        </w:rPr>
      </w:pPr>
    </w:p>
    <w:p w:rsidR="00B15C54" w:rsidRDefault="00C83F90" w:rsidP="00EA6552">
      <w:pPr>
        <w:rPr>
          <w:rFonts w:ascii="Arial" w:hAnsi="Arial" w:cs="Arial"/>
        </w:rPr>
      </w:pPr>
      <w:r>
        <w:rPr>
          <w:rFonts w:ascii="Arial" w:hAnsi="Arial" w:cs="Arial"/>
        </w:rPr>
        <w:t xml:space="preserve">*** </w:t>
      </w:r>
      <w:r w:rsidR="00B15C54">
        <w:rPr>
          <w:rFonts w:ascii="Arial" w:hAnsi="Arial" w:cs="Arial"/>
        </w:rPr>
        <w:t>En caso de que propongas una mini-especificación que considere el que se hayan acabado billetes, monedas de determinada denominación, obtendrás 20 puntos extras en la actividad.</w:t>
      </w:r>
    </w:p>
    <w:sectPr w:rsidR="00B15C54" w:rsidSect="00654FB2">
      <w:pgSz w:w="12240" w:h="15840"/>
      <w:pgMar w:top="851" w:right="1325" w:bottom="1417"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100" w:rsidRDefault="00371100" w:rsidP="001D1084">
      <w:r>
        <w:separator/>
      </w:r>
    </w:p>
  </w:endnote>
  <w:endnote w:type="continuationSeparator" w:id="0">
    <w:p w:rsidR="00371100" w:rsidRDefault="00371100" w:rsidP="001D10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Schoolbook">
    <w:panose1 w:val="02040604050505020304"/>
    <w:charset w:val="00"/>
    <w:family w:val="roman"/>
    <w:pitch w:val="variable"/>
    <w:sig w:usb0="00000287" w:usb1="00000000"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0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100" w:rsidRDefault="00371100" w:rsidP="001D1084">
      <w:r>
        <w:separator/>
      </w:r>
    </w:p>
  </w:footnote>
  <w:footnote w:type="continuationSeparator" w:id="0">
    <w:p w:rsidR="00371100" w:rsidRDefault="00371100" w:rsidP="001D10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13733"/>
    <w:multiLevelType w:val="hybridMultilevel"/>
    <w:tmpl w:val="B894B3D0"/>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24E282A"/>
    <w:multiLevelType w:val="hybridMultilevel"/>
    <w:tmpl w:val="FD869650"/>
    <w:lvl w:ilvl="0" w:tplc="080A0019">
      <w:start w:val="1"/>
      <w:numFmt w:val="lowerLetter"/>
      <w:lvlText w:val="%1."/>
      <w:lvlJc w:val="left"/>
      <w:pPr>
        <w:ind w:left="1288" w:hanging="360"/>
      </w:pPr>
    </w:lvl>
    <w:lvl w:ilvl="1" w:tplc="080A0019" w:tentative="1">
      <w:start w:val="1"/>
      <w:numFmt w:val="lowerLetter"/>
      <w:lvlText w:val="%2."/>
      <w:lvlJc w:val="left"/>
      <w:pPr>
        <w:ind w:left="2008" w:hanging="360"/>
      </w:pPr>
    </w:lvl>
    <w:lvl w:ilvl="2" w:tplc="080A001B" w:tentative="1">
      <w:start w:val="1"/>
      <w:numFmt w:val="lowerRoman"/>
      <w:lvlText w:val="%3."/>
      <w:lvlJc w:val="right"/>
      <w:pPr>
        <w:ind w:left="2728" w:hanging="180"/>
      </w:pPr>
    </w:lvl>
    <w:lvl w:ilvl="3" w:tplc="080A000F" w:tentative="1">
      <w:start w:val="1"/>
      <w:numFmt w:val="decimal"/>
      <w:lvlText w:val="%4."/>
      <w:lvlJc w:val="left"/>
      <w:pPr>
        <w:ind w:left="3448" w:hanging="360"/>
      </w:pPr>
    </w:lvl>
    <w:lvl w:ilvl="4" w:tplc="080A0019" w:tentative="1">
      <w:start w:val="1"/>
      <w:numFmt w:val="lowerLetter"/>
      <w:lvlText w:val="%5."/>
      <w:lvlJc w:val="left"/>
      <w:pPr>
        <w:ind w:left="4168" w:hanging="360"/>
      </w:pPr>
    </w:lvl>
    <w:lvl w:ilvl="5" w:tplc="080A001B" w:tentative="1">
      <w:start w:val="1"/>
      <w:numFmt w:val="lowerRoman"/>
      <w:lvlText w:val="%6."/>
      <w:lvlJc w:val="right"/>
      <w:pPr>
        <w:ind w:left="4888" w:hanging="180"/>
      </w:pPr>
    </w:lvl>
    <w:lvl w:ilvl="6" w:tplc="080A000F" w:tentative="1">
      <w:start w:val="1"/>
      <w:numFmt w:val="decimal"/>
      <w:lvlText w:val="%7."/>
      <w:lvlJc w:val="left"/>
      <w:pPr>
        <w:ind w:left="5608" w:hanging="360"/>
      </w:pPr>
    </w:lvl>
    <w:lvl w:ilvl="7" w:tplc="080A0019" w:tentative="1">
      <w:start w:val="1"/>
      <w:numFmt w:val="lowerLetter"/>
      <w:lvlText w:val="%8."/>
      <w:lvlJc w:val="left"/>
      <w:pPr>
        <w:ind w:left="6328" w:hanging="360"/>
      </w:pPr>
    </w:lvl>
    <w:lvl w:ilvl="8" w:tplc="080A001B" w:tentative="1">
      <w:start w:val="1"/>
      <w:numFmt w:val="lowerRoman"/>
      <w:lvlText w:val="%9."/>
      <w:lvlJc w:val="right"/>
      <w:pPr>
        <w:ind w:left="7048" w:hanging="180"/>
      </w:pPr>
    </w:lvl>
  </w:abstractNum>
  <w:abstractNum w:abstractNumId="2">
    <w:nsid w:val="330D3666"/>
    <w:multiLevelType w:val="hybridMultilevel"/>
    <w:tmpl w:val="696A87E8"/>
    <w:lvl w:ilvl="0" w:tplc="080A0019">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51FE4F7D"/>
    <w:multiLevelType w:val="hybridMultilevel"/>
    <w:tmpl w:val="67E2BE2A"/>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abstractNum w:abstractNumId="4">
    <w:nsid w:val="57966B08"/>
    <w:multiLevelType w:val="hybridMultilevel"/>
    <w:tmpl w:val="C63096B0"/>
    <w:lvl w:ilvl="0" w:tplc="080A0019">
      <w:start w:val="1"/>
      <w:numFmt w:val="lowerLetter"/>
      <w:lvlText w:val="%1."/>
      <w:lvlJc w:val="left"/>
      <w:pPr>
        <w:ind w:left="1572" w:hanging="360"/>
      </w:pPr>
    </w:lvl>
    <w:lvl w:ilvl="1" w:tplc="080A0019" w:tentative="1">
      <w:start w:val="1"/>
      <w:numFmt w:val="lowerLetter"/>
      <w:lvlText w:val="%2."/>
      <w:lvlJc w:val="left"/>
      <w:pPr>
        <w:ind w:left="2292" w:hanging="360"/>
      </w:pPr>
    </w:lvl>
    <w:lvl w:ilvl="2" w:tplc="080A001B" w:tentative="1">
      <w:start w:val="1"/>
      <w:numFmt w:val="lowerRoman"/>
      <w:lvlText w:val="%3."/>
      <w:lvlJc w:val="right"/>
      <w:pPr>
        <w:ind w:left="3012" w:hanging="180"/>
      </w:pPr>
    </w:lvl>
    <w:lvl w:ilvl="3" w:tplc="080A000F" w:tentative="1">
      <w:start w:val="1"/>
      <w:numFmt w:val="decimal"/>
      <w:lvlText w:val="%4."/>
      <w:lvlJc w:val="left"/>
      <w:pPr>
        <w:ind w:left="3732" w:hanging="360"/>
      </w:pPr>
    </w:lvl>
    <w:lvl w:ilvl="4" w:tplc="080A0019" w:tentative="1">
      <w:start w:val="1"/>
      <w:numFmt w:val="lowerLetter"/>
      <w:lvlText w:val="%5."/>
      <w:lvlJc w:val="left"/>
      <w:pPr>
        <w:ind w:left="4452" w:hanging="360"/>
      </w:pPr>
    </w:lvl>
    <w:lvl w:ilvl="5" w:tplc="080A001B" w:tentative="1">
      <w:start w:val="1"/>
      <w:numFmt w:val="lowerRoman"/>
      <w:lvlText w:val="%6."/>
      <w:lvlJc w:val="right"/>
      <w:pPr>
        <w:ind w:left="5172" w:hanging="180"/>
      </w:pPr>
    </w:lvl>
    <w:lvl w:ilvl="6" w:tplc="080A000F" w:tentative="1">
      <w:start w:val="1"/>
      <w:numFmt w:val="decimal"/>
      <w:lvlText w:val="%7."/>
      <w:lvlJc w:val="left"/>
      <w:pPr>
        <w:ind w:left="5892" w:hanging="360"/>
      </w:pPr>
    </w:lvl>
    <w:lvl w:ilvl="7" w:tplc="080A0019" w:tentative="1">
      <w:start w:val="1"/>
      <w:numFmt w:val="lowerLetter"/>
      <w:lvlText w:val="%8."/>
      <w:lvlJc w:val="left"/>
      <w:pPr>
        <w:ind w:left="6612" w:hanging="360"/>
      </w:pPr>
    </w:lvl>
    <w:lvl w:ilvl="8" w:tplc="080A001B" w:tentative="1">
      <w:start w:val="1"/>
      <w:numFmt w:val="lowerRoman"/>
      <w:lvlText w:val="%9."/>
      <w:lvlJc w:val="right"/>
      <w:pPr>
        <w:ind w:left="7332" w:hanging="180"/>
      </w:pPr>
    </w:lvl>
  </w:abstractNum>
  <w:abstractNum w:abstractNumId="5">
    <w:nsid w:val="5EB354A9"/>
    <w:multiLevelType w:val="hybridMultilevel"/>
    <w:tmpl w:val="11E4D53C"/>
    <w:lvl w:ilvl="0" w:tplc="080A0011">
      <w:start w:val="1"/>
      <w:numFmt w:val="decimal"/>
      <w:lvlText w:val="%1)"/>
      <w:lvlJc w:val="left"/>
      <w:pPr>
        <w:ind w:left="720" w:hanging="360"/>
      </w:pPr>
      <w:rPr>
        <w:rFonts w:hint="default"/>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6FB37C15"/>
    <w:multiLevelType w:val="hybridMultilevel"/>
    <w:tmpl w:val="20DE6038"/>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7D2836E2"/>
    <w:multiLevelType w:val="hybridMultilevel"/>
    <w:tmpl w:val="72E05F0C"/>
    <w:lvl w:ilvl="0" w:tplc="080A0019">
      <w:start w:val="1"/>
      <w:numFmt w:val="lowerLetter"/>
      <w:lvlText w:val="%1."/>
      <w:lvlJc w:val="left"/>
      <w:pPr>
        <w:ind w:left="1004" w:hanging="360"/>
      </w:pPr>
    </w:lvl>
    <w:lvl w:ilvl="1" w:tplc="080A0019" w:tentative="1">
      <w:start w:val="1"/>
      <w:numFmt w:val="lowerLetter"/>
      <w:lvlText w:val="%2."/>
      <w:lvlJc w:val="left"/>
      <w:pPr>
        <w:ind w:left="1724" w:hanging="360"/>
      </w:pPr>
    </w:lvl>
    <w:lvl w:ilvl="2" w:tplc="080A001B" w:tentative="1">
      <w:start w:val="1"/>
      <w:numFmt w:val="lowerRoman"/>
      <w:lvlText w:val="%3."/>
      <w:lvlJc w:val="right"/>
      <w:pPr>
        <w:ind w:left="2444" w:hanging="180"/>
      </w:pPr>
    </w:lvl>
    <w:lvl w:ilvl="3" w:tplc="080A000F" w:tentative="1">
      <w:start w:val="1"/>
      <w:numFmt w:val="decimal"/>
      <w:lvlText w:val="%4."/>
      <w:lvlJc w:val="left"/>
      <w:pPr>
        <w:ind w:left="3164" w:hanging="360"/>
      </w:pPr>
    </w:lvl>
    <w:lvl w:ilvl="4" w:tplc="080A0019" w:tentative="1">
      <w:start w:val="1"/>
      <w:numFmt w:val="lowerLetter"/>
      <w:lvlText w:val="%5."/>
      <w:lvlJc w:val="left"/>
      <w:pPr>
        <w:ind w:left="3884" w:hanging="360"/>
      </w:pPr>
    </w:lvl>
    <w:lvl w:ilvl="5" w:tplc="080A001B" w:tentative="1">
      <w:start w:val="1"/>
      <w:numFmt w:val="lowerRoman"/>
      <w:lvlText w:val="%6."/>
      <w:lvlJc w:val="right"/>
      <w:pPr>
        <w:ind w:left="4604" w:hanging="180"/>
      </w:pPr>
    </w:lvl>
    <w:lvl w:ilvl="6" w:tplc="080A000F" w:tentative="1">
      <w:start w:val="1"/>
      <w:numFmt w:val="decimal"/>
      <w:lvlText w:val="%7."/>
      <w:lvlJc w:val="left"/>
      <w:pPr>
        <w:ind w:left="5324" w:hanging="360"/>
      </w:pPr>
    </w:lvl>
    <w:lvl w:ilvl="7" w:tplc="080A0019" w:tentative="1">
      <w:start w:val="1"/>
      <w:numFmt w:val="lowerLetter"/>
      <w:lvlText w:val="%8."/>
      <w:lvlJc w:val="left"/>
      <w:pPr>
        <w:ind w:left="6044" w:hanging="360"/>
      </w:pPr>
    </w:lvl>
    <w:lvl w:ilvl="8" w:tplc="080A001B" w:tentative="1">
      <w:start w:val="1"/>
      <w:numFmt w:val="lowerRoman"/>
      <w:lvlText w:val="%9."/>
      <w:lvlJc w:val="right"/>
      <w:pPr>
        <w:ind w:left="6764" w:hanging="180"/>
      </w:pPr>
    </w:lvl>
  </w:abstractNum>
  <w:num w:numId="1">
    <w:abstractNumId w:val="0"/>
  </w:num>
  <w:num w:numId="2">
    <w:abstractNumId w:val="6"/>
  </w:num>
  <w:num w:numId="3">
    <w:abstractNumId w:val="4"/>
  </w:num>
  <w:num w:numId="4">
    <w:abstractNumId w:val="2"/>
  </w:num>
  <w:num w:numId="5">
    <w:abstractNumId w:val="7"/>
  </w:num>
  <w:num w:numId="6">
    <w:abstractNumId w:val="3"/>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1EA"/>
    <w:rsid w:val="000342F7"/>
    <w:rsid w:val="00192B7D"/>
    <w:rsid w:val="001D1084"/>
    <w:rsid w:val="00345531"/>
    <w:rsid w:val="00371100"/>
    <w:rsid w:val="003C31EA"/>
    <w:rsid w:val="004662F7"/>
    <w:rsid w:val="006401E1"/>
    <w:rsid w:val="00654FB2"/>
    <w:rsid w:val="006C3EEF"/>
    <w:rsid w:val="00741B8D"/>
    <w:rsid w:val="007B2747"/>
    <w:rsid w:val="008266A1"/>
    <w:rsid w:val="00837EDD"/>
    <w:rsid w:val="009139C6"/>
    <w:rsid w:val="00954A50"/>
    <w:rsid w:val="00AF20FF"/>
    <w:rsid w:val="00B15C54"/>
    <w:rsid w:val="00C00108"/>
    <w:rsid w:val="00C3322A"/>
    <w:rsid w:val="00C57EBC"/>
    <w:rsid w:val="00C83F90"/>
    <w:rsid w:val="00D7196A"/>
    <w:rsid w:val="00DA0362"/>
    <w:rsid w:val="00EA5EE0"/>
    <w:rsid w:val="00EA65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1EA"/>
    <w:pPr>
      <w:spacing w:after="0" w:line="240" w:lineRule="auto"/>
      <w:jc w:val="both"/>
    </w:pPr>
    <w:rPr>
      <w:rFonts w:ascii="Century Schoolbook" w:eastAsia="Times New Roman" w:hAnsi="Century Schoolbook" w:cs="Times New Roman"/>
      <w:sz w:val="20"/>
      <w:szCs w:val="20"/>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D1084"/>
    <w:pPr>
      <w:tabs>
        <w:tab w:val="center" w:pos="4419"/>
        <w:tab w:val="right" w:pos="8838"/>
      </w:tabs>
    </w:pPr>
  </w:style>
  <w:style w:type="character" w:customStyle="1" w:styleId="EncabezadoCar">
    <w:name w:val="Encabezado Car"/>
    <w:basedOn w:val="Fuentedeprrafopredeter"/>
    <w:link w:val="Encabezado"/>
    <w:uiPriority w:val="99"/>
    <w:rsid w:val="001D1084"/>
    <w:rPr>
      <w:rFonts w:ascii="Century Schoolbook" w:eastAsia="Times New Roman" w:hAnsi="Century Schoolbook" w:cs="Times New Roman"/>
      <w:sz w:val="20"/>
      <w:szCs w:val="20"/>
      <w:lang w:val="es-ES_tradnl" w:eastAsia="es-ES"/>
    </w:rPr>
  </w:style>
  <w:style w:type="paragraph" w:styleId="Piedepgina">
    <w:name w:val="footer"/>
    <w:basedOn w:val="Normal"/>
    <w:link w:val="PiedepginaCar"/>
    <w:uiPriority w:val="99"/>
    <w:unhideWhenUsed/>
    <w:rsid w:val="001D1084"/>
    <w:pPr>
      <w:tabs>
        <w:tab w:val="center" w:pos="4419"/>
        <w:tab w:val="right" w:pos="8838"/>
      </w:tabs>
    </w:pPr>
  </w:style>
  <w:style w:type="character" w:customStyle="1" w:styleId="PiedepginaCar">
    <w:name w:val="Pie de página Car"/>
    <w:basedOn w:val="Fuentedeprrafopredeter"/>
    <w:link w:val="Piedepgina"/>
    <w:uiPriority w:val="99"/>
    <w:rsid w:val="001D1084"/>
    <w:rPr>
      <w:rFonts w:ascii="Century Schoolbook" w:eastAsia="Times New Roman" w:hAnsi="Century Schoolbook"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202</Words>
  <Characters>1154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profesor</dc:creator>
  <cp:lastModifiedBy>profesor</cp:lastModifiedBy>
  <cp:revision>21</cp:revision>
  <cp:lastPrinted>2014-08-28T13:23:00Z</cp:lastPrinted>
  <dcterms:created xsi:type="dcterms:W3CDTF">2013-01-22T15:07:00Z</dcterms:created>
  <dcterms:modified xsi:type="dcterms:W3CDTF">2014-08-28T13:23:00Z</dcterms:modified>
</cp:coreProperties>
</file>