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15AB3" w14:textId="3885E1B1" w:rsidR="006E0EC9" w:rsidRPr="00417A99" w:rsidRDefault="00417A99" w:rsidP="00417A99">
      <w:pPr>
        <w:tabs>
          <w:tab w:val="left" w:pos="1701"/>
          <w:tab w:val="right" w:pos="10773"/>
        </w:tabs>
        <w:spacing w:after="0"/>
        <w:rPr>
          <w:rFonts w:ascii="Century Gothic" w:hAnsi="Century Gothic"/>
          <w:b/>
          <w:bCs/>
          <w:color w:val="C00000"/>
        </w:rPr>
      </w:pPr>
      <w:r w:rsidRPr="00FB7638">
        <w:rPr>
          <w:rFonts w:ascii="Century Gothic" w:hAnsi="Century Gothic"/>
          <w:b/>
          <w:bCs/>
          <w:color w:val="000000" w:themeColor="text1"/>
        </w:rPr>
        <w:t>Student Name:</w:t>
      </w:r>
      <w:r w:rsidRPr="00417A99">
        <w:rPr>
          <w:rFonts w:ascii="Century Gothic" w:hAnsi="Century Gothic"/>
          <w:b/>
          <w:bCs/>
          <w:color w:val="C00000"/>
        </w:rPr>
        <w:tab/>
        <w:t>Romeo Costillas</w:t>
      </w:r>
      <w:r w:rsidRPr="00417A99">
        <w:rPr>
          <w:rFonts w:ascii="Century Gothic" w:hAnsi="Century Gothic"/>
          <w:b/>
          <w:bCs/>
          <w:color w:val="C00000"/>
        </w:rPr>
        <w:tab/>
      </w:r>
      <w:r w:rsidRPr="00FB7638">
        <w:rPr>
          <w:rFonts w:ascii="Century Gothic" w:hAnsi="Century Gothic"/>
          <w:b/>
          <w:bCs/>
          <w:color w:val="000000" w:themeColor="text1"/>
        </w:rPr>
        <w:t xml:space="preserve">Date: </w:t>
      </w:r>
      <w:r w:rsidRPr="00417A99">
        <w:rPr>
          <w:rFonts w:ascii="Century Gothic" w:hAnsi="Century Gothic"/>
          <w:b/>
          <w:bCs/>
          <w:color w:val="C00000"/>
        </w:rPr>
        <w:t>01/31/2024</w:t>
      </w:r>
    </w:p>
    <w:p w14:paraId="56B78E8F" w14:textId="033012F4" w:rsidR="00417A99" w:rsidRPr="00417A99" w:rsidRDefault="00417A99" w:rsidP="00417A99">
      <w:pPr>
        <w:tabs>
          <w:tab w:val="left" w:pos="1701"/>
          <w:tab w:val="right" w:pos="10773"/>
        </w:tabs>
        <w:spacing w:after="0"/>
        <w:rPr>
          <w:rFonts w:ascii="Century Gothic" w:hAnsi="Century Gothic"/>
          <w:b/>
          <w:bCs/>
          <w:color w:val="C00000"/>
        </w:rPr>
      </w:pPr>
      <w:r w:rsidRPr="00FB7638">
        <w:rPr>
          <w:rFonts w:ascii="Century Gothic" w:hAnsi="Century Gothic"/>
          <w:b/>
          <w:bCs/>
          <w:color w:val="000000" w:themeColor="text1"/>
        </w:rPr>
        <w:t>Student ID:</w:t>
      </w:r>
      <w:r w:rsidRPr="00417A99">
        <w:rPr>
          <w:rFonts w:ascii="Century Gothic" w:hAnsi="Century Gothic"/>
          <w:b/>
          <w:bCs/>
          <w:color w:val="C00000"/>
        </w:rPr>
        <w:tab/>
        <w:t>000869445</w:t>
      </w:r>
    </w:p>
    <w:p w14:paraId="37E3B1B6" w14:textId="77777777" w:rsidR="00417A99" w:rsidRDefault="00417A99" w:rsidP="00417A99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75EBFA87" w14:textId="6EC3D8D3" w:rsidR="00417A99" w:rsidRPr="00417A99" w:rsidRDefault="00417A99" w:rsidP="00417A99">
      <w:p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bCs/>
          <w:color w:val="4472C4" w:themeColor="accent1"/>
          <w:sz w:val="26"/>
          <w:szCs w:val="26"/>
        </w:rPr>
      </w:pPr>
      <w:r w:rsidRPr="00DE11ED">
        <w:rPr>
          <w:rFonts w:ascii="Century Gothic" w:hAnsi="Century Gothic"/>
          <w:b/>
          <w:bCs/>
          <w:color w:val="44546A" w:themeColor="text2"/>
          <w:sz w:val="26"/>
          <w:szCs w:val="26"/>
        </w:rPr>
        <w:t>Assignment: Dissecting a Mobile Application</w:t>
      </w:r>
    </w:p>
    <w:p w14:paraId="503BDF7E" w14:textId="56EDB8E1" w:rsidR="00417A99" w:rsidRDefault="00417A99" w:rsidP="00417A99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42E6929B" w14:textId="7FB3EB52" w:rsidR="00417A99" w:rsidRPr="0002279A" w:rsidRDefault="00417A99" w:rsidP="0002279A">
      <w:p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color w:val="4472C4" w:themeColor="accent1"/>
        </w:rPr>
      </w:pPr>
      <w:r w:rsidRPr="00DE11ED">
        <w:rPr>
          <w:noProof/>
        </w:rPr>
        <w:drawing>
          <wp:anchor distT="0" distB="0" distL="114300" distR="114300" simplePos="0" relativeHeight="251661312" behindDoc="0" locked="0" layoutInCell="1" allowOverlap="1" wp14:anchorId="295508CC" wp14:editId="37C94898">
            <wp:simplePos x="0" y="0"/>
            <wp:positionH relativeFrom="column">
              <wp:posOffset>2591979</wp:posOffset>
            </wp:positionH>
            <wp:positionV relativeFrom="paragraph">
              <wp:posOffset>108996</wp:posOffset>
            </wp:positionV>
            <wp:extent cx="520272" cy="507211"/>
            <wp:effectExtent l="0" t="0" r="0" b="7620"/>
            <wp:wrapSquare wrapText="bothSides"/>
            <wp:docPr id="1831400494" name="Picture 1" descr="A blue square with white lett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00494" name="Picture 1" descr="A blue square with white letters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72" cy="507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279A">
        <w:rPr>
          <w:rFonts w:ascii="Century Gothic" w:hAnsi="Century Gothic"/>
          <w:b/>
          <w:color w:val="4472C4" w:themeColor="accent1"/>
        </w:rPr>
        <w:t>Part A. App Information</w:t>
      </w:r>
    </w:p>
    <w:p w14:paraId="0A511E5E" w14:textId="13675EFE" w:rsidR="00417A99" w:rsidRDefault="00417A99" w:rsidP="00417A99">
      <w:pPr>
        <w:pStyle w:val="ListParagraph"/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0EE5F4AD" w14:textId="04DAD8A8" w:rsidR="00417A99" w:rsidRDefault="00417A99" w:rsidP="00417A99">
      <w:pPr>
        <w:pStyle w:val="ListParagraph"/>
        <w:numPr>
          <w:ilvl w:val="0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  <w:r w:rsidRPr="00FB7638">
        <w:rPr>
          <w:rFonts w:ascii="Century Gothic" w:hAnsi="Century Gothic"/>
          <w:b/>
          <w:bCs/>
        </w:rPr>
        <w:t>App Name</w:t>
      </w:r>
      <w:r>
        <w:rPr>
          <w:rFonts w:ascii="Century Gothic" w:hAnsi="Century Gothic"/>
        </w:rPr>
        <w:t xml:space="preserve">: </w:t>
      </w:r>
      <w:r w:rsidRPr="00FB7638">
        <w:rPr>
          <w:rFonts w:ascii="Century Gothic" w:hAnsi="Century Gothic"/>
          <w:u w:val="single"/>
        </w:rPr>
        <w:t>LinkedIn App</w:t>
      </w:r>
      <w:r>
        <w:rPr>
          <w:rFonts w:ascii="Century Gothic" w:hAnsi="Century Gothic"/>
        </w:rPr>
        <w:t xml:space="preserve"> </w:t>
      </w:r>
    </w:p>
    <w:p w14:paraId="58E745DC" w14:textId="7CCB5186" w:rsidR="00417A99" w:rsidRDefault="00417A99" w:rsidP="00417A99">
      <w:pPr>
        <w:pStyle w:val="ListParagraph"/>
        <w:tabs>
          <w:tab w:val="left" w:pos="1985"/>
          <w:tab w:val="right" w:pos="10773"/>
        </w:tabs>
        <w:spacing w:after="0"/>
        <w:ind w:left="1080"/>
        <w:rPr>
          <w:rFonts w:ascii="Century Gothic" w:hAnsi="Century Gothic"/>
        </w:rPr>
      </w:pPr>
    </w:p>
    <w:p w14:paraId="35D8C138" w14:textId="7B8EFDC9" w:rsidR="00417A99" w:rsidRDefault="00417A99" w:rsidP="00417A99">
      <w:pPr>
        <w:pStyle w:val="ListParagraph"/>
        <w:numPr>
          <w:ilvl w:val="0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  <w:r w:rsidRPr="00FB7638">
        <w:rPr>
          <w:rFonts w:ascii="Century Gothic" w:hAnsi="Century Gothic"/>
          <w:b/>
          <w:bCs/>
        </w:rPr>
        <w:t>Supported Operating Systems</w:t>
      </w:r>
      <w:r>
        <w:rPr>
          <w:rFonts w:ascii="Century Gothic" w:hAnsi="Century Gothic"/>
        </w:rPr>
        <w:t>:</w:t>
      </w:r>
    </w:p>
    <w:p w14:paraId="05A6042D" w14:textId="77777777" w:rsidR="00417A99" w:rsidRPr="00417A99" w:rsidRDefault="00417A99" w:rsidP="00417A99">
      <w:pPr>
        <w:pStyle w:val="ListParagraph"/>
        <w:rPr>
          <w:rFonts w:ascii="Century Gothic" w:hAnsi="Century Gothic"/>
        </w:rPr>
      </w:pPr>
    </w:p>
    <w:p w14:paraId="09DE6016" w14:textId="40B4326F" w:rsidR="00417A99" w:rsidRPr="00FB7638" w:rsidRDefault="00FB7638" w:rsidP="00FB7638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360" w:lineRule="auto"/>
        <w:rPr>
          <w:rFonts w:ascii="Century Gothic" w:hAnsi="Century Gothic"/>
        </w:rPr>
      </w:pPr>
      <w:r w:rsidRPr="00FB7638">
        <w:rPr>
          <w:rFonts w:ascii="Century Gothic" w:hAnsi="Century Gothic"/>
          <w:u w:val="single"/>
        </w:rPr>
        <w:t>Windows 10 version 17763.0 or higher (Architecture x86, x64)</w:t>
      </w:r>
      <w:r w:rsidRPr="00FB7638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  <w:color w:val="ED7D31" w:themeColor="accent2"/>
          </w:rPr>
          <w:id w:val="-1308010938"/>
          <w:citation/>
        </w:sdtPr>
        <w:sdtContent>
          <w:r w:rsidRPr="00A11D4E">
            <w:rPr>
              <w:rFonts w:ascii="Century Gothic" w:hAnsi="Century Gothic"/>
              <w:color w:val="ED7D31" w:themeColor="accent2"/>
            </w:rPr>
            <w:fldChar w:fldCharType="begin"/>
          </w:r>
          <w:r w:rsidRPr="00A11D4E">
            <w:rPr>
              <w:rFonts w:ascii="Century Gothic" w:hAnsi="Century Gothic"/>
              <w:color w:val="ED7D31" w:themeColor="accent2"/>
            </w:rPr>
            <w:instrText xml:space="preserve"> CITATION Mic \l 1033 </w:instrText>
          </w:r>
          <w:r w:rsidRPr="00A11D4E">
            <w:rPr>
              <w:rFonts w:ascii="Century Gothic" w:hAnsi="Century Gothic"/>
              <w:color w:val="ED7D31" w:themeColor="accent2"/>
            </w:rPr>
            <w:fldChar w:fldCharType="separate"/>
          </w:r>
          <w:r w:rsidR="00A11D4E" w:rsidRPr="00A11D4E">
            <w:rPr>
              <w:rFonts w:ascii="Century Gothic" w:hAnsi="Century Gothic"/>
              <w:noProof/>
              <w:color w:val="ED7D31" w:themeColor="accent2"/>
            </w:rPr>
            <w:t>[1]</w:t>
          </w:r>
          <w:r w:rsidRPr="00A11D4E">
            <w:rPr>
              <w:rFonts w:ascii="Century Gothic" w:hAnsi="Century Gothic"/>
              <w:color w:val="ED7D31" w:themeColor="accent2"/>
            </w:rPr>
            <w:fldChar w:fldCharType="end"/>
          </w:r>
        </w:sdtContent>
      </w:sdt>
    </w:p>
    <w:p w14:paraId="51D12C99" w14:textId="106C5988" w:rsidR="00FB7638" w:rsidRPr="00FB7638" w:rsidRDefault="00FB7638" w:rsidP="00FB7638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360" w:lineRule="auto"/>
        <w:rPr>
          <w:rFonts w:ascii="Century Gothic" w:hAnsi="Century Gothic"/>
          <w:u w:val="single"/>
        </w:rPr>
      </w:pPr>
      <w:r w:rsidRPr="00FB7638">
        <w:rPr>
          <w:rFonts w:ascii="Century Gothic" w:hAnsi="Century Gothic"/>
          <w:u w:val="single"/>
        </w:rPr>
        <w:t>iOS 15.0 or higher</w:t>
      </w:r>
    </w:p>
    <w:p w14:paraId="27B882DF" w14:textId="45B20D73" w:rsidR="00FB7638" w:rsidRPr="00FB7638" w:rsidRDefault="00FB7638" w:rsidP="00FB7638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360" w:lineRule="auto"/>
        <w:rPr>
          <w:rFonts w:ascii="Century Gothic" w:hAnsi="Century Gothic"/>
          <w:u w:val="single"/>
        </w:rPr>
      </w:pPr>
      <w:r w:rsidRPr="00FB7638">
        <w:rPr>
          <w:rFonts w:ascii="Century Gothic" w:hAnsi="Century Gothic"/>
          <w:u w:val="single"/>
        </w:rPr>
        <w:t>Android Oreo (8.0/API level 26) or higher</w:t>
      </w:r>
      <w:r w:rsidRPr="00FB7638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  <w:color w:val="ED7D31" w:themeColor="accent2"/>
          </w:rPr>
          <w:id w:val="749460198"/>
          <w:citation/>
        </w:sdtPr>
        <w:sdtContent>
          <w:r w:rsidRPr="00A11D4E">
            <w:rPr>
              <w:rFonts w:ascii="Century Gothic" w:hAnsi="Century Gothic"/>
              <w:color w:val="ED7D31" w:themeColor="accent2"/>
            </w:rPr>
            <w:fldChar w:fldCharType="begin"/>
          </w:r>
          <w:r w:rsidRPr="00A11D4E">
            <w:rPr>
              <w:rFonts w:ascii="Century Gothic" w:hAnsi="Century Gothic"/>
              <w:color w:val="ED7D31" w:themeColor="accent2"/>
            </w:rPr>
            <w:instrText xml:space="preserve"> CITATION htt \l 1033 </w:instrText>
          </w:r>
          <w:r w:rsidRPr="00A11D4E">
            <w:rPr>
              <w:rFonts w:ascii="Century Gothic" w:hAnsi="Century Gothic"/>
              <w:color w:val="ED7D31" w:themeColor="accent2"/>
            </w:rPr>
            <w:fldChar w:fldCharType="separate"/>
          </w:r>
          <w:r w:rsidR="00A11D4E" w:rsidRPr="00A11D4E">
            <w:rPr>
              <w:rFonts w:ascii="Century Gothic" w:hAnsi="Century Gothic"/>
              <w:noProof/>
              <w:color w:val="ED7D31" w:themeColor="accent2"/>
            </w:rPr>
            <w:t>[2]</w:t>
          </w:r>
          <w:r w:rsidRPr="00A11D4E">
            <w:rPr>
              <w:rFonts w:ascii="Century Gothic" w:hAnsi="Century Gothic"/>
              <w:color w:val="ED7D31" w:themeColor="accent2"/>
            </w:rPr>
            <w:fldChar w:fldCharType="end"/>
          </w:r>
        </w:sdtContent>
      </w:sdt>
    </w:p>
    <w:p w14:paraId="0864A8C9" w14:textId="77777777" w:rsidR="00FB7638" w:rsidRDefault="00FB7638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735AEC36" w14:textId="12F37967" w:rsidR="00FB7638" w:rsidRDefault="00FB7638" w:rsidP="00FB7638">
      <w:pPr>
        <w:pStyle w:val="ListParagraph"/>
        <w:numPr>
          <w:ilvl w:val="0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bCs/>
        </w:rPr>
      </w:pPr>
      <w:r w:rsidRPr="00FB7638">
        <w:rPr>
          <w:rFonts w:ascii="Century Gothic" w:hAnsi="Century Gothic"/>
          <w:b/>
          <w:bCs/>
        </w:rPr>
        <w:t>Hardware</w:t>
      </w:r>
    </w:p>
    <w:p w14:paraId="1573123C" w14:textId="77777777" w:rsidR="00DE11ED" w:rsidRDefault="00DE11ED" w:rsidP="00DE11ED">
      <w:pPr>
        <w:pStyle w:val="ListParagraph"/>
        <w:tabs>
          <w:tab w:val="left" w:pos="1985"/>
          <w:tab w:val="right" w:pos="10773"/>
        </w:tabs>
        <w:spacing w:after="0"/>
        <w:ind w:left="1080"/>
        <w:rPr>
          <w:rFonts w:ascii="Century Gothic" w:hAnsi="Century Gothic"/>
          <w:b/>
          <w:bCs/>
        </w:rPr>
      </w:pPr>
    </w:p>
    <w:p w14:paraId="66E139A3" w14:textId="5BB7B701" w:rsidR="00DE11ED" w:rsidRPr="00D23CCC" w:rsidRDefault="00DE11ED" w:rsidP="00DE11ED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Phone, Contacts and Calendar</w:t>
      </w:r>
    </w:p>
    <w:p w14:paraId="0A69941A" w14:textId="42321DC8" w:rsidR="00DE11ED" w:rsidRDefault="00DE4B99" w:rsidP="00DE11ED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</w:t>
      </w:r>
      <w:r w:rsidR="00242B06">
        <w:rPr>
          <w:rFonts w:ascii="Century Gothic" w:hAnsi="Century Gothic"/>
        </w:rPr>
        <w:t>sers</w:t>
      </w:r>
      <w:r w:rsidR="00DE11ED">
        <w:rPr>
          <w:rFonts w:ascii="Century Gothic" w:hAnsi="Century Gothic"/>
        </w:rPr>
        <w:t xml:space="preserve"> may </w:t>
      </w:r>
      <w:r w:rsidR="00D450D1">
        <w:rPr>
          <w:rFonts w:ascii="Century Gothic" w:hAnsi="Century Gothic"/>
        </w:rPr>
        <w:t>synchronize</w:t>
      </w:r>
      <w:r w:rsidR="00DE11ED">
        <w:rPr>
          <w:rFonts w:ascii="Century Gothic" w:hAnsi="Century Gothic"/>
        </w:rPr>
        <w:t xml:space="preserve"> </w:t>
      </w:r>
      <w:r w:rsidR="00242B06">
        <w:rPr>
          <w:rFonts w:ascii="Century Gothic" w:hAnsi="Century Gothic"/>
        </w:rPr>
        <w:t>their</w:t>
      </w:r>
      <w:r w:rsidR="00DE11ED">
        <w:rPr>
          <w:rFonts w:ascii="Century Gothic" w:hAnsi="Century Gothic"/>
        </w:rPr>
        <w:t xml:space="preserve"> phonebook with LinkedIn contacts and send invites to connect with other people on LinkedIn. </w:t>
      </w:r>
      <w:r w:rsidR="00242B06">
        <w:rPr>
          <w:rFonts w:ascii="Century Gothic" w:hAnsi="Century Gothic"/>
        </w:rPr>
        <w:t xml:space="preserve">They may also </w:t>
      </w:r>
      <w:r w:rsidR="00D450D1">
        <w:rPr>
          <w:rFonts w:ascii="Century Gothic" w:hAnsi="Century Gothic"/>
        </w:rPr>
        <w:t>synchronize</w:t>
      </w:r>
      <w:r w:rsidR="00DE11ED">
        <w:rPr>
          <w:rFonts w:ascii="Century Gothic" w:hAnsi="Century Gothic"/>
        </w:rPr>
        <w:t xml:space="preserve"> </w:t>
      </w:r>
      <w:r w:rsidR="00242B06">
        <w:rPr>
          <w:rFonts w:ascii="Century Gothic" w:hAnsi="Century Gothic"/>
        </w:rPr>
        <w:t>their</w:t>
      </w:r>
      <w:r w:rsidR="00DE11ED">
        <w:rPr>
          <w:rFonts w:ascii="Century Gothic" w:hAnsi="Century Gothic"/>
        </w:rPr>
        <w:t xml:space="preserve"> calendar with the application, which allows </w:t>
      </w:r>
      <w:r w:rsidR="00242B06">
        <w:rPr>
          <w:rFonts w:ascii="Century Gothic" w:hAnsi="Century Gothic"/>
        </w:rPr>
        <w:t xml:space="preserve">them </w:t>
      </w:r>
      <w:r w:rsidR="00DE11ED">
        <w:rPr>
          <w:rFonts w:ascii="Century Gothic" w:hAnsi="Century Gothic"/>
        </w:rPr>
        <w:t xml:space="preserve">to track </w:t>
      </w:r>
      <w:r w:rsidR="00242B06">
        <w:rPr>
          <w:rFonts w:ascii="Century Gothic" w:hAnsi="Century Gothic"/>
        </w:rPr>
        <w:t xml:space="preserve">their </w:t>
      </w:r>
      <w:r w:rsidR="00DE11ED">
        <w:rPr>
          <w:rFonts w:ascii="Century Gothic" w:hAnsi="Century Gothic"/>
        </w:rPr>
        <w:t>connection’s most recent interactions, including likes and shares</w:t>
      </w:r>
      <w:r w:rsidR="00242B06">
        <w:rPr>
          <w:rFonts w:ascii="Century Gothic" w:hAnsi="Century Gothic"/>
        </w:rPr>
        <w:t>.</w:t>
      </w:r>
    </w:p>
    <w:p w14:paraId="07CCAD6D" w14:textId="77777777" w:rsidR="00CE4C7F" w:rsidRDefault="00CE4C7F" w:rsidP="00CE4C7F">
      <w:pPr>
        <w:pStyle w:val="ListParagraph"/>
        <w:tabs>
          <w:tab w:val="left" w:pos="1985"/>
          <w:tab w:val="right" w:pos="10773"/>
        </w:tabs>
        <w:spacing w:after="0" w:line="276" w:lineRule="auto"/>
        <w:ind w:left="2700"/>
        <w:jc w:val="both"/>
        <w:rPr>
          <w:rFonts w:ascii="Century Gothic" w:hAnsi="Century Gothic"/>
        </w:rPr>
      </w:pPr>
    </w:p>
    <w:p w14:paraId="466DC19C" w14:textId="7AA00945" w:rsidR="00CE4C7F" w:rsidRPr="00D23CCC" w:rsidRDefault="00CE4C7F" w:rsidP="00CE4C7F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Photos, Media, and Files</w:t>
      </w:r>
    </w:p>
    <w:p w14:paraId="14F6C6B4" w14:textId="2785E6A8" w:rsidR="00CE4C7F" w:rsidRDefault="00DE4B99" w:rsidP="00CE4C7F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</w:t>
      </w:r>
      <w:r w:rsidR="00242B06">
        <w:rPr>
          <w:rFonts w:ascii="Century Gothic" w:hAnsi="Century Gothic"/>
        </w:rPr>
        <w:t>sers</w:t>
      </w:r>
      <w:r w:rsidR="00BB78C7">
        <w:rPr>
          <w:rFonts w:ascii="Century Gothic" w:hAnsi="Century Gothic"/>
        </w:rPr>
        <w:t xml:space="preserve"> can choose a picture from </w:t>
      </w:r>
      <w:r w:rsidR="00242B06">
        <w:rPr>
          <w:rFonts w:ascii="Century Gothic" w:hAnsi="Century Gothic"/>
        </w:rPr>
        <w:t xml:space="preserve">their </w:t>
      </w:r>
      <w:r w:rsidR="00BB78C7">
        <w:rPr>
          <w:rFonts w:ascii="Century Gothic" w:hAnsi="Century Gothic"/>
        </w:rPr>
        <w:t xml:space="preserve">photo gallery and upload it to </w:t>
      </w:r>
      <w:r w:rsidR="00242B06">
        <w:rPr>
          <w:rFonts w:ascii="Century Gothic" w:hAnsi="Century Gothic"/>
        </w:rPr>
        <w:t>their</w:t>
      </w:r>
      <w:r w:rsidR="00BB78C7">
        <w:rPr>
          <w:rFonts w:ascii="Century Gothic" w:hAnsi="Century Gothic"/>
        </w:rPr>
        <w:t xml:space="preserve"> LinkedIn profile.</w:t>
      </w:r>
    </w:p>
    <w:p w14:paraId="0333C39E" w14:textId="77777777" w:rsidR="00BB78C7" w:rsidRDefault="00BB78C7" w:rsidP="00BB78C7">
      <w:pPr>
        <w:pStyle w:val="ListParagraph"/>
        <w:tabs>
          <w:tab w:val="left" w:pos="1985"/>
          <w:tab w:val="right" w:pos="10773"/>
        </w:tabs>
        <w:spacing w:after="0" w:line="276" w:lineRule="auto"/>
        <w:ind w:left="2700"/>
        <w:jc w:val="both"/>
        <w:rPr>
          <w:rFonts w:ascii="Century Gothic" w:hAnsi="Century Gothic"/>
        </w:rPr>
      </w:pPr>
    </w:p>
    <w:p w14:paraId="44A1F88F" w14:textId="408C181F" w:rsidR="00BB78C7" w:rsidRPr="00D23CCC" w:rsidRDefault="00BB78C7" w:rsidP="00BB78C7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Identity</w:t>
      </w:r>
    </w:p>
    <w:p w14:paraId="0857705C" w14:textId="77554965" w:rsidR="00FB7638" w:rsidRDefault="00DE4B99" w:rsidP="00A53378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A53378" w:rsidRPr="00A53378">
        <w:rPr>
          <w:rFonts w:ascii="Century Gothic" w:hAnsi="Century Gothic"/>
        </w:rPr>
        <w:t>t</w:t>
      </w:r>
      <w:r w:rsidR="00BB78C7" w:rsidRPr="00A53378">
        <w:rPr>
          <w:rFonts w:ascii="Century Gothic" w:hAnsi="Century Gothic"/>
        </w:rPr>
        <w:t xml:space="preserve"> </w:t>
      </w:r>
      <w:r w:rsidR="00A53378" w:rsidRPr="00A53378">
        <w:rPr>
          <w:rFonts w:ascii="Century Gothic" w:hAnsi="Century Gothic"/>
        </w:rPr>
        <w:t>enables</w:t>
      </w:r>
      <w:r w:rsidR="00BB78C7" w:rsidRPr="00A53378">
        <w:rPr>
          <w:rFonts w:ascii="Century Gothic" w:hAnsi="Century Gothic"/>
        </w:rPr>
        <w:t xml:space="preserve"> LinkedIn to utilize Google contact</w:t>
      </w:r>
      <w:r w:rsidR="00A53378" w:rsidRPr="00A53378">
        <w:rPr>
          <w:rFonts w:ascii="Century Gothic" w:hAnsi="Century Gothic"/>
        </w:rPr>
        <w:t>. This way, users may opt to use their Google contact card photo for their LinkedIn profile.</w:t>
      </w:r>
      <w:r w:rsidR="00A53378">
        <w:rPr>
          <w:rFonts w:ascii="Century Gothic" w:hAnsi="Century Gothic"/>
        </w:rPr>
        <w:t xml:space="preserve"> Additionally, it provides convenient access to</w:t>
      </w:r>
      <w:r w:rsidR="00242B06">
        <w:rPr>
          <w:rFonts w:ascii="Century Gothic" w:hAnsi="Century Gothic"/>
        </w:rPr>
        <w:t xml:space="preserve"> their </w:t>
      </w:r>
      <w:r w:rsidR="00A53378">
        <w:rPr>
          <w:rFonts w:ascii="Century Gothic" w:hAnsi="Century Gothic"/>
        </w:rPr>
        <w:t>LinkedIn account through the Accounts section o</w:t>
      </w:r>
      <w:r w:rsidR="00242B06">
        <w:rPr>
          <w:rFonts w:ascii="Century Gothic" w:hAnsi="Century Gothic"/>
        </w:rPr>
        <w:t xml:space="preserve">f their </w:t>
      </w:r>
      <w:r w:rsidR="00A53378">
        <w:rPr>
          <w:rFonts w:ascii="Century Gothic" w:hAnsi="Century Gothic"/>
        </w:rPr>
        <w:t>phone.</w:t>
      </w:r>
    </w:p>
    <w:p w14:paraId="587DA379" w14:textId="77777777" w:rsidR="00A53378" w:rsidRDefault="00A53378" w:rsidP="00A53378">
      <w:pPr>
        <w:pStyle w:val="ListParagraph"/>
        <w:tabs>
          <w:tab w:val="left" w:pos="1985"/>
          <w:tab w:val="right" w:pos="10773"/>
        </w:tabs>
        <w:spacing w:after="0" w:line="276" w:lineRule="auto"/>
        <w:ind w:left="2700"/>
        <w:jc w:val="both"/>
        <w:rPr>
          <w:rFonts w:ascii="Century Gothic" w:hAnsi="Century Gothic"/>
        </w:rPr>
      </w:pPr>
    </w:p>
    <w:p w14:paraId="015CDFE3" w14:textId="42ABE502" w:rsidR="00A53378" w:rsidRPr="00D23CCC" w:rsidRDefault="00A53378" w:rsidP="00A53378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Location</w:t>
      </w:r>
    </w:p>
    <w:p w14:paraId="7E6FC906" w14:textId="2ED19DC9" w:rsidR="00A53378" w:rsidRDefault="00DE4B99" w:rsidP="00A53378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254EF2">
        <w:rPr>
          <w:rFonts w:ascii="Century Gothic" w:hAnsi="Century Gothic"/>
        </w:rPr>
        <w:t>t enables users to add location to their profile</w:t>
      </w:r>
      <w:r w:rsidR="00925861">
        <w:rPr>
          <w:rFonts w:ascii="Century Gothic" w:hAnsi="Century Gothic"/>
        </w:rPr>
        <w:t xml:space="preserve">, </w:t>
      </w:r>
      <w:r w:rsidR="00254EF2">
        <w:rPr>
          <w:rFonts w:ascii="Century Gothic" w:hAnsi="Century Gothic"/>
        </w:rPr>
        <w:t xml:space="preserve">which helps them </w:t>
      </w:r>
      <w:r w:rsidR="00925861">
        <w:rPr>
          <w:rFonts w:ascii="Century Gothic" w:hAnsi="Century Gothic"/>
        </w:rPr>
        <w:t>in discovering job opportunities. Recruiters can search for applicants in specific areas by utilizing the collected GPS data.</w:t>
      </w:r>
    </w:p>
    <w:p w14:paraId="6BF0ABBD" w14:textId="77777777" w:rsidR="00925861" w:rsidRDefault="00925861" w:rsidP="00925861">
      <w:pPr>
        <w:pStyle w:val="ListParagraph"/>
        <w:tabs>
          <w:tab w:val="left" w:pos="1985"/>
          <w:tab w:val="right" w:pos="10773"/>
        </w:tabs>
        <w:spacing w:after="0" w:line="276" w:lineRule="auto"/>
        <w:ind w:left="2700"/>
        <w:jc w:val="both"/>
        <w:rPr>
          <w:rFonts w:ascii="Century Gothic" w:hAnsi="Century Gothic"/>
        </w:rPr>
      </w:pPr>
    </w:p>
    <w:p w14:paraId="4567579F" w14:textId="7F297F09" w:rsidR="00925861" w:rsidRPr="00D23CCC" w:rsidRDefault="00925861" w:rsidP="00925861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Device ID &amp; Call Information</w:t>
      </w:r>
    </w:p>
    <w:p w14:paraId="2B262C0C" w14:textId="7FCF7555" w:rsidR="00925861" w:rsidRDefault="00DE4B99" w:rsidP="00925861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925861">
        <w:rPr>
          <w:rFonts w:ascii="Century Gothic" w:hAnsi="Century Gothic"/>
        </w:rPr>
        <w:t>t provides specific features, such as showing a profile picture when receiving a call from any of their LinkedIn connections.</w:t>
      </w:r>
    </w:p>
    <w:p w14:paraId="351A9360" w14:textId="77777777" w:rsidR="00925861" w:rsidRPr="00925861" w:rsidRDefault="00925861" w:rsidP="00925861">
      <w:p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</w:p>
    <w:p w14:paraId="0F7A3279" w14:textId="6F9B06EF" w:rsidR="00925861" w:rsidRPr="00D23CCC" w:rsidRDefault="00925861" w:rsidP="00925861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>System Tools</w:t>
      </w:r>
    </w:p>
    <w:p w14:paraId="45D0A580" w14:textId="3832DC3C" w:rsidR="00925861" w:rsidRDefault="00DE4B99" w:rsidP="00925861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</w:t>
      </w:r>
      <w:r w:rsidR="0087361B">
        <w:rPr>
          <w:rFonts w:ascii="Century Gothic" w:hAnsi="Century Gothic"/>
        </w:rPr>
        <w:t xml:space="preserve">t uses sticky broadcast method to enable smoother communication across different modules. </w:t>
      </w:r>
      <w:r w:rsidR="0098275D">
        <w:rPr>
          <w:rFonts w:ascii="Century Gothic" w:hAnsi="Century Gothic"/>
        </w:rPr>
        <w:t xml:space="preserve">This functionality allows users to synchronize saved and </w:t>
      </w:r>
      <w:r w:rsidR="0098275D">
        <w:rPr>
          <w:rFonts w:ascii="Century Gothic" w:hAnsi="Century Gothic"/>
        </w:rPr>
        <w:lastRenderedPageBreak/>
        <w:t>recommended jobs, providing the flexibility to revisit them at their convenience.</w:t>
      </w:r>
    </w:p>
    <w:p w14:paraId="3B42E547" w14:textId="77777777" w:rsidR="00242B06" w:rsidRDefault="00242B06" w:rsidP="00242B06">
      <w:pPr>
        <w:pStyle w:val="ListParagraph"/>
        <w:tabs>
          <w:tab w:val="left" w:pos="1985"/>
          <w:tab w:val="right" w:pos="10773"/>
        </w:tabs>
        <w:spacing w:after="0" w:line="276" w:lineRule="auto"/>
        <w:ind w:left="2700"/>
        <w:jc w:val="both"/>
        <w:rPr>
          <w:rFonts w:ascii="Century Gothic" w:hAnsi="Century Gothic"/>
        </w:rPr>
      </w:pPr>
    </w:p>
    <w:p w14:paraId="6CB5ED8D" w14:textId="0F7A9094" w:rsidR="00242B06" w:rsidRPr="00D23CCC" w:rsidRDefault="00242B06" w:rsidP="00242B06">
      <w:pPr>
        <w:pStyle w:val="ListParagraph"/>
        <w:numPr>
          <w:ilvl w:val="1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  <w:b/>
          <w:bCs/>
          <w:i/>
          <w:iCs/>
        </w:rPr>
      </w:pPr>
      <w:r w:rsidRPr="00D23CCC">
        <w:rPr>
          <w:rFonts w:ascii="Century Gothic" w:hAnsi="Century Gothic"/>
          <w:b/>
          <w:bCs/>
          <w:i/>
          <w:iCs/>
        </w:rPr>
        <w:t xml:space="preserve">Other permissions like </w:t>
      </w:r>
      <w:r w:rsidR="00DE4B99" w:rsidRPr="00D23CCC">
        <w:rPr>
          <w:rFonts w:ascii="Century Gothic" w:hAnsi="Century Gothic"/>
          <w:b/>
          <w:bCs/>
          <w:i/>
          <w:iCs/>
        </w:rPr>
        <w:t>controlling</w:t>
      </w:r>
      <w:r w:rsidRPr="00D23CCC">
        <w:rPr>
          <w:rFonts w:ascii="Century Gothic" w:hAnsi="Century Gothic"/>
          <w:b/>
          <w:bCs/>
          <w:i/>
          <w:iCs/>
        </w:rPr>
        <w:t xml:space="preserve"> vibration, </w:t>
      </w:r>
      <w:r w:rsidR="00DE4B99" w:rsidRPr="00D23CCC">
        <w:rPr>
          <w:rFonts w:ascii="Century Gothic" w:hAnsi="Century Gothic"/>
          <w:b/>
          <w:bCs/>
          <w:i/>
          <w:iCs/>
        </w:rPr>
        <w:t>preventing phone from sleeping, reading sync settings, reading synch statistics, toggling sync on and off, sending sticky broadcast and viewing network connections.</w:t>
      </w:r>
    </w:p>
    <w:p w14:paraId="59AE134F" w14:textId="17AD56A1" w:rsidR="00FB7638" w:rsidRPr="00DE4B99" w:rsidRDefault="00DE4B99" w:rsidP="00F03714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 w:line="276" w:lineRule="auto"/>
        <w:jc w:val="both"/>
        <w:rPr>
          <w:rFonts w:ascii="Century Gothic" w:hAnsi="Century Gothic"/>
        </w:rPr>
      </w:pPr>
      <w:r w:rsidRPr="00DE4B99">
        <w:rPr>
          <w:rFonts w:ascii="Century Gothic" w:hAnsi="Century Gothic"/>
        </w:rPr>
        <w:t>Th</w:t>
      </w:r>
      <w:r>
        <w:rPr>
          <w:rFonts w:ascii="Century Gothic" w:hAnsi="Century Gothic"/>
        </w:rPr>
        <w:t>is permits users to use push notifications. Additionally, it provides them with the choice to import their LinkedIn connections into their phone book, should they wish to do so.</w:t>
      </w:r>
      <w:r w:rsidR="00816A81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  <w:color w:val="ED7D31" w:themeColor="accent2"/>
          </w:rPr>
          <w:id w:val="1662966971"/>
          <w:citation/>
        </w:sdtPr>
        <w:sdtContent>
          <w:r w:rsidR="00816A81" w:rsidRPr="00A11D4E">
            <w:rPr>
              <w:rFonts w:ascii="Century Gothic" w:hAnsi="Century Gothic"/>
              <w:color w:val="ED7D31" w:themeColor="accent2"/>
            </w:rPr>
            <w:fldChar w:fldCharType="begin"/>
          </w:r>
          <w:r w:rsidR="00816A81" w:rsidRPr="00A11D4E">
            <w:rPr>
              <w:rFonts w:ascii="Century Gothic" w:hAnsi="Century Gothic"/>
              <w:color w:val="ED7D31" w:themeColor="accent2"/>
            </w:rPr>
            <w:instrText xml:space="preserve"> CITATION htt2 \l 1033 </w:instrText>
          </w:r>
          <w:r w:rsidR="00816A81" w:rsidRPr="00A11D4E">
            <w:rPr>
              <w:rFonts w:ascii="Century Gothic" w:hAnsi="Century Gothic"/>
              <w:color w:val="ED7D31" w:themeColor="accent2"/>
            </w:rPr>
            <w:fldChar w:fldCharType="separate"/>
          </w:r>
          <w:r w:rsidR="00A11D4E" w:rsidRPr="00A11D4E">
            <w:rPr>
              <w:rFonts w:ascii="Century Gothic" w:hAnsi="Century Gothic"/>
              <w:noProof/>
              <w:color w:val="ED7D31" w:themeColor="accent2"/>
            </w:rPr>
            <w:t>[3]</w:t>
          </w:r>
          <w:r w:rsidR="00816A81" w:rsidRPr="00A11D4E">
            <w:rPr>
              <w:rFonts w:ascii="Century Gothic" w:hAnsi="Century Gothic"/>
              <w:color w:val="ED7D31" w:themeColor="accent2"/>
            </w:rPr>
            <w:fldChar w:fldCharType="end"/>
          </w:r>
        </w:sdtContent>
      </w:sdt>
    </w:p>
    <w:p w14:paraId="38F3060A" w14:textId="77777777" w:rsidR="00FB7638" w:rsidRDefault="00FB7638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10F91EF7" w14:textId="1CDE0394" w:rsidR="00D23CCC" w:rsidRDefault="00D23CCC" w:rsidP="00D23CCC">
      <w:pPr>
        <w:pStyle w:val="ListParagraph"/>
        <w:numPr>
          <w:ilvl w:val="0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bCs/>
        </w:rPr>
      </w:pPr>
      <w:r w:rsidRPr="00405A0E">
        <w:rPr>
          <w:rFonts w:ascii="Century Gothic" w:hAnsi="Century Gothic"/>
          <w:b/>
          <w:bCs/>
        </w:rPr>
        <w:t>Application type</w:t>
      </w:r>
    </w:p>
    <w:p w14:paraId="41D08CA7" w14:textId="41374151" w:rsidR="00405A0E" w:rsidRPr="0002279A" w:rsidRDefault="00405A0E" w:rsidP="00405A0E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/>
        <w:rPr>
          <w:rFonts w:ascii="Century Gothic" w:hAnsi="Century Gothic"/>
          <w:u w:val="single"/>
        </w:rPr>
      </w:pPr>
      <w:r w:rsidRPr="0002279A">
        <w:rPr>
          <w:rFonts w:ascii="Century Gothic" w:hAnsi="Century Gothic"/>
          <w:u w:val="single"/>
        </w:rPr>
        <w:t>Social networking site</w:t>
      </w:r>
    </w:p>
    <w:p w14:paraId="24F00D35" w14:textId="7CC4EE3D" w:rsidR="00405A0E" w:rsidRPr="00405A0E" w:rsidRDefault="00405A0E" w:rsidP="00405A0E">
      <w:pPr>
        <w:pStyle w:val="ListParagraph"/>
        <w:numPr>
          <w:ilvl w:val="2"/>
          <w:numId w:val="2"/>
        </w:numPr>
        <w:tabs>
          <w:tab w:val="left" w:pos="1985"/>
          <w:tab w:val="right" w:pos="10773"/>
        </w:tabs>
        <w:spacing w:after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LinkedIn is a specialized social media platform designed for professionals in the business realm. The application aims to empower professionals to establish and cultivate professional networks with individuals they know and trust.</w:t>
      </w:r>
      <w:r w:rsidR="0002279A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  <w:color w:val="ED7D31" w:themeColor="accent2"/>
          </w:rPr>
          <w:id w:val="-1548594102"/>
          <w:citation/>
        </w:sdtPr>
        <w:sdtContent>
          <w:r w:rsidR="0002279A" w:rsidRPr="00A11D4E">
            <w:rPr>
              <w:rFonts w:ascii="Century Gothic" w:hAnsi="Century Gothic"/>
              <w:color w:val="ED7D31" w:themeColor="accent2"/>
            </w:rPr>
            <w:fldChar w:fldCharType="begin"/>
          </w:r>
          <w:r w:rsidR="0002279A" w:rsidRPr="00A11D4E">
            <w:rPr>
              <w:rFonts w:ascii="Century Gothic" w:hAnsi="Century Gothic"/>
              <w:color w:val="ED7D31" w:themeColor="accent2"/>
            </w:rPr>
            <w:instrText xml:space="preserve"> CITATION Han \l 1033 </w:instrText>
          </w:r>
          <w:r w:rsidR="0002279A" w:rsidRPr="00A11D4E">
            <w:rPr>
              <w:rFonts w:ascii="Century Gothic" w:hAnsi="Century Gothic"/>
              <w:color w:val="ED7D31" w:themeColor="accent2"/>
            </w:rPr>
            <w:fldChar w:fldCharType="separate"/>
          </w:r>
          <w:r w:rsidR="00A11D4E" w:rsidRPr="00A11D4E">
            <w:rPr>
              <w:rFonts w:ascii="Century Gothic" w:hAnsi="Century Gothic"/>
              <w:noProof/>
              <w:color w:val="ED7D31" w:themeColor="accent2"/>
            </w:rPr>
            <w:t>[4]</w:t>
          </w:r>
          <w:r w:rsidR="0002279A" w:rsidRPr="00A11D4E">
            <w:rPr>
              <w:rFonts w:ascii="Century Gothic" w:hAnsi="Century Gothic"/>
              <w:color w:val="ED7D31" w:themeColor="accent2"/>
            </w:rPr>
            <w:fldChar w:fldCharType="end"/>
          </w:r>
        </w:sdtContent>
      </w:sdt>
    </w:p>
    <w:p w14:paraId="2CA6802F" w14:textId="77777777" w:rsidR="00FB7638" w:rsidRDefault="00FB7638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5C54A687" w14:textId="349D0C57" w:rsidR="00FB7638" w:rsidRPr="00E371A2" w:rsidRDefault="00E371A2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color w:val="4472C4" w:themeColor="accent1"/>
        </w:rPr>
      </w:pPr>
      <w:r w:rsidRPr="00E371A2">
        <w:rPr>
          <w:rFonts w:ascii="Century Gothic" w:hAnsi="Century Gothic"/>
          <w:b/>
          <w:color w:val="4472C4" w:themeColor="accent1"/>
        </w:rPr>
        <w:t>Part B: Application Analysis</w:t>
      </w:r>
    </w:p>
    <w:p w14:paraId="7E428286" w14:textId="77777777" w:rsidR="00E371A2" w:rsidRDefault="00E371A2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2268"/>
        <w:gridCol w:w="2268"/>
        <w:gridCol w:w="2268"/>
        <w:gridCol w:w="2268"/>
      </w:tblGrid>
      <w:tr w:rsidR="0036121A" w:rsidRPr="002357DB" w14:paraId="6F3BFEE8" w14:textId="77777777" w:rsidTr="0036121A">
        <w:tc>
          <w:tcPr>
            <w:tcW w:w="1588" w:type="dxa"/>
            <w:shd w:val="clear" w:color="auto" w:fill="44546A" w:themeFill="text2"/>
            <w:vAlign w:val="center"/>
          </w:tcPr>
          <w:p w14:paraId="30FDC5B2" w14:textId="77777777" w:rsidR="002357DB" w:rsidRPr="002357DB" w:rsidRDefault="002357DB" w:rsidP="002357DB">
            <w:pPr>
              <w:tabs>
                <w:tab w:val="left" w:pos="1985"/>
                <w:tab w:val="right" w:pos="10773"/>
              </w:tabs>
              <w:jc w:val="center"/>
              <w:rPr>
                <w:rFonts w:ascii="Century Gothic" w:hAnsi="Century Goth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44546A" w:themeFill="text2"/>
            <w:vAlign w:val="center"/>
          </w:tcPr>
          <w:p w14:paraId="1295F903" w14:textId="5CA64EF9" w:rsidR="002357DB" w:rsidRPr="002357DB" w:rsidRDefault="002357DB" w:rsidP="00A11D4E">
            <w:pPr>
              <w:tabs>
                <w:tab w:val="left" w:pos="1985"/>
                <w:tab w:val="right" w:pos="10773"/>
              </w:tabs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Strengths</w:t>
            </w:r>
          </w:p>
        </w:tc>
        <w:tc>
          <w:tcPr>
            <w:tcW w:w="2268" w:type="dxa"/>
            <w:shd w:val="clear" w:color="auto" w:fill="44546A" w:themeFill="text2"/>
            <w:vAlign w:val="center"/>
          </w:tcPr>
          <w:p w14:paraId="1E7E962C" w14:textId="2CC18E7E" w:rsidR="002357DB" w:rsidRPr="002357DB" w:rsidRDefault="002357DB" w:rsidP="00A11D4E">
            <w:pPr>
              <w:tabs>
                <w:tab w:val="left" w:pos="1985"/>
                <w:tab w:val="right" w:pos="10773"/>
              </w:tabs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Weaknesses</w:t>
            </w:r>
          </w:p>
        </w:tc>
        <w:tc>
          <w:tcPr>
            <w:tcW w:w="2268" w:type="dxa"/>
            <w:shd w:val="clear" w:color="auto" w:fill="44546A" w:themeFill="text2"/>
            <w:vAlign w:val="center"/>
          </w:tcPr>
          <w:p w14:paraId="7953E4A8" w14:textId="0A68FF2D" w:rsidR="002357DB" w:rsidRPr="002357DB" w:rsidRDefault="002357DB" w:rsidP="00A11D4E">
            <w:pPr>
              <w:tabs>
                <w:tab w:val="left" w:pos="1985"/>
                <w:tab w:val="right" w:pos="10773"/>
              </w:tabs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Opportunities</w:t>
            </w:r>
          </w:p>
        </w:tc>
        <w:tc>
          <w:tcPr>
            <w:tcW w:w="2268" w:type="dxa"/>
            <w:shd w:val="clear" w:color="auto" w:fill="44546A" w:themeFill="text2"/>
            <w:vAlign w:val="center"/>
          </w:tcPr>
          <w:p w14:paraId="2277F699" w14:textId="45A4FEC7" w:rsidR="002357DB" w:rsidRPr="002357DB" w:rsidRDefault="002357DB" w:rsidP="00A11D4E">
            <w:pPr>
              <w:tabs>
                <w:tab w:val="left" w:pos="1985"/>
                <w:tab w:val="right" w:pos="10773"/>
              </w:tabs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Threats</w:t>
            </w:r>
          </w:p>
        </w:tc>
      </w:tr>
      <w:tr w:rsidR="0036121A" w:rsidRPr="002357DB" w14:paraId="4BD8F09B" w14:textId="77777777" w:rsidTr="0036121A">
        <w:trPr>
          <w:trHeight w:val="1093"/>
        </w:trPr>
        <w:tc>
          <w:tcPr>
            <w:tcW w:w="1588" w:type="dxa"/>
            <w:shd w:val="clear" w:color="auto" w:fill="D9E2F3" w:themeFill="accent1" w:themeFillTint="33"/>
            <w:vAlign w:val="center"/>
          </w:tcPr>
          <w:p w14:paraId="6BAEF461" w14:textId="2C1362FA" w:rsidR="002357DB" w:rsidRPr="002357DB" w:rsidRDefault="002357DB" w:rsidP="002357DB">
            <w:pPr>
              <w:tabs>
                <w:tab w:val="left" w:pos="1985"/>
                <w:tab w:val="right" w:pos="10773"/>
              </w:tabs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sz w:val="20"/>
                <w:szCs w:val="20"/>
              </w:rPr>
              <w:t>User Interface</w:t>
            </w:r>
          </w:p>
        </w:tc>
        <w:tc>
          <w:tcPr>
            <w:tcW w:w="2268" w:type="dxa"/>
            <w:vAlign w:val="center"/>
          </w:tcPr>
          <w:p w14:paraId="6B1286FB" w14:textId="77777777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LinkedIn Learning</w:t>
            </w:r>
          </w:p>
          <w:p w14:paraId="31E20EDF" w14:textId="480CE636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Mobile Optimization</w:t>
            </w:r>
          </w:p>
        </w:tc>
        <w:tc>
          <w:tcPr>
            <w:tcW w:w="2268" w:type="dxa"/>
            <w:vAlign w:val="center"/>
          </w:tcPr>
          <w:p w14:paraId="48614E90" w14:textId="653D71DB" w:rsidR="002357DB" w:rsidRP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User Interface Complexity</w:t>
            </w:r>
          </w:p>
        </w:tc>
        <w:tc>
          <w:tcPr>
            <w:tcW w:w="2268" w:type="dxa"/>
            <w:vAlign w:val="center"/>
          </w:tcPr>
          <w:p w14:paraId="7D87DC1E" w14:textId="77777777" w:rsid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Enhanced navigation</w:t>
            </w:r>
          </w:p>
          <w:p w14:paraId="2702D15A" w14:textId="77777777" w:rsidR="0036121A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Interactive elements</w:t>
            </w:r>
          </w:p>
          <w:p w14:paraId="677EF002" w14:textId="77777777" w:rsidR="0036121A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Multi-platform consistency</w:t>
            </w:r>
          </w:p>
          <w:p w14:paraId="656624D4" w14:textId="77777777" w:rsidR="0036121A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Visual content integration</w:t>
            </w:r>
          </w:p>
          <w:p w14:paraId="580FC413" w14:textId="1764F4F1" w:rsidR="0036121A" w:rsidRP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Dark mode and theming options</w:t>
            </w:r>
          </w:p>
        </w:tc>
        <w:tc>
          <w:tcPr>
            <w:tcW w:w="2268" w:type="dxa"/>
            <w:vAlign w:val="center"/>
          </w:tcPr>
          <w:p w14:paraId="3620D610" w14:textId="77777777" w:rsid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Changing user preferences</w:t>
            </w:r>
          </w:p>
          <w:p w14:paraId="5070DAC5" w14:textId="77777777" w:rsidR="0032101F" w:rsidRDefault="0032101F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Competition with Intuitive Designs</w:t>
            </w:r>
          </w:p>
          <w:p w14:paraId="70B59F0E" w14:textId="77777777" w:rsidR="0032101F" w:rsidRDefault="0032101F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Accessibility concerns</w:t>
            </w:r>
          </w:p>
          <w:p w14:paraId="6FE1FDF7" w14:textId="66F3F9E1" w:rsidR="0032101F" w:rsidRPr="002357DB" w:rsidRDefault="0032101F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Cross-platform consistency</w:t>
            </w:r>
          </w:p>
        </w:tc>
      </w:tr>
      <w:tr w:rsidR="0036121A" w:rsidRPr="002357DB" w14:paraId="6FA82327" w14:textId="77777777" w:rsidTr="0036121A">
        <w:trPr>
          <w:trHeight w:val="2398"/>
        </w:trPr>
        <w:tc>
          <w:tcPr>
            <w:tcW w:w="1588" w:type="dxa"/>
            <w:shd w:val="clear" w:color="auto" w:fill="D9E2F3" w:themeFill="accent1" w:themeFillTint="33"/>
            <w:vAlign w:val="center"/>
          </w:tcPr>
          <w:p w14:paraId="5C933828" w14:textId="6661C68A" w:rsidR="002357DB" w:rsidRPr="002357DB" w:rsidRDefault="002357DB" w:rsidP="002357DB">
            <w:pPr>
              <w:tabs>
                <w:tab w:val="left" w:pos="1985"/>
                <w:tab w:val="right" w:pos="10773"/>
              </w:tabs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2268" w:type="dxa"/>
            <w:vAlign w:val="center"/>
          </w:tcPr>
          <w:p w14:paraId="32DD21A0" w14:textId="77777777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Quality Content and Engagement</w:t>
            </w:r>
          </w:p>
          <w:p w14:paraId="0D529410" w14:textId="77777777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Innovative Features</w:t>
            </w:r>
          </w:p>
          <w:p w14:paraId="16DE4C2C" w14:textId="5D49E104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Talent Solutions</w:t>
            </w:r>
          </w:p>
        </w:tc>
        <w:tc>
          <w:tcPr>
            <w:tcW w:w="2268" w:type="dxa"/>
            <w:vAlign w:val="center"/>
          </w:tcPr>
          <w:p w14:paraId="52EB027B" w14:textId="77777777" w:rsid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Limited Advanced Search Filters</w:t>
            </w:r>
          </w:p>
          <w:p w14:paraId="20A43E6A" w14:textId="77777777" w:rsidR="0036121A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Limited Customization</w:t>
            </w:r>
          </w:p>
          <w:p w14:paraId="691CEE34" w14:textId="16EE2B07" w:rsidR="0036121A" w:rsidRP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Messaging Features</w:t>
            </w:r>
          </w:p>
        </w:tc>
        <w:tc>
          <w:tcPr>
            <w:tcW w:w="2268" w:type="dxa"/>
            <w:vAlign w:val="center"/>
          </w:tcPr>
          <w:p w14:paraId="13C014FC" w14:textId="0A853F76" w:rsid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Ne</w:t>
            </w:r>
            <w:r w:rsidR="0036121A">
              <w:rPr>
                <w:rFonts w:ascii="Century Gothic" w:hAnsi="Century Gothic"/>
                <w:sz w:val="20"/>
                <w:szCs w:val="20"/>
              </w:rPr>
              <w:t>w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Services and Features</w:t>
            </w:r>
          </w:p>
          <w:p w14:paraId="08F8143A" w14:textId="77777777" w:rsidR="00126776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Learning and Development</w:t>
            </w:r>
          </w:p>
          <w:p w14:paraId="5F442CA8" w14:textId="77777777" w:rsidR="00126776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AI and Machine Learning</w:t>
            </w:r>
          </w:p>
          <w:p w14:paraId="15EB1FE7" w14:textId="145F71B1" w:rsidR="00126776" w:rsidRPr="00126776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Data and Analytics Services</w:t>
            </w:r>
          </w:p>
        </w:tc>
        <w:tc>
          <w:tcPr>
            <w:tcW w:w="2268" w:type="dxa"/>
            <w:vAlign w:val="center"/>
          </w:tcPr>
          <w:p w14:paraId="768EA1FD" w14:textId="77777777" w:rsidR="002357DB" w:rsidRDefault="0032101F" w:rsidP="0032101F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Dependency on External APIs</w:t>
            </w:r>
          </w:p>
          <w:p w14:paraId="23BB9D52" w14:textId="77777777" w:rsidR="0032101F" w:rsidRDefault="0032101F" w:rsidP="0032101F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Incompatibility with emerging technologies</w:t>
            </w:r>
          </w:p>
          <w:p w14:paraId="7833A0AE" w14:textId="4882C834" w:rsidR="0032101F" w:rsidRPr="002357DB" w:rsidRDefault="0032101F" w:rsidP="0032101F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Ineffective use of artificial intelligence</w:t>
            </w:r>
          </w:p>
        </w:tc>
      </w:tr>
      <w:tr w:rsidR="0036121A" w:rsidRPr="002357DB" w14:paraId="2DEEA943" w14:textId="77777777" w:rsidTr="0036121A">
        <w:trPr>
          <w:trHeight w:val="1256"/>
        </w:trPr>
        <w:tc>
          <w:tcPr>
            <w:tcW w:w="1588" w:type="dxa"/>
            <w:shd w:val="clear" w:color="auto" w:fill="D9E2F3" w:themeFill="accent1" w:themeFillTint="33"/>
            <w:vAlign w:val="center"/>
          </w:tcPr>
          <w:p w14:paraId="20597765" w14:textId="7FEBBCE0" w:rsidR="002357DB" w:rsidRPr="002357DB" w:rsidRDefault="002357DB" w:rsidP="002357DB">
            <w:pPr>
              <w:tabs>
                <w:tab w:val="left" w:pos="1985"/>
                <w:tab w:val="right" w:pos="10773"/>
              </w:tabs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sz w:val="20"/>
                <w:szCs w:val="20"/>
              </w:rPr>
              <w:t>Functionalities</w:t>
            </w:r>
          </w:p>
        </w:tc>
        <w:tc>
          <w:tcPr>
            <w:tcW w:w="2268" w:type="dxa"/>
            <w:vAlign w:val="center"/>
          </w:tcPr>
          <w:p w14:paraId="61208EEF" w14:textId="77777777" w:rsid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Diverse Revenue Streams</w:t>
            </w:r>
          </w:p>
          <w:p w14:paraId="280C6335" w14:textId="4EDF21CD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Data Richness</w:t>
            </w:r>
          </w:p>
          <w:p w14:paraId="23462AA5" w14:textId="27A67D25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Microsoft Synergy</w:t>
            </w:r>
          </w:p>
        </w:tc>
        <w:tc>
          <w:tcPr>
            <w:tcW w:w="2268" w:type="dxa"/>
            <w:vAlign w:val="center"/>
          </w:tcPr>
          <w:p w14:paraId="480E2DF0" w14:textId="77777777" w:rsid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Job matching accuracy</w:t>
            </w:r>
          </w:p>
          <w:p w14:paraId="55DEC452" w14:textId="0F2B1A0C" w:rsidR="0036121A" w:rsidRPr="002357DB" w:rsidRDefault="0032101F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Basic messaging features</w:t>
            </w:r>
          </w:p>
        </w:tc>
        <w:tc>
          <w:tcPr>
            <w:tcW w:w="2268" w:type="dxa"/>
            <w:vAlign w:val="center"/>
          </w:tcPr>
          <w:p w14:paraId="5E1E6976" w14:textId="182DCD7D" w:rsidR="002357DB" w:rsidRP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Integration with Microsoft Suite</w:t>
            </w:r>
          </w:p>
        </w:tc>
        <w:tc>
          <w:tcPr>
            <w:tcW w:w="2268" w:type="dxa"/>
            <w:vAlign w:val="center"/>
          </w:tcPr>
          <w:p w14:paraId="4FC0AE61" w14:textId="0FA10E2B" w:rsidR="002357DB" w:rsidRP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Alternative </w:t>
            </w:r>
            <w:r w:rsidR="0036121A">
              <w:rPr>
                <w:rFonts w:ascii="Century Gothic" w:hAnsi="Century Gothic"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ecruitment </w:t>
            </w:r>
            <w:r w:rsidR="0036121A">
              <w:rPr>
                <w:rFonts w:ascii="Century Gothic" w:hAnsi="Century Gothic"/>
                <w:sz w:val="20"/>
                <w:szCs w:val="20"/>
              </w:rPr>
              <w:t>t</w:t>
            </w:r>
            <w:r>
              <w:rPr>
                <w:rFonts w:ascii="Century Gothic" w:hAnsi="Century Gothic"/>
                <w:sz w:val="20"/>
                <w:szCs w:val="20"/>
              </w:rPr>
              <w:t>ools</w:t>
            </w:r>
          </w:p>
        </w:tc>
      </w:tr>
      <w:tr w:rsidR="0036121A" w:rsidRPr="002357DB" w14:paraId="55665C8F" w14:textId="77777777" w:rsidTr="0036121A">
        <w:trPr>
          <w:trHeight w:val="1275"/>
        </w:trPr>
        <w:tc>
          <w:tcPr>
            <w:tcW w:w="1588" w:type="dxa"/>
            <w:shd w:val="clear" w:color="auto" w:fill="D9E2F3" w:themeFill="accent1" w:themeFillTint="33"/>
            <w:vAlign w:val="center"/>
          </w:tcPr>
          <w:p w14:paraId="37E04A01" w14:textId="3580A08E" w:rsidR="002357DB" w:rsidRPr="002357DB" w:rsidRDefault="002357DB" w:rsidP="002357DB">
            <w:pPr>
              <w:tabs>
                <w:tab w:val="left" w:pos="1985"/>
                <w:tab w:val="right" w:pos="10773"/>
              </w:tabs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sz w:val="20"/>
                <w:szCs w:val="20"/>
              </w:rPr>
              <w:t>Security</w:t>
            </w:r>
          </w:p>
        </w:tc>
        <w:tc>
          <w:tcPr>
            <w:tcW w:w="2268" w:type="dxa"/>
            <w:vAlign w:val="center"/>
          </w:tcPr>
          <w:p w14:paraId="6DDA07D8" w14:textId="77777777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Encrypts password</w:t>
            </w:r>
          </w:p>
          <w:p w14:paraId="6FD8DB6B" w14:textId="77777777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Third-party credentials</w:t>
            </w:r>
          </w:p>
          <w:p w14:paraId="3283D9F6" w14:textId="0074BAB1" w:rsidR="002357DB" w:rsidRPr="002357DB" w:rsidRDefault="002357DB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 w:rsidRPr="002357DB">
              <w:rPr>
                <w:rFonts w:ascii="Century Gothic" w:hAnsi="Century Gothic"/>
                <w:sz w:val="20"/>
                <w:szCs w:val="20"/>
              </w:rPr>
              <w:t>Confidential data</w:t>
            </w:r>
          </w:p>
        </w:tc>
        <w:tc>
          <w:tcPr>
            <w:tcW w:w="2268" w:type="dxa"/>
            <w:vAlign w:val="center"/>
          </w:tcPr>
          <w:p w14:paraId="659926DC" w14:textId="77777777" w:rsid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Dependency on the Job Market</w:t>
            </w:r>
          </w:p>
          <w:p w14:paraId="074D84CB" w14:textId="0225255D" w:rsidR="00126776" w:rsidRPr="0036121A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Integration challenges</w:t>
            </w:r>
          </w:p>
        </w:tc>
        <w:tc>
          <w:tcPr>
            <w:tcW w:w="2268" w:type="dxa"/>
            <w:vAlign w:val="center"/>
          </w:tcPr>
          <w:p w14:paraId="700135CC" w14:textId="77777777" w:rsid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Advanced encryption technologies</w:t>
            </w:r>
          </w:p>
          <w:p w14:paraId="43EC0BBB" w14:textId="6E2C5D47" w:rsidR="0036121A" w:rsidRPr="002357DB" w:rsidRDefault="0036121A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Secure API integrations</w:t>
            </w:r>
          </w:p>
        </w:tc>
        <w:tc>
          <w:tcPr>
            <w:tcW w:w="2268" w:type="dxa"/>
            <w:vAlign w:val="center"/>
          </w:tcPr>
          <w:p w14:paraId="591C092E" w14:textId="77777777" w:rsidR="002357DB" w:rsidRDefault="0032101F" w:rsidP="0032101F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Cybersecurity attacks</w:t>
            </w:r>
          </w:p>
          <w:p w14:paraId="518AD050" w14:textId="42286A0C" w:rsidR="0032101F" w:rsidRPr="002357DB" w:rsidRDefault="0032101F" w:rsidP="0032101F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Third-party vulnerabilities</w:t>
            </w:r>
          </w:p>
        </w:tc>
      </w:tr>
      <w:tr w:rsidR="0036121A" w:rsidRPr="002357DB" w14:paraId="67422F7D" w14:textId="77777777" w:rsidTr="0036121A">
        <w:trPr>
          <w:trHeight w:val="1265"/>
        </w:trPr>
        <w:tc>
          <w:tcPr>
            <w:tcW w:w="1588" w:type="dxa"/>
            <w:shd w:val="clear" w:color="auto" w:fill="D9E2F3" w:themeFill="accent1" w:themeFillTint="33"/>
            <w:vAlign w:val="center"/>
          </w:tcPr>
          <w:p w14:paraId="52F9CF70" w14:textId="2FF40167" w:rsidR="002357DB" w:rsidRPr="002357DB" w:rsidRDefault="002357DB" w:rsidP="002357DB">
            <w:pPr>
              <w:tabs>
                <w:tab w:val="left" w:pos="1985"/>
                <w:tab w:val="right" w:pos="10773"/>
              </w:tabs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357DB">
              <w:rPr>
                <w:rFonts w:ascii="Century Gothic" w:hAnsi="Century Gothic"/>
                <w:b/>
                <w:bCs/>
                <w:sz w:val="20"/>
                <w:szCs w:val="20"/>
              </w:rPr>
              <w:lastRenderedPageBreak/>
              <w:t>Privacy Policy</w:t>
            </w:r>
          </w:p>
        </w:tc>
        <w:tc>
          <w:tcPr>
            <w:tcW w:w="2268" w:type="dxa"/>
            <w:vAlign w:val="center"/>
          </w:tcPr>
          <w:p w14:paraId="5497CE55" w14:textId="14DFC136" w:rsidR="002357DB" w:rsidRP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Cookies policy</w:t>
            </w:r>
          </w:p>
        </w:tc>
        <w:tc>
          <w:tcPr>
            <w:tcW w:w="2268" w:type="dxa"/>
            <w:vAlign w:val="center"/>
          </w:tcPr>
          <w:p w14:paraId="5ED37A21" w14:textId="70D65C9C" w:rsidR="002357DB" w:rsidRP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Data privacy concerns</w:t>
            </w:r>
          </w:p>
        </w:tc>
        <w:tc>
          <w:tcPr>
            <w:tcW w:w="2268" w:type="dxa"/>
            <w:vAlign w:val="center"/>
          </w:tcPr>
          <w:p w14:paraId="7201295D" w14:textId="77777777" w:rsidR="002357DB" w:rsidRPr="002357DB" w:rsidRDefault="002357DB" w:rsidP="0036121A">
            <w:pPr>
              <w:tabs>
                <w:tab w:val="left" w:pos="1985"/>
                <w:tab w:val="right" w:pos="10773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F3FC780" w14:textId="66BA6659" w:rsid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Privacy </w:t>
            </w:r>
            <w:r w:rsidR="0036121A">
              <w:rPr>
                <w:rFonts w:ascii="Century Gothic" w:hAnsi="Century Gothic"/>
                <w:sz w:val="20"/>
                <w:szCs w:val="20"/>
              </w:rPr>
              <w:t>r</w:t>
            </w:r>
            <w:r>
              <w:rPr>
                <w:rFonts w:ascii="Century Gothic" w:hAnsi="Century Gothic"/>
                <w:sz w:val="20"/>
                <w:szCs w:val="20"/>
              </w:rPr>
              <w:t>egulations</w:t>
            </w:r>
          </w:p>
          <w:p w14:paraId="319CCBC6" w14:textId="390DF0C0" w:rsidR="00126776" w:rsidRPr="002357DB" w:rsidRDefault="00126776" w:rsidP="0036121A">
            <w:pPr>
              <w:pStyle w:val="ListParagraph"/>
              <w:numPr>
                <w:ilvl w:val="0"/>
                <w:numId w:val="3"/>
              </w:numPr>
              <w:tabs>
                <w:tab w:val="left" w:pos="1985"/>
                <w:tab w:val="right" w:pos="10773"/>
              </w:tabs>
              <w:spacing w:line="276" w:lineRule="auto"/>
              <w:ind w:left="183" w:hanging="218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Cybersecurity </w:t>
            </w:r>
            <w:r w:rsidR="0036121A">
              <w:rPr>
                <w:rFonts w:ascii="Century Gothic" w:hAnsi="Century Gothic"/>
                <w:sz w:val="20"/>
                <w:szCs w:val="20"/>
              </w:rPr>
              <w:t>t</w:t>
            </w:r>
            <w:r>
              <w:rPr>
                <w:rFonts w:ascii="Century Gothic" w:hAnsi="Century Gothic"/>
                <w:sz w:val="20"/>
                <w:szCs w:val="20"/>
              </w:rPr>
              <w:t>hreats</w:t>
            </w:r>
          </w:p>
        </w:tc>
      </w:tr>
    </w:tbl>
    <w:p w14:paraId="516D472E" w14:textId="2C0B7369" w:rsidR="002357DB" w:rsidRPr="00A11D4E" w:rsidRDefault="00A11D4E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  <w:b/>
          <w:bCs/>
          <w:sz w:val="20"/>
          <w:szCs w:val="20"/>
        </w:rPr>
      </w:pPr>
      <w:r w:rsidRPr="00A11D4E">
        <w:rPr>
          <w:rFonts w:ascii="Century Gothic" w:hAnsi="Century Gothic"/>
          <w:b/>
          <w:bCs/>
          <w:i/>
          <w:iCs/>
          <w:sz w:val="20"/>
          <w:szCs w:val="20"/>
        </w:rPr>
        <w:t>Table 1: LinkedIn SWOT Analysis</w:t>
      </w:r>
      <w:r>
        <w:rPr>
          <w:rFonts w:ascii="Century Gothic" w:hAnsi="Century Gothic"/>
          <w:b/>
          <w:bCs/>
          <w:i/>
          <w:iCs/>
          <w:sz w:val="20"/>
          <w:szCs w:val="20"/>
        </w:rPr>
        <w:t xml:space="preserve"> </w:t>
      </w:r>
      <w:sdt>
        <w:sdtPr>
          <w:rPr>
            <w:rFonts w:ascii="Century Gothic" w:hAnsi="Century Gothic"/>
            <w:b/>
            <w:bCs/>
            <w:i/>
            <w:iCs/>
            <w:color w:val="ED7D31" w:themeColor="accent2"/>
            <w:sz w:val="20"/>
            <w:szCs w:val="20"/>
          </w:rPr>
          <w:id w:val="-1996405611"/>
          <w:citation/>
        </w:sdtPr>
        <w:sdtContent>
          <w:r w:rsidRPr="00A11D4E">
            <w:rPr>
              <w:rFonts w:ascii="Century Gothic" w:hAnsi="Century Gothic"/>
              <w:b/>
              <w:bCs/>
              <w:i/>
              <w:iCs/>
              <w:color w:val="ED7D31" w:themeColor="accent2"/>
              <w:sz w:val="20"/>
              <w:szCs w:val="20"/>
            </w:rPr>
            <w:fldChar w:fldCharType="begin"/>
          </w:r>
          <w:r w:rsidRPr="00A11D4E">
            <w:rPr>
              <w:rFonts w:ascii="Century Gothic" w:hAnsi="Century Gothic"/>
              <w:b/>
              <w:bCs/>
              <w:color w:val="ED7D31" w:themeColor="accent2"/>
              <w:sz w:val="20"/>
              <w:szCs w:val="20"/>
            </w:rPr>
            <w:instrText xml:space="preserve"> CITATION htt3 \l 1033 </w:instrText>
          </w:r>
          <w:r w:rsidRPr="00A11D4E">
            <w:rPr>
              <w:rFonts w:ascii="Century Gothic" w:hAnsi="Century Gothic"/>
              <w:b/>
              <w:bCs/>
              <w:i/>
              <w:iCs/>
              <w:color w:val="ED7D31" w:themeColor="accent2"/>
              <w:sz w:val="20"/>
              <w:szCs w:val="20"/>
            </w:rPr>
            <w:fldChar w:fldCharType="separate"/>
          </w:r>
          <w:r w:rsidRPr="00A11D4E">
            <w:rPr>
              <w:rFonts w:ascii="Century Gothic" w:hAnsi="Century Gothic"/>
              <w:noProof/>
              <w:color w:val="ED7D31" w:themeColor="accent2"/>
              <w:sz w:val="20"/>
              <w:szCs w:val="20"/>
            </w:rPr>
            <w:t>[5]</w:t>
          </w:r>
          <w:r w:rsidRPr="00A11D4E">
            <w:rPr>
              <w:rFonts w:ascii="Century Gothic" w:hAnsi="Century Gothic"/>
              <w:b/>
              <w:bCs/>
              <w:i/>
              <w:iCs/>
              <w:color w:val="ED7D31" w:themeColor="accent2"/>
              <w:sz w:val="20"/>
              <w:szCs w:val="20"/>
            </w:rPr>
            <w:fldChar w:fldCharType="end"/>
          </w:r>
        </w:sdtContent>
      </w:sdt>
    </w:p>
    <w:p w14:paraId="785D1906" w14:textId="77777777" w:rsidR="00A11D4E" w:rsidRDefault="00A11D4E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3A681926" w14:textId="7ACFAAB6" w:rsidR="00FB7638" w:rsidRDefault="002E2F31" w:rsidP="002E2F31">
      <w:pPr>
        <w:tabs>
          <w:tab w:val="left" w:pos="1985"/>
          <w:tab w:val="right" w:pos="10773"/>
        </w:tabs>
        <w:spacing w:after="0"/>
        <w:jc w:val="both"/>
        <w:rPr>
          <w:rFonts w:ascii="Century Gothic" w:hAnsi="Century Gothic"/>
        </w:rPr>
      </w:pPr>
      <w:r w:rsidRPr="002E2F31">
        <w:rPr>
          <w:rFonts w:ascii="Century Gothic" w:hAnsi="Century Gothic"/>
        </w:rPr>
        <w:t>LinkedIn is known for being easy to use</w:t>
      </w:r>
      <w:r>
        <w:rPr>
          <w:rFonts w:ascii="Century Gothic" w:hAnsi="Century Gothic"/>
        </w:rPr>
        <w:t xml:space="preserve"> application</w:t>
      </w:r>
      <w:r w:rsidRPr="002E2F31">
        <w:rPr>
          <w:rFonts w:ascii="Century Gothic" w:hAnsi="Century Gothic"/>
        </w:rPr>
        <w:t>, thanks to</w:t>
      </w:r>
      <w:r>
        <w:rPr>
          <w:rFonts w:ascii="Century Gothic" w:hAnsi="Century Gothic"/>
        </w:rPr>
        <w:t xml:space="preserve"> some of its</w:t>
      </w:r>
      <w:r w:rsidRPr="002E2F31">
        <w:rPr>
          <w:rFonts w:ascii="Century Gothic" w:hAnsi="Century Gothic"/>
        </w:rPr>
        <w:t xml:space="preserve"> features like LinkedIn Learning and mobile optimization. It has great qualities, such as strong features, </w:t>
      </w:r>
      <w:r w:rsidR="00D450D1" w:rsidRPr="002E2F31">
        <w:rPr>
          <w:rFonts w:ascii="Century Gothic" w:hAnsi="Century Gothic"/>
        </w:rPr>
        <w:t>useful content</w:t>
      </w:r>
      <w:r w:rsidRPr="002E2F31">
        <w:rPr>
          <w:rFonts w:ascii="Century Gothic" w:hAnsi="Century Gothic"/>
        </w:rPr>
        <w:t xml:space="preserve">, innovation, and strong security measures like password protection. However, there are </w:t>
      </w:r>
      <w:r>
        <w:rPr>
          <w:rFonts w:ascii="Century Gothic" w:hAnsi="Century Gothic"/>
        </w:rPr>
        <w:t>also some weaknesses</w:t>
      </w:r>
      <w:r w:rsidRPr="002E2F31">
        <w:rPr>
          <w:rFonts w:ascii="Century Gothic" w:hAnsi="Century Gothic"/>
        </w:rPr>
        <w:t>, like the interface being a bit complex and some limitations in features like search filters. There are chances to make it even better by improving the interface, adding new services, and using artificial intelligence</w:t>
      </w:r>
      <w:r>
        <w:rPr>
          <w:rFonts w:ascii="Century Gothic" w:hAnsi="Century Gothic"/>
        </w:rPr>
        <w:t xml:space="preserve"> to make it at par with other applications</w:t>
      </w:r>
      <w:r w:rsidRPr="002E2F31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  <w:r w:rsidRPr="002E2F3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T</w:t>
      </w:r>
      <w:r w:rsidRPr="002E2F31">
        <w:rPr>
          <w:rFonts w:ascii="Century Gothic" w:hAnsi="Century Gothic"/>
        </w:rPr>
        <w:t>here are</w:t>
      </w:r>
      <w:r>
        <w:rPr>
          <w:rFonts w:ascii="Century Gothic" w:hAnsi="Century Gothic"/>
        </w:rPr>
        <w:t xml:space="preserve"> also some threats like changing user preferences, cross-platform consistency and </w:t>
      </w:r>
      <w:r w:rsidR="00C30C8D">
        <w:rPr>
          <w:rFonts w:ascii="Century Gothic" w:hAnsi="Century Gothic"/>
        </w:rPr>
        <w:t>more importantly, cybersecurity attacks.</w:t>
      </w:r>
    </w:p>
    <w:p w14:paraId="49B48612" w14:textId="77777777" w:rsidR="002E2F31" w:rsidRDefault="002E2F31" w:rsidP="002E2F31">
      <w:pPr>
        <w:tabs>
          <w:tab w:val="left" w:pos="1985"/>
          <w:tab w:val="right" w:pos="10773"/>
        </w:tabs>
        <w:spacing w:after="0"/>
        <w:jc w:val="both"/>
        <w:rPr>
          <w:rFonts w:ascii="Century Gothic" w:hAnsi="Century Gothic"/>
        </w:rPr>
      </w:pPr>
    </w:p>
    <w:p w14:paraId="6A0A540E" w14:textId="77777777" w:rsidR="00A11D4E" w:rsidRDefault="00A11D4E" w:rsidP="002E2F31">
      <w:pPr>
        <w:tabs>
          <w:tab w:val="left" w:pos="1985"/>
          <w:tab w:val="right" w:pos="10773"/>
        </w:tabs>
        <w:spacing w:after="0"/>
        <w:jc w:val="both"/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492023389"/>
        <w:docPartObj>
          <w:docPartGallery w:val="Bibliographies"/>
          <w:docPartUnique/>
        </w:docPartObj>
      </w:sdtPr>
      <w:sdtContent>
        <w:p w14:paraId="5C9D29CC" w14:textId="408BF027" w:rsidR="00FB7638" w:rsidRPr="00A11D4E" w:rsidRDefault="00FB7638">
          <w:pPr>
            <w:pStyle w:val="Heading1"/>
            <w:rPr>
              <w:rFonts w:ascii="Century Gothic" w:hAnsi="Century Gothic"/>
              <w:b/>
              <w:bCs/>
              <w:color w:val="C00000"/>
              <w:u w:val="single"/>
            </w:rPr>
          </w:pPr>
          <w:r w:rsidRPr="00A11D4E">
            <w:rPr>
              <w:rFonts w:ascii="Century Gothic" w:hAnsi="Century Gothic"/>
              <w:b/>
              <w:bCs/>
              <w:color w:val="C00000"/>
              <w:u w:val="single"/>
            </w:rPr>
            <w:t>References</w:t>
          </w:r>
        </w:p>
        <w:sdt>
          <w:sdtPr>
            <w:id w:val="-573587230"/>
            <w:bibliography/>
          </w:sdtPr>
          <w:sdtContent>
            <w:p w14:paraId="1F490A47" w14:textId="77777777" w:rsidR="00A11D4E" w:rsidRDefault="00FB7638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0722"/>
                <w:gridCol w:w="78"/>
              </w:tblGrid>
              <w:tr w:rsidR="00A11D4E" w14:paraId="1CAC3713" w14:textId="77777777" w:rsidTr="00A11D4E">
                <w:trPr>
                  <w:divId w:val="392198413"/>
                  <w:tblCellSpacing w:w="15" w:type="dxa"/>
                </w:trPr>
                <w:tc>
                  <w:tcPr>
                    <w:tcW w:w="50" w:type="pct"/>
                  </w:tcPr>
                  <w:p w14:paraId="637D74D9" w14:textId="4BA12663" w:rsidR="00A11D4E" w:rsidRPr="00A11D4E" w:rsidRDefault="00A11D4E" w:rsidP="00A11D4E">
                    <w:pPr>
                      <w:pStyle w:val="Bibliography"/>
                      <w:spacing w:line="276" w:lineRule="auto"/>
                      <w:ind w:left="397" w:hanging="397"/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A11D4E"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  <w:t>[1] Apps.Microsoft. Accessed: Jan. 30, 2024. [Online]. Available: https://apps.microsoft.com/detail/9WZDNCRFJ4Q7?hl=en-US&amp;gl=US.</w:t>
                    </w:r>
                  </w:p>
                  <w:p w14:paraId="00747E3F" w14:textId="77777777" w:rsidR="00A11D4E" w:rsidRPr="00A11D4E" w:rsidRDefault="00A11D4E" w:rsidP="00A11D4E">
                    <w:pPr>
                      <w:pStyle w:val="Bibliography"/>
                      <w:spacing w:line="276" w:lineRule="auto"/>
                      <w:ind w:left="397" w:hanging="397"/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A11D4E"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  <w:t>[2] Supported Operating Systems and Devices for the LinkedIn Mobile App. LinkedIn. Accessed: Jan. 30, 2024. [Online]. Available. https://www.linkedin.com/help/linkedin/answer/a522619</w:t>
                    </w:r>
                  </w:p>
                  <w:p w14:paraId="16CA6831" w14:textId="77777777" w:rsidR="00A11D4E" w:rsidRPr="00A11D4E" w:rsidRDefault="00A11D4E" w:rsidP="00A11D4E">
                    <w:pPr>
                      <w:pStyle w:val="Bibliography"/>
                      <w:spacing w:line="276" w:lineRule="auto"/>
                      <w:ind w:left="397" w:hanging="397"/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A11D4E"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  <w:t>[3] LinkedIn for Android Mobile App Permissions Explained. Linked. Accessed: Jan. 30, 2024. [Online]. Available. https://www.linkedin.com/help/linkedin/answer/a522274</w:t>
                    </w:r>
                  </w:p>
                  <w:p w14:paraId="5588B9FA" w14:textId="77777777" w:rsidR="00A11D4E" w:rsidRPr="00A11D4E" w:rsidRDefault="00A11D4E" w:rsidP="00A11D4E">
                    <w:pPr>
                      <w:pStyle w:val="Bibliography"/>
                      <w:spacing w:line="276" w:lineRule="auto"/>
                      <w:ind w:left="397" w:hanging="397"/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A11D4E"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  <w:t>[4] K. T. Hanna. LinkedIn. Tech Target. Accessed: Jan. 30, 2024. [Online]. Available. https://www.techtarget.com/whatis/definition/LinkedIn#:~:text=LinkedIn%20is%20a%20social%20networking,they%20know%20and%20trust%20professionally.</w:t>
                    </w:r>
                  </w:p>
                  <w:p w14:paraId="0ABD2B48" w14:textId="185786BC" w:rsidR="00A11D4E" w:rsidRPr="00A11D4E" w:rsidRDefault="00A11D4E" w:rsidP="00A11D4E">
                    <w:pPr>
                      <w:pStyle w:val="Bibliography"/>
                      <w:spacing w:line="276" w:lineRule="auto"/>
                      <w:ind w:left="397" w:hanging="397"/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A11D4E">
                      <w:rPr>
                        <w:rFonts w:ascii="Century Gothic" w:hAnsi="Century Gothic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  <w:t>[5] LinkedIn SWOT Analysis. The Strategy Story. Accessed: Jan. 30, 2024. [Online]. Available. https://thestrategystory.com/blog/linkedin-swot-analysis/#google_vignette</w:t>
                    </w:r>
                  </w:p>
                </w:tc>
                <w:tc>
                  <w:tcPr>
                    <w:tcW w:w="0" w:type="auto"/>
                  </w:tcPr>
                  <w:p w14:paraId="1632246D" w14:textId="41968DBE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A11D4E" w14:paraId="2F5A5B55" w14:textId="77777777" w:rsidTr="00A11D4E">
                <w:trPr>
                  <w:divId w:val="392198413"/>
                  <w:tblCellSpacing w:w="15" w:type="dxa"/>
                </w:trPr>
                <w:tc>
                  <w:tcPr>
                    <w:tcW w:w="50" w:type="pct"/>
                  </w:tcPr>
                  <w:p w14:paraId="15C9A6B3" w14:textId="08663F78" w:rsidR="00A11D4E" w:rsidRPr="00A11D4E" w:rsidRDefault="00A11D4E">
                    <w:pPr>
                      <w:pStyle w:val="Bibliography"/>
                      <w:rPr>
                        <w:rFonts w:ascii="Century Gothic" w:hAnsi="Century Gothic"/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740CEFD9" w14:textId="714BEA3E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A11D4E" w14:paraId="52872E96" w14:textId="77777777" w:rsidTr="00A11D4E">
                <w:trPr>
                  <w:divId w:val="392198413"/>
                  <w:tblCellSpacing w:w="15" w:type="dxa"/>
                </w:trPr>
                <w:tc>
                  <w:tcPr>
                    <w:tcW w:w="50" w:type="pct"/>
                  </w:tcPr>
                  <w:p w14:paraId="386E9D54" w14:textId="16E8A602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06966401" w14:textId="559D8448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  <w:tr w:rsidR="00A11D4E" w14:paraId="0BD13AD5" w14:textId="77777777" w:rsidTr="00A11D4E">
                <w:trPr>
                  <w:divId w:val="392198413"/>
                  <w:tblCellSpacing w:w="15" w:type="dxa"/>
                </w:trPr>
                <w:tc>
                  <w:tcPr>
                    <w:tcW w:w="50" w:type="pct"/>
                  </w:tcPr>
                  <w:p w14:paraId="2713217C" w14:textId="7A5B80A4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  <w:tc>
                  <w:tcPr>
                    <w:tcW w:w="0" w:type="auto"/>
                  </w:tcPr>
                  <w:p w14:paraId="23F86897" w14:textId="76356B1F" w:rsidR="00A11D4E" w:rsidRDefault="00A11D4E">
                    <w:pPr>
                      <w:pStyle w:val="Bibliography"/>
                      <w:rPr>
                        <w:noProof/>
                      </w:rPr>
                    </w:pPr>
                  </w:p>
                </w:tc>
              </w:tr>
            </w:tbl>
            <w:p w14:paraId="74CAA5EA" w14:textId="77777777" w:rsidR="00A11D4E" w:rsidRDefault="00A11D4E">
              <w:pPr>
                <w:divId w:val="392198413"/>
                <w:rPr>
                  <w:rFonts w:eastAsia="Times New Roman"/>
                  <w:noProof/>
                </w:rPr>
              </w:pPr>
            </w:p>
            <w:p w14:paraId="14596C60" w14:textId="361AE33A" w:rsidR="00FB7638" w:rsidRDefault="00FB763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648642" w14:textId="77777777" w:rsidR="00FB7638" w:rsidRDefault="00FB7638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0E1F3A79" w14:textId="62E55714" w:rsidR="00FB7638" w:rsidRDefault="00FB7638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[1] Apps.Microsoft. Accessed: Jan. 30, 2024. [Online]. Available: </w:t>
      </w:r>
      <w:r w:rsidR="00DE11ED" w:rsidRPr="00DE11ED">
        <w:rPr>
          <w:rFonts w:ascii="Century Gothic" w:hAnsi="Century Gothic"/>
        </w:rPr>
        <w:t>https://apps.microsoft.com/detail/9WZDNCRFJ4Q7?hl=en-US&amp;gl=US.</w:t>
      </w:r>
    </w:p>
    <w:p w14:paraId="3732F9C9" w14:textId="77777777" w:rsidR="00FB7638" w:rsidRDefault="00FB7638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614538FE" w14:textId="708423FD" w:rsidR="00FB7638" w:rsidRDefault="00FB7638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[2] </w:t>
      </w:r>
      <w:r w:rsidR="00DE11ED">
        <w:rPr>
          <w:rFonts w:ascii="Century Gothic" w:hAnsi="Century Gothic"/>
        </w:rPr>
        <w:t xml:space="preserve">Supported Operating Systems and Devices for the LinkedIn Mobile App. LinkedIn. Accessed: Jan. 30, 2024. [Online]. Available. </w:t>
      </w:r>
      <w:r w:rsidR="00816A81" w:rsidRPr="00A11D4E">
        <w:rPr>
          <w:rFonts w:ascii="Century Gothic" w:hAnsi="Century Gothic"/>
        </w:rPr>
        <w:t>https://www.linkedin.com/help/linkedin/answer/a522619</w:t>
      </w:r>
    </w:p>
    <w:p w14:paraId="3ED3203E" w14:textId="77777777" w:rsidR="00816A81" w:rsidRDefault="00816A81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1FA1411A" w14:textId="1CE7A6CA" w:rsidR="00816A81" w:rsidRDefault="00816A81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[3] LinkedIn for Android Mobile App Permissions Explained. Linked. Accessed: Jan. 30, 2024. [Online]. Available. </w:t>
      </w:r>
      <w:r w:rsidRPr="00A11D4E">
        <w:rPr>
          <w:rFonts w:ascii="Century Gothic" w:hAnsi="Century Gothic"/>
        </w:rPr>
        <w:t>https://www.linkedin.com/help/linkedin/answer/a522274</w:t>
      </w:r>
    </w:p>
    <w:p w14:paraId="0E4FDF08" w14:textId="77777777" w:rsidR="00816A81" w:rsidRDefault="00816A81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3F1A9E15" w14:textId="75B04B21" w:rsidR="0002279A" w:rsidRDefault="0002279A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[4] K. T. Hanna. LinkedIn. Tech Target. Accessed: Jan. 30, 2024. [Online]. Available. </w:t>
      </w:r>
      <w:r w:rsidRPr="00A11D4E">
        <w:rPr>
          <w:rFonts w:ascii="Century Gothic" w:hAnsi="Century Gothic"/>
        </w:rPr>
        <w:t>https://www.techtarget.com/whatis/definition/LinkedIn#:~:text=LinkedIn%20is%20a%20social%20networking,they%20know%20and%20trust%20professionally</w:t>
      </w:r>
      <w:r w:rsidRPr="0002279A">
        <w:rPr>
          <w:rFonts w:ascii="Century Gothic" w:hAnsi="Century Gothic"/>
        </w:rPr>
        <w:t>.</w:t>
      </w:r>
    </w:p>
    <w:p w14:paraId="0170C09F" w14:textId="77777777" w:rsidR="0002279A" w:rsidRDefault="0002279A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</w:p>
    <w:p w14:paraId="706B0367" w14:textId="7B76681D" w:rsidR="0002279A" w:rsidRPr="00FB7638" w:rsidRDefault="00A11D4E" w:rsidP="00FB7638">
      <w:pPr>
        <w:tabs>
          <w:tab w:val="left" w:pos="1985"/>
          <w:tab w:val="right" w:pos="10773"/>
        </w:tabs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[5] LinkedIn SWOT Analysis. The Strategy Story. Accessed: Jan. 30, 2024. [Online]. Available. </w:t>
      </w:r>
      <w:r w:rsidRPr="00A11D4E">
        <w:rPr>
          <w:rFonts w:ascii="Century Gothic" w:hAnsi="Century Gothic"/>
        </w:rPr>
        <w:t>https://thestrategystory.com/blog/linkedin-swot-analysis/#google_vignette</w:t>
      </w:r>
    </w:p>
    <w:sectPr w:rsidR="0002279A" w:rsidRPr="00FB7638" w:rsidSect="00FE785E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8ABE" w14:textId="77777777" w:rsidR="00FE785E" w:rsidRDefault="00FE785E" w:rsidP="00417A99">
      <w:pPr>
        <w:spacing w:after="0" w:line="240" w:lineRule="auto"/>
      </w:pPr>
      <w:r>
        <w:separator/>
      </w:r>
    </w:p>
  </w:endnote>
  <w:endnote w:type="continuationSeparator" w:id="0">
    <w:p w14:paraId="76443B36" w14:textId="77777777" w:rsidR="00FE785E" w:rsidRDefault="00FE785E" w:rsidP="00417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5A921" w14:textId="77777777" w:rsidR="00FE785E" w:rsidRDefault="00FE785E" w:rsidP="00417A99">
      <w:pPr>
        <w:spacing w:after="0" w:line="240" w:lineRule="auto"/>
      </w:pPr>
      <w:r>
        <w:separator/>
      </w:r>
    </w:p>
  </w:footnote>
  <w:footnote w:type="continuationSeparator" w:id="0">
    <w:p w14:paraId="20D9D309" w14:textId="77777777" w:rsidR="00FE785E" w:rsidRDefault="00FE785E" w:rsidP="00417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Look w:val="04A0" w:firstRow="1" w:lastRow="0" w:firstColumn="1" w:lastColumn="0" w:noHBand="0" w:noVBand="1"/>
    </w:tblPr>
    <w:tblGrid>
      <w:gridCol w:w="10790"/>
    </w:tblGrid>
    <w:tr w:rsidR="00417A99" w14:paraId="19A66EA2" w14:textId="77777777" w:rsidTr="00417A99">
      <w:tc>
        <w:tcPr>
          <w:tcW w:w="10790" w:type="dxa"/>
          <w:shd w:val="clear" w:color="auto" w:fill="4472C4" w:themeFill="accent1"/>
        </w:tcPr>
        <w:p w14:paraId="31836AD6" w14:textId="77777777" w:rsidR="00417A99" w:rsidRPr="00417A99" w:rsidRDefault="00417A99">
          <w:pPr>
            <w:pStyle w:val="Header"/>
            <w:rPr>
              <w:sz w:val="2"/>
              <w:szCs w:val="2"/>
            </w:rPr>
          </w:pPr>
        </w:p>
      </w:tc>
    </w:tr>
  </w:tbl>
  <w:p w14:paraId="5D4268B4" w14:textId="77777777" w:rsidR="00417A99" w:rsidRDefault="00417A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7000"/>
    <w:multiLevelType w:val="hybridMultilevel"/>
    <w:tmpl w:val="76D2E9A2"/>
    <w:lvl w:ilvl="0" w:tplc="2DA2E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6C82092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A0D0F51C">
      <w:start w:val="3"/>
      <w:numFmt w:val="bullet"/>
      <w:lvlText w:val="-"/>
      <w:lvlJc w:val="left"/>
      <w:pPr>
        <w:ind w:left="2700" w:hanging="360"/>
      </w:pPr>
      <w:rPr>
        <w:rFonts w:ascii="Century Gothic" w:eastAsiaTheme="minorHAnsi" w:hAnsi="Century Gothic" w:cstheme="minorBidi" w:hint="default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B94BF9"/>
    <w:multiLevelType w:val="hybridMultilevel"/>
    <w:tmpl w:val="90048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15DE5"/>
    <w:multiLevelType w:val="hybridMultilevel"/>
    <w:tmpl w:val="18AE2660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1471714">
    <w:abstractNumId w:val="2"/>
  </w:num>
  <w:num w:numId="2" w16cid:durableId="1272780214">
    <w:abstractNumId w:val="0"/>
  </w:num>
  <w:num w:numId="3" w16cid:durableId="236717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99"/>
    <w:rsid w:val="0002279A"/>
    <w:rsid w:val="00126776"/>
    <w:rsid w:val="002357DB"/>
    <w:rsid w:val="00242B06"/>
    <w:rsid w:val="00254EF2"/>
    <w:rsid w:val="002E2F31"/>
    <w:rsid w:val="0032101F"/>
    <w:rsid w:val="0036121A"/>
    <w:rsid w:val="00374D35"/>
    <w:rsid w:val="003C31BB"/>
    <w:rsid w:val="00405A0E"/>
    <w:rsid w:val="00417A99"/>
    <w:rsid w:val="004C3848"/>
    <w:rsid w:val="005E70A5"/>
    <w:rsid w:val="00694405"/>
    <w:rsid w:val="006D5AF0"/>
    <w:rsid w:val="006E0EC9"/>
    <w:rsid w:val="00816A81"/>
    <w:rsid w:val="0087361B"/>
    <w:rsid w:val="00925861"/>
    <w:rsid w:val="0098275D"/>
    <w:rsid w:val="00992A48"/>
    <w:rsid w:val="00A11D4E"/>
    <w:rsid w:val="00A53378"/>
    <w:rsid w:val="00A85D53"/>
    <w:rsid w:val="00BB78C7"/>
    <w:rsid w:val="00C30C8D"/>
    <w:rsid w:val="00CE4C7F"/>
    <w:rsid w:val="00D23CCC"/>
    <w:rsid w:val="00D450D1"/>
    <w:rsid w:val="00DE11ED"/>
    <w:rsid w:val="00DE4B99"/>
    <w:rsid w:val="00E371A2"/>
    <w:rsid w:val="00FB3C1F"/>
    <w:rsid w:val="00FB7638"/>
    <w:rsid w:val="00F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8C27"/>
  <w15:chartTrackingRefBased/>
  <w15:docId w15:val="{3D89A257-5B95-41B4-8093-DF0A2420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A99"/>
  </w:style>
  <w:style w:type="paragraph" w:styleId="Footer">
    <w:name w:val="footer"/>
    <w:basedOn w:val="Normal"/>
    <w:link w:val="FooterChar"/>
    <w:uiPriority w:val="99"/>
    <w:unhideWhenUsed/>
    <w:rsid w:val="00417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A99"/>
  </w:style>
  <w:style w:type="table" w:styleId="TableGrid">
    <w:name w:val="Table Grid"/>
    <w:basedOn w:val="TableNormal"/>
    <w:uiPriority w:val="39"/>
    <w:rsid w:val="0041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A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76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B7638"/>
  </w:style>
  <w:style w:type="character" w:styleId="Hyperlink">
    <w:name w:val="Hyperlink"/>
    <w:basedOn w:val="DefaultParagraphFont"/>
    <w:uiPriority w:val="99"/>
    <w:unhideWhenUsed/>
    <w:rsid w:val="00FB7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85C3A51BD6B64086A5DCCD6FE635E7" ma:contentTypeVersion="15" ma:contentTypeDescription="Create a new document." ma:contentTypeScope="" ma:versionID="0d315aadc320321828e89a292bd59890">
  <xsd:schema xmlns:xsd="http://www.w3.org/2001/XMLSchema" xmlns:xs="http://www.w3.org/2001/XMLSchema" xmlns:p="http://schemas.microsoft.com/office/2006/metadata/properties" xmlns:ns3="dbddafd3-ae2b-4332-89d1-d6d75431c4bd" xmlns:ns4="06165113-51ba-497e-a687-bd11393fbbd9" targetNamespace="http://schemas.microsoft.com/office/2006/metadata/properties" ma:root="true" ma:fieldsID="d5acedc87966245012968876908e515b" ns3:_="" ns4:_="">
    <xsd:import namespace="dbddafd3-ae2b-4332-89d1-d6d75431c4bd"/>
    <xsd:import namespace="06165113-51ba-497e-a687-bd11393fb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ddafd3-ae2b-4332-89d1-d6d75431c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65113-51ba-497e-a687-bd11393fbbd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Mic</b:Tag>
    <b:SourceType>InternetSite</b:SourceType>
    <b:Guid>{D11C92B0-1E52-4A78-856E-8535EF768ED4}</b:Guid>
    <b:Title>Microsoft</b:Title>
    <b:URL>https://apps.microsoft.com/detail/9WZDNCRFJ4Q7?hl=en-US&amp;gl=US</b:URL>
    <b:RefOrder>1</b:RefOrder>
  </b:Source>
  <b:Source>
    <b:Tag>htt</b:Tag>
    <b:SourceType>InternetSite</b:SourceType>
    <b:Guid>{DACEF762-45DE-49D1-AD31-08AEEBD18ADF}</b:Guid>
    <b:URL>https://www.linkedin.com/help/linkedin/answer/a522619</b:URL>
    <b:RefOrder>2</b:RefOrder>
  </b:Source>
  <b:Source>
    <b:Tag>htt2</b:Tag>
    <b:SourceType>InternetSite</b:SourceType>
    <b:Guid>{E133B5AA-0251-4DA7-AC6B-C61836A8A1C0}</b:Guid>
    <b:URL>https://www.linkedin.com/help/linkedin/answer/a522274</b:URL>
    <b:RefOrder>3</b:RefOrder>
  </b:Source>
  <b:Source>
    <b:Tag>Han</b:Tag>
    <b:SourceType>InternetSite</b:SourceType>
    <b:Guid>{98EF3A54-DBE6-4B37-8D4E-D1C822942D2C}</b:Guid>
    <b:Title>TechTarget</b:Title>
    <b:URL>https://www.techtarget.com/whatis/definition/LinkedIn#:~:text=LinkedIn%20is%20a%20social%20networking,they%20know%20and%20trust%20professionally.</b:URL>
    <b:Author>
      <b:Author>
        <b:NameList>
          <b:Person>
            <b:Last>Hanna</b:Last>
            <b:Middle>Terrell</b:Middle>
            <b:First>Katie</b:First>
          </b:Person>
        </b:NameList>
      </b:Author>
    </b:Author>
    <b:RefOrder>4</b:RefOrder>
  </b:Source>
  <b:Source>
    <b:Tag>htt3</b:Tag>
    <b:SourceType>InternetSite</b:SourceType>
    <b:Guid>{FDEE6CC6-BD3C-437F-837D-E07E6CDE919E}</b:Guid>
    <b:URL>https://thestrategystory.com/blog/linkedin-swot-analysis/#google_vignette</b:URL>
    <b:RefOrder>5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ddafd3-ae2b-4332-89d1-d6d75431c4bd" xsi:nil="true"/>
  </documentManagement>
</p:properties>
</file>

<file path=customXml/itemProps1.xml><?xml version="1.0" encoding="utf-8"?>
<ds:datastoreItem xmlns:ds="http://schemas.openxmlformats.org/officeDocument/2006/customXml" ds:itemID="{3702E41F-D9AB-4AF9-ABED-8D4233BBB8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E87CF9-4F58-4AC7-9626-07D67E005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ddafd3-ae2b-4332-89d1-d6d75431c4bd"/>
    <ds:schemaRef ds:uri="06165113-51ba-497e-a687-bd11393fb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0B0613-2763-43B5-B30F-88E6989637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D2B358F-AD8D-4CB5-B028-17EDA6030B73}">
  <ds:schemaRefs>
    <ds:schemaRef ds:uri="http://schemas.microsoft.com/office/2006/metadata/properties"/>
    <ds:schemaRef ds:uri="http://schemas.microsoft.com/office/infopath/2007/PartnerControls"/>
    <ds:schemaRef ds:uri="dbddafd3-ae2b-4332-89d1-d6d75431c4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Costillas</dc:creator>
  <cp:keywords/>
  <dc:description/>
  <cp:lastModifiedBy>Romeo Costillas</cp:lastModifiedBy>
  <cp:revision>2</cp:revision>
  <dcterms:created xsi:type="dcterms:W3CDTF">2024-01-31T19:35:00Z</dcterms:created>
  <dcterms:modified xsi:type="dcterms:W3CDTF">2024-01-31T19:35:00Z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0x010100FB85C3A51BD6B64086A5DCCD6FE635E7</vt:lpwstr>
  </property>
</Properties>
</file>