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938" w:rsidRPr="00DF3938" w:rsidRDefault="00DF3938" w:rsidP="00DF3938">
      <w:pPr>
        <w:shd w:val="clear" w:color="auto" w:fill="FFFFFF"/>
        <w:spacing w:line="240" w:lineRule="auto"/>
        <w:rPr>
          <w:rFonts w:ascii="Arial" w:eastAsia="Times New Roman" w:hAnsi="Arial" w:cs="Arial"/>
          <w:color w:val="001D35"/>
          <w:sz w:val="27"/>
          <w:szCs w:val="27"/>
        </w:rPr>
      </w:pPr>
      <w:r w:rsidRPr="00DF3938">
        <w:rPr>
          <w:rFonts w:ascii="Arial" w:eastAsia="Times New Roman" w:hAnsi="Arial" w:cs="Arial"/>
          <w:color w:val="001D35"/>
          <w:sz w:val="27"/>
          <w:szCs w:val="27"/>
        </w:rPr>
        <w:t>The first hadith in Imam an-</w:t>
      </w:r>
      <w:proofErr w:type="spellStart"/>
      <w:r w:rsidRPr="00DF3938">
        <w:rPr>
          <w:rFonts w:ascii="Arial" w:eastAsia="Times New Roman" w:hAnsi="Arial" w:cs="Arial"/>
          <w:color w:val="001D35"/>
          <w:sz w:val="27"/>
          <w:szCs w:val="27"/>
        </w:rPr>
        <w:t>Nawawi's</w:t>
      </w:r>
      <w:proofErr w:type="spellEnd"/>
      <w:r w:rsidRPr="00DF3938">
        <w:rPr>
          <w:rFonts w:ascii="Arial" w:eastAsia="Times New Roman" w:hAnsi="Arial" w:cs="Arial"/>
          <w:color w:val="001D35"/>
          <w:sz w:val="27"/>
          <w:szCs w:val="27"/>
        </w:rPr>
        <w:t xml:space="preserve"> collection, "Forty Hadith," is a foundational text emphasizing the importance of intention in actions. It states, "Actions are but by intention, and each person will have what they intended". This means that the validity and reward of any deed are determined by the underlying intention behind it. </w:t>
      </w:r>
    </w:p>
    <w:p w:rsidR="00DF3938" w:rsidRPr="00DF3938" w:rsidRDefault="00DF3938" w:rsidP="00DF3938">
      <w:pPr>
        <w:shd w:val="clear" w:color="auto" w:fill="FFFFFF"/>
        <w:spacing w:after="150" w:line="240" w:lineRule="auto"/>
        <w:rPr>
          <w:rFonts w:ascii="Times New Roman" w:eastAsia="Times New Roman" w:hAnsi="Times New Roman" w:cs="Times New Roman"/>
          <w:sz w:val="24"/>
          <w:szCs w:val="24"/>
        </w:rPr>
      </w:pPr>
      <w:r w:rsidRPr="00DF3938">
        <w:rPr>
          <w:rFonts w:ascii="Arial" w:eastAsia="Times New Roman" w:hAnsi="Arial" w:cs="Arial"/>
          <w:color w:val="001D35"/>
          <w:sz w:val="27"/>
          <w:szCs w:val="27"/>
        </w:rPr>
        <w:t>Here's a more detailed explanation:</w:t>
      </w:r>
    </w:p>
    <w:p w:rsidR="00DF3938" w:rsidRPr="00DF3938" w:rsidRDefault="00DF3938" w:rsidP="00DF3938">
      <w:pPr>
        <w:numPr>
          <w:ilvl w:val="0"/>
          <w:numId w:val="1"/>
        </w:numPr>
        <w:shd w:val="clear" w:color="auto" w:fill="FFFFFF"/>
        <w:spacing w:after="120" w:line="240" w:lineRule="auto"/>
        <w:ind w:left="-420"/>
        <w:rPr>
          <w:rFonts w:ascii="Arial" w:eastAsia="Times New Roman" w:hAnsi="Arial" w:cs="Arial"/>
          <w:color w:val="001D35"/>
          <w:sz w:val="27"/>
          <w:szCs w:val="27"/>
        </w:rPr>
      </w:pPr>
      <w:r w:rsidRPr="00DF3938">
        <w:rPr>
          <w:rFonts w:ascii="Arial" w:eastAsia="Times New Roman" w:hAnsi="Arial" w:cs="Arial"/>
          <w:b/>
          <w:bCs/>
          <w:color w:val="001D35"/>
          <w:sz w:val="27"/>
          <w:szCs w:val="27"/>
        </w:rPr>
        <w:t>Intention as the basis:</w:t>
      </w:r>
    </w:p>
    <w:p w:rsidR="00DF3938" w:rsidRPr="00DF3938" w:rsidRDefault="00DF3938" w:rsidP="00DF3938">
      <w:pPr>
        <w:shd w:val="clear" w:color="auto" w:fill="FFFFFF"/>
        <w:spacing w:after="120" w:line="240" w:lineRule="auto"/>
        <w:rPr>
          <w:rFonts w:ascii="Times New Roman" w:eastAsia="Times New Roman" w:hAnsi="Times New Roman" w:cs="Times New Roman"/>
          <w:spacing w:val="2"/>
          <w:sz w:val="24"/>
          <w:szCs w:val="24"/>
        </w:rPr>
      </w:pPr>
      <w:r w:rsidRPr="00DF3938">
        <w:rPr>
          <w:rFonts w:ascii="Arial" w:eastAsia="Times New Roman" w:hAnsi="Arial" w:cs="Arial"/>
          <w:color w:val="001D35"/>
          <w:spacing w:val="2"/>
          <w:sz w:val="27"/>
          <w:szCs w:val="27"/>
        </w:rPr>
        <w:t>The hadith highlights that the core of any action lies in the intention behind it. If the intention is solely for Allah's sake, the action is considered valid and rewarded by Allah. </w:t>
      </w:r>
    </w:p>
    <w:p w:rsidR="00DF3938" w:rsidRPr="00DF3938" w:rsidRDefault="00DF3938" w:rsidP="00DF3938">
      <w:pPr>
        <w:numPr>
          <w:ilvl w:val="0"/>
          <w:numId w:val="1"/>
        </w:numPr>
        <w:shd w:val="clear" w:color="auto" w:fill="FFFFFF"/>
        <w:spacing w:after="120" w:line="240" w:lineRule="auto"/>
        <w:ind w:left="-420"/>
        <w:rPr>
          <w:rFonts w:ascii="Times New Roman" w:eastAsia="Times New Roman" w:hAnsi="Times New Roman" w:cs="Times New Roman"/>
          <w:sz w:val="24"/>
          <w:szCs w:val="24"/>
        </w:rPr>
      </w:pPr>
      <w:r w:rsidRPr="00DF3938">
        <w:rPr>
          <w:rFonts w:ascii="Arial" w:eastAsia="Times New Roman" w:hAnsi="Arial" w:cs="Arial"/>
          <w:b/>
          <w:bCs/>
          <w:color w:val="001D35"/>
          <w:sz w:val="27"/>
          <w:szCs w:val="27"/>
        </w:rPr>
        <w:t>Worldly vs. Divine:</w:t>
      </w:r>
    </w:p>
    <w:p w:rsidR="00DF3938" w:rsidRPr="00DF3938" w:rsidRDefault="00DF3938" w:rsidP="00DF3938">
      <w:pPr>
        <w:shd w:val="clear" w:color="auto" w:fill="FFFFFF"/>
        <w:spacing w:after="120" w:line="240" w:lineRule="auto"/>
        <w:rPr>
          <w:rFonts w:ascii="Times New Roman" w:eastAsia="Times New Roman" w:hAnsi="Times New Roman" w:cs="Times New Roman"/>
          <w:spacing w:val="2"/>
          <w:sz w:val="24"/>
          <w:szCs w:val="24"/>
        </w:rPr>
      </w:pPr>
      <w:r w:rsidRPr="00DF3938">
        <w:rPr>
          <w:rFonts w:ascii="Arial" w:eastAsia="Times New Roman" w:hAnsi="Arial" w:cs="Arial"/>
          <w:color w:val="001D35"/>
          <w:spacing w:val="2"/>
          <w:sz w:val="27"/>
          <w:szCs w:val="27"/>
        </w:rPr>
        <w:t>The hadith provides an example of migration (</w:t>
      </w:r>
      <w:proofErr w:type="spellStart"/>
      <w:r w:rsidRPr="00DF3938">
        <w:rPr>
          <w:rFonts w:ascii="Arial" w:eastAsia="Times New Roman" w:hAnsi="Arial" w:cs="Arial"/>
          <w:color w:val="001D35"/>
          <w:spacing w:val="2"/>
          <w:sz w:val="27"/>
          <w:szCs w:val="27"/>
        </w:rPr>
        <w:t>hijra</w:t>
      </w:r>
      <w:proofErr w:type="spellEnd"/>
      <w:r w:rsidRPr="00DF3938">
        <w:rPr>
          <w:rFonts w:ascii="Arial" w:eastAsia="Times New Roman" w:hAnsi="Arial" w:cs="Arial"/>
          <w:color w:val="001D35"/>
          <w:spacing w:val="2"/>
          <w:sz w:val="27"/>
          <w:szCs w:val="27"/>
        </w:rPr>
        <w:t>). If someone migrates with the intention of pleasing Allah, their migration is accepted. However, if the intention is driven by worldly desires like acquiring wealth or marrying a specific person, the action is judged based on that worldly intention. </w:t>
      </w:r>
    </w:p>
    <w:p w:rsidR="00DF3938" w:rsidRPr="00DF3938" w:rsidRDefault="00DF3938" w:rsidP="00DF3938">
      <w:pPr>
        <w:numPr>
          <w:ilvl w:val="0"/>
          <w:numId w:val="1"/>
        </w:numPr>
        <w:shd w:val="clear" w:color="auto" w:fill="FFFFFF"/>
        <w:spacing w:after="120" w:line="240" w:lineRule="auto"/>
        <w:ind w:left="-420"/>
        <w:rPr>
          <w:rFonts w:ascii="Times New Roman" w:eastAsia="Times New Roman" w:hAnsi="Times New Roman" w:cs="Times New Roman"/>
          <w:sz w:val="24"/>
          <w:szCs w:val="24"/>
        </w:rPr>
      </w:pPr>
      <w:r w:rsidRPr="00DF3938">
        <w:rPr>
          <w:rFonts w:ascii="Arial" w:eastAsia="Times New Roman" w:hAnsi="Arial" w:cs="Arial"/>
          <w:b/>
          <w:bCs/>
          <w:color w:val="001D35"/>
          <w:sz w:val="27"/>
          <w:szCs w:val="27"/>
        </w:rPr>
        <w:t>Sincerity (</w:t>
      </w:r>
      <w:proofErr w:type="spellStart"/>
      <w:r w:rsidRPr="00DF3938">
        <w:rPr>
          <w:rFonts w:ascii="Arial" w:eastAsia="Times New Roman" w:hAnsi="Arial" w:cs="Arial"/>
          <w:b/>
          <w:bCs/>
          <w:color w:val="001D35"/>
          <w:sz w:val="27"/>
          <w:szCs w:val="27"/>
        </w:rPr>
        <w:t>Ikhlas</w:t>
      </w:r>
      <w:proofErr w:type="spellEnd"/>
      <w:r w:rsidRPr="00DF3938">
        <w:rPr>
          <w:rFonts w:ascii="Arial" w:eastAsia="Times New Roman" w:hAnsi="Arial" w:cs="Arial"/>
          <w:b/>
          <w:bCs/>
          <w:color w:val="001D35"/>
          <w:sz w:val="27"/>
          <w:szCs w:val="27"/>
        </w:rPr>
        <w:t>):</w:t>
      </w:r>
    </w:p>
    <w:p w:rsidR="00DF3938" w:rsidRPr="00DF3938" w:rsidRDefault="00DF3938" w:rsidP="00DF3938">
      <w:pPr>
        <w:shd w:val="clear" w:color="auto" w:fill="FFFFFF"/>
        <w:spacing w:after="120" w:line="240" w:lineRule="auto"/>
        <w:rPr>
          <w:rFonts w:ascii="Times New Roman" w:eastAsia="Times New Roman" w:hAnsi="Times New Roman" w:cs="Times New Roman"/>
          <w:spacing w:val="2"/>
          <w:sz w:val="24"/>
          <w:szCs w:val="24"/>
        </w:rPr>
      </w:pPr>
      <w:r w:rsidRPr="00DF3938">
        <w:rPr>
          <w:rFonts w:ascii="Arial" w:eastAsia="Times New Roman" w:hAnsi="Arial" w:cs="Arial"/>
          <w:color w:val="001D35"/>
          <w:spacing w:val="2"/>
          <w:sz w:val="27"/>
          <w:szCs w:val="27"/>
        </w:rPr>
        <w:t>This hadith is often associated with the concept of sincerity (</w:t>
      </w:r>
      <w:proofErr w:type="spellStart"/>
      <w:r w:rsidRPr="00DF3938">
        <w:rPr>
          <w:rFonts w:ascii="Arial" w:eastAsia="Times New Roman" w:hAnsi="Arial" w:cs="Arial"/>
          <w:color w:val="001D35"/>
          <w:spacing w:val="2"/>
          <w:sz w:val="27"/>
          <w:szCs w:val="27"/>
        </w:rPr>
        <w:t>Ikhlas</w:t>
      </w:r>
      <w:proofErr w:type="spellEnd"/>
      <w:r w:rsidRPr="00DF3938">
        <w:rPr>
          <w:rFonts w:ascii="Arial" w:eastAsia="Times New Roman" w:hAnsi="Arial" w:cs="Arial"/>
          <w:color w:val="001D35"/>
          <w:spacing w:val="2"/>
          <w:sz w:val="27"/>
          <w:szCs w:val="27"/>
        </w:rPr>
        <w:t>) in worship and good deeds. Sincerity means performing actions purely for Allah's pleasure, without any desire for worldly recognition or reward. </w:t>
      </w:r>
    </w:p>
    <w:p w:rsidR="00DF3938" w:rsidRPr="00DF3938" w:rsidRDefault="00DF3938" w:rsidP="00DF3938">
      <w:pPr>
        <w:numPr>
          <w:ilvl w:val="0"/>
          <w:numId w:val="1"/>
        </w:numPr>
        <w:shd w:val="clear" w:color="auto" w:fill="FFFFFF"/>
        <w:spacing w:after="0" w:line="240" w:lineRule="auto"/>
        <w:ind w:left="-420"/>
        <w:rPr>
          <w:rFonts w:ascii="Times New Roman" w:eastAsia="Times New Roman" w:hAnsi="Times New Roman" w:cs="Times New Roman"/>
          <w:sz w:val="24"/>
          <w:szCs w:val="24"/>
        </w:rPr>
      </w:pPr>
      <w:r w:rsidRPr="00DF3938">
        <w:rPr>
          <w:rFonts w:ascii="Arial" w:eastAsia="Times New Roman" w:hAnsi="Arial" w:cs="Arial"/>
          <w:b/>
          <w:bCs/>
          <w:color w:val="001D35"/>
          <w:sz w:val="27"/>
          <w:szCs w:val="27"/>
        </w:rPr>
        <w:t>Wide-ranging applicability:</w:t>
      </w:r>
    </w:p>
    <w:p w:rsidR="00DF3938" w:rsidRPr="00DF3938" w:rsidRDefault="00DF3938" w:rsidP="00DF3938">
      <w:pPr>
        <w:shd w:val="clear" w:color="auto" w:fill="FFFFFF"/>
        <w:spacing w:after="0" w:line="240" w:lineRule="auto"/>
        <w:rPr>
          <w:rFonts w:ascii="Times New Roman" w:eastAsia="Times New Roman" w:hAnsi="Times New Roman" w:cs="Times New Roman"/>
          <w:spacing w:val="2"/>
          <w:sz w:val="24"/>
          <w:szCs w:val="24"/>
        </w:rPr>
      </w:pPr>
      <w:r w:rsidRPr="00DF3938">
        <w:rPr>
          <w:rFonts w:ascii="Arial" w:eastAsia="Times New Roman" w:hAnsi="Arial" w:cs="Arial"/>
          <w:color w:val="001D35"/>
          <w:spacing w:val="2"/>
          <w:sz w:val="27"/>
          <w:szCs w:val="27"/>
        </w:rPr>
        <w:t>This hadith is considered a cornerstone of Islamic teachings because it applies to all aspects of life. Every action, from the smallest to the largest, is subject to this principle. </w:t>
      </w:r>
    </w:p>
    <w:p w:rsidR="00E3510E" w:rsidRDefault="00E3510E">
      <w:bookmarkStart w:id="0" w:name="_GoBack"/>
      <w:bookmarkEnd w:id="0"/>
    </w:p>
    <w:sectPr w:rsidR="00E3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6DCE"/>
    <w:multiLevelType w:val="multilevel"/>
    <w:tmpl w:val="708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0E"/>
    <w:rsid w:val="00DF3938"/>
    <w:rsid w:val="00E3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F3938"/>
  </w:style>
  <w:style w:type="character" w:styleId="Strong">
    <w:name w:val="Strong"/>
    <w:basedOn w:val="DefaultParagraphFont"/>
    <w:uiPriority w:val="22"/>
    <w:qFormat/>
    <w:rsid w:val="00DF39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F3938"/>
  </w:style>
  <w:style w:type="character" w:styleId="Strong">
    <w:name w:val="Strong"/>
    <w:basedOn w:val="DefaultParagraphFont"/>
    <w:uiPriority w:val="22"/>
    <w:qFormat/>
    <w:rsid w:val="00DF3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81838">
      <w:bodyDiv w:val="1"/>
      <w:marLeft w:val="0"/>
      <w:marRight w:val="0"/>
      <w:marTop w:val="0"/>
      <w:marBottom w:val="0"/>
      <w:divBdr>
        <w:top w:val="none" w:sz="0" w:space="0" w:color="auto"/>
        <w:left w:val="none" w:sz="0" w:space="0" w:color="auto"/>
        <w:bottom w:val="none" w:sz="0" w:space="0" w:color="auto"/>
        <w:right w:val="none" w:sz="0" w:space="0" w:color="auto"/>
      </w:divBdr>
      <w:divsChild>
        <w:div w:id="1238514748">
          <w:marLeft w:val="0"/>
          <w:marRight w:val="0"/>
          <w:marTop w:val="0"/>
          <w:marBottom w:val="0"/>
          <w:divBdr>
            <w:top w:val="none" w:sz="0" w:space="0" w:color="auto"/>
            <w:left w:val="none" w:sz="0" w:space="0" w:color="auto"/>
            <w:bottom w:val="none" w:sz="0" w:space="0" w:color="auto"/>
            <w:right w:val="none" w:sz="0" w:space="0" w:color="auto"/>
          </w:divBdr>
          <w:divsChild>
            <w:div w:id="118111612">
              <w:marLeft w:val="0"/>
              <w:marRight w:val="0"/>
              <w:marTop w:val="0"/>
              <w:marBottom w:val="0"/>
              <w:divBdr>
                <w:top w:val="none" w:sz="0" w:space="0" w:color="auto"/>
                <w:left w:val="none" w:sz="0" w:space="0" w:color="auto"/>
                <w:bottom w:val="none" w:sz="0" w:space="0" w:color="auto"/>
                <w:right w:val="none" w:sz="0" w:space="0" w:color="auto"/>
              </w:divBdr>
              <w:divsChild>
                <w:div w:id="2027442862">
                  <w:marLeft w:val="0"/>
                  <w:marRight w:val="0"/>
                  <w:marTop w:val="0"/>
                  <w:marBottom w:val="0"/>
                  <w:divBdr>
                    <w:top w:val="none" w:sz="0" w:space="0" w:color="auto"/>
                    <w:left w:val="none" w:sz="0" w:space="0" w:color="auto"/>
                    <w:bottom w:val="none" w:sz="0" w:space="0" w:color="auto"/>
                    <w:right w:val="none" w:sz="0" w:space="0" w:color="auto"/>
                  </w:divBdr>
                  <w:divsChild>
                    <w:div w:id="783112408">
                      <w:marLeft w:val="0"/>
                      <w:marRight w:val="0"/>
                      <w:marTop w:val="0"/>
                      <w:marBottom w:val="0"/>
                      <w:divBdr>
                        <w:top w:val="none" w:sz="0" w:space="0" w:color="auto"/>
                        <w:left w:val="none" w:sz="0" w:space="0" w:color="auto"/>
                        <w:bottom w:val="none" w:sz="0" w:space="0" w:color="auto"/>
                        <w:right w:val="none" w:sz="0" w:space="0" w:color="auto"/>
                      </w:divBdr>
                      <w:divsChild>
                        <w:div w:id="330763650">
                          <w:marLeft w:val="0"/>
                          <w:marRight w:val="0"/>
                          <w:marTop w:val="0"/>
                          <w:marBottom w:val="0"/>
                          <w:divBdr>
                            <w:top w:val="none" w:sz="0" w:space="0" w:color="auto"/>
                            <w:left w:val="none" w:sz="0" w:space="0" w:color="auto"/>
                            <w:bottom w:val="none" w:sz="0" w:space="0" w:color="auto"/>
                            <w:right w:val="none" w:sz="0" w:space="0" w:color="auto"/>
                          </w:divBdr>
                          <w:divsChild>
                            <w:div w:id="491547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9862063">
                      <w:marLeft w:val="0"/>
                      <w:marRight w:val="0"/>
                      <w:marTop w:val="0"/>
                      <w:marBottom w:val="0"/>
                      <w:divBdr>
                        <w:top w:val="none" w:sz="0" w:space="0" w:color="auto"/>
                        <w:left w:val="none" w:sz="0" w:space="0" w:color="auto"/>
                        <w:bottom w:val="none" w:sz="0" w:space="0" w:color="auto"/>
                        <w:right w:val="none" w:sz="0" w:space="0" w:color="auto"/>
                      </w:divBdr>
                      <w:divsChild>
                        <w:div w:id="1316909240">
                          <w:marLeft w:val="0"/>
                          <w:marRight w:val="0"/>
                          <w:marTop w:val="0"/>
                          <w:marBottom w:val="0"/>
                          <w:divBdr>
                            <w:top w:val="none" w:sz="0" w:space="0" w:color="auto"/>
                            <w:left w:val="none" w:sz="0" w:space="0" w:color="auto"/>
                            <w:bottom w:val="none" w:sz="0" w:space="0" w:color="auto"/>
                            <w:right w:val="none" w:sz="0" w:space="0" w:color="auto"/>
                          </w:divBdr>
                          <w:divsChild>
                            <w:div w:id="1740398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4414707">
                      <w:marLeft w:val="0"/>
                      <w:marRight w:val="0"/>
                      <w:marTop w:val="0"/>
                      <w:marBottom w:val="0"/>
                      <w:divBdr>
                        <w:top w:val="none" w:sz="0" w:space="0" w:color="auto"/>
                        <w:left w:val="none" w:sz="0" w:space="0" w:color="auto"/>
                        <w:bottom w:val="none" w:sz="0" w:space="0" w:color="auto"/>
                        <w:right w:val="none" w:sz="0" w:space="0" w:color="auto"/>
                      </w:divBdr>
                      <w:divsChild>
                        <w:div w:id="281115856">
                          <w:marLeft w:val="0"/>
                          <w:marRight w:val="0"/>
                          <w:marTop w:val="0"/>
                          <w:marBottom w:val="0"/>
                          <w:divBdr>
                            <w:top w:val="none" w:sz="0" w:space="0" w:color="auto"/>
                            <w:left w:val="none" w:sz="0" w:space="0" w:color="auto"/>
                            <w:bottom w:val="none" w:sz="0" w:space="0" w:color="auto"/>
                            <w:right w:val="none" w:sz="0" w:space="0" w:color="auto"/>
                          </w:divBdr>
                          <w:divsChild>
                            <w:div w:id="1285497766">
                              <w:marLeft w:val="-420"/>
                              <w:marRight w:val="0"/>
                              <w:marTop w:val="0"/>
                              <w:marBottom w:val="0"/>
                              <w:divBdr>
                                <w:top w:val="none" w:sz="0" w:space="0" w:color="auto"/>
                                <w:left w:val="none" w:sz="0" w:space="0" w:color="auto"/>
                                <w:bottom w:val="none" w:sz="0" w:space="0" w:color="auto"/>
                                <w:right w:val="none" w:sz="0" w:space="0" w:color="auto"/>
                              </w:divBdr>
                              <w:divsChild>
                                <w:div w:id="1041828560">
                                  <w:marLeft w:val="0"/>
                                  <w:marRight w:val="0"/>
                                  <w:marTop w:val="0"/>
                                  <w:marBottom w:val="0"/>
                                  <w:divBdr>
                                    <w:top w:val="none" w:sz="0" w:space="0" w:color="auto"/>
                                    <w:left w:val="none" w:sz="0" w:space="0" w:color="auto"/>
                                    <w:bottom w:val="none" w:sz="0" w:space="0" w:color="auto"/>
                                    <w:right w:val="none" w:sz="0" w:space="0" w:color="auto"/>
                                  </w:divBdr>
                                  <w:divsChild>
                                    <w:div w:id="310057680">
                                      <w:marLeft w:val="0"/>
                                      <w:marRight w:val="0"/>
                                      <w:marTop w:val="0"/>
                                      <w:marBottom w:val="0"/>
                                      <w:divBdr>
                                        <w:top w:val="none" w:sz="0" w:space="0" w:color="auto"/>
                                        <w:left w:val="none" w:sz="0" w:space="0" w:color="auto"/>
                                        <w:bottom w:val="none" w:sz="0" w:space="0" w:color="auto"/>
                                        <w:right w:val="none" w:sz="0" w:space="0" w:color="auto"/>
                                      </w:divBdr>
                                      <w:divsChild>
                                        <w:div w:id="1182549486">
                                          <w:marLeft w:val="0"/>
                                          <w:marRight w:val="0"/>
                                          <w:marTop w:val="0"/>
                                          <w:marBottom w:val="0"/>
                                          <w:divBdr>
                                            <w:top w:val="none" w:sz="0" w:space="0" w:color="auto"/>
                                            <w:left w:val="none" w:sz="0" w:space="0" w:color="auto"/>
                                            <w:bottom w:val="none" w:sz="0" w:space="0" w:color="auto"/>
                                            <w:right w:val="none" w:sz="0" w:space="0" w:color="auto"/>
                                          </w:divBdr>
                                        </w:div>
                                        <w:div w:id="12590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7104">
                              <w:marLeft w:val="-420"/>
                              <w:marRight w:val="0"/>
                              <w:marTop w:val="0"/>
                              <w:marBottom w:val="0"/>
                              <w:divBdr>
                                <w:top w:val="none" w:sz="0" w:space="0" w:color="auto"/>
                                <w:left w:val="none" w:sz="0" w:space="0" w:color="auto"/>
                                <w:bottom w:val="none" w:sz="0" w:space="0" w:color="auto"/>
                                <w:right w:val="none" w:sz="0" w:space="0" w:color="auto"/>
                              </w:divBdr>
                              <w:divsChild>
                                <w:div w:id="746731743">
                                  <w:marLeft w:val="0"/>
                                  <w:marRight w:val="0"/>
                                  <w:marTop w:val="0"/>
                                  <w:marBottom w:val="0"/>
                                  <w:divBdr>
                                    <w:top w:val="none" w:sz="0" w:space="0" w:color="auto"/>
                                    <w:left w:val="none" w:sz="0" w:space="0" w:color="auto"/>
                                    <w:bottom w:val="none" w:sz="0" w:space="0" w:color="auto"/>
                                    <w:right w:val="none" w:sz="0" w:space="0" w:color="auto"/>
                                  </w:divBdr>
                                  <w:divsChild>
                                    <w:div w:id="2109739691">
                                      <w:marLeft w:val="0"/>
                                      <w:marRight w:val="0"/>
                                      <w:marTop w:val="0"/>
                                      <w:marBottom w:val="0"/>
                                      <w:divBdr>
                                        <w:top w:val="none" w:sz="0" w:space="0" w:color="auto"/>
                                        <w:left w:val="none" w:sz="0" w:space="0" w:color="auto"/>
                                        <w:bottom w:val="none" w:sz="0" w:space="0" w:color="auto"/>
                                        <w:right w:val="none" w:sz="0" w:space="0" w:color="auto"/>
                                      </w:divBdr>
                                      <w:divsChild>
                                        <w:div w:id="589243442">
                                          <w:marLeft w:val="0"/>
                                          <w:marRight w:val="0"/>
                                          <w:marTop w:val="0"/>
                                          <w:marBottom w:val="0"/>
                                          <w:divBdr>
                                            <w:top w:val="none" w:sz="0" w:space="0" w:color="auto"/>
                                            <w:left w:val="none" w:sz="0" w:space="0" w:color="auto"/>
                                            <w:bottom w:val="none" w:sz="0" w:space="0" w:color="auto"/>
                                            <w:right w:val="none" w:sz="0" w:space="0" w:color="auto"/>
                                          </w:divBdr>
                                        </w:div>
                                        <w:div w:id="3404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7779">
                              <w:marLeft w:val="-420"/>
                              <w:marRight w:val="0"/>
                              <w:marTop w:val="0"/>
                              <w:marBottom w:val="0"/>
                              <w:divBdr>
                                <w:top w:val="none" w:sz="0" w:space="0" w:color="auto"/>
                                <w:left w:val="none" w:sz="0" w:space="0" w:color="auto"/>
                                <w:bottom w:val="none" w:sz="0" w:space="0" w:color="auto"/>
                                <w:right w:val="none" w:sz="0" w:space="0" w:color="auto"/>
                              </w:divBdr>
                              <w:divsChild>
                                <w:div w:id="538975404">
                                  <w:marLeft w:val="0"/>
                                  <w:marRight w:val="0"/>
                                  <w:marTop w:val="0"/>
                                  <w:marBottom w:val="0"/>
                                  <w:divBdr>
                                    <w:top w:val="none" w:sz="0" w:space="0" w:color="auto"/>
                                    <w:left w:val="none" w:sz="0" w:space="0" w:color="auto"/>
                                    <w:bottom w:val="none" w:sz="0" w:space="0" w:color="auto"/>
                                    <w:right w:val="none" w:sz="0" w:space="0" w:color="auto"/>
                                  </w:divBdr>
                                  <w:divsChild>
                                    <w:div w:id="1719890269">
                                      <w:marLeft w:val="0"/>
                                      <w:marRight w:val="0"/>
                                      <w:marTop w:val="0"/>
                                      <w:marBottom w:val="0"/>
                                      <w:divBdr>
                                        <w:top w:val="none" w:sz="0" w:space="0" w:color="auto"/>
                                        <w:left w:val="none" w:sz="0" w:space="0" w:color="auto"/>
                                        <w:bottom w:val="none" w:sz="0" w:space="0" w:color="auto"/>
                                        <w:right w:val="none" w:sz="0" w:space="0" w:color="auto"/>
                                      </w:divBdr>
                                      <w:divsChild>
                                        <w:div w:id="1339426843">
                                          <w:marLeft w:val="0"/>
                                          <w:marRight w:val="0"/>
                                          <w:marTop w:val="0"/>
                                          <w:marBottom w:val="0"/>
                                          <w:divBdr>
                                            <w:top w:val="none" w:sz="0" w:space="0" w:color="auto"/>
                                            <w:left w:val="none" w:sz="0" w:space="0" w:color="auto"/>
                                            <w:bottom w:val="none" w:sz="0" w:space="0" w:color="auto"/>
                                            <w:right w:val="none" w:sz="0" w:space="0" w:color="auto"/>
                                          </w:divBdr>
                                        </w:div>
                                        <w:div w:id="2122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2042">
                              <w:marLeft w:val="-420"/>
                              <w:marRight w:val="0"/>
                              <w:marTop w:val="0"/>
                              <w:marBottom w:val="0"/>
                              <w:divBdr>
                                <w:top w:val="none" w:sz="0" w:space="0" w:color="auto"/>
                                <w:left w:val="none" w:sz="0" w:space="0" w:color="auto"/>
                                <w:bottom w:val="none" w:sz="0" w:space="0" w:color="auto"/>
                                <w:right w:val="none" w:sz="0" w:space="0" w:color="auto"/>
                              </w:divBdr>
                              <w:divsChild>
                                <w:div w:id="1163009149">
                                  <w:marLeft w:val="0"/>
                                  <w:marRight w:val="0"/>
                                  <w:marTop w:val="0"/>
                                  <w:marBottom w:val="0"/>
                                  <w:divBdr>
                                    <w:top w:val="none" w:sz="0" w:space="0" w:color="auto"/>
                                    <w:left w:val="none" w:sz="0" w:space="0" w:color="auto"/>
                                    <w:bottom w:val="none" w:sz="0" w:space="0" w:color="auto"/>
                                    <w:right w:val="none" w:sz="0" w:space="0" w:color="auto"/>
                                  </w:divBdr>
                                  <w:divsChild>
                                    <w:div w:id="892735547">
                                      <w:marLeft w:val="0"/>
                                      <w:marRight w:val="0"/>
                                      <w:marTop w:val="0"/>
                                      <w:marBottom w:val="0"/>
                                      <w:divBdr>
                                        <w:top w:val="none" w:sz="0" w:space="0" w:color="auto"/>
                                        <w:left w:val="none" w:sz="0" w:space="0" w:color="auto"/>
                                        <w:bottom w:val="none" w:sz="0" w:space="0" w:color="auto"/>
                                        <w:right w:val="none" w:sz="0" w:space="0" w:color="auto"/>
                                      </w:divBdr>
                                      <w:divsChild>
                                        <w:div w:id="681854417">
                                          <w:marLeft w:val="0"/>
                                          <w:marRight w:val="0"/>
                                          <w:marTop w:val="0"/>
                                          <w:marBottom w:val="0"/>
                                          <w:divBdr>
                                            <w:top w:val="none" w:sz="0" w:space="0" w:color="auto"/>
                                            <w:left w:val="none" w:sz="0" w:space="0" w:color="auto"/>
                                            <w:bottom w:val="none" w:sz="0" w:space="0" w:color="auto"/>
                                            <w:right w:val="none" w:sz="0" w:space="0" w:color="auto"/>
                                          </w:divBdr>
                                        </w:div>
                                        <w:div w:id="1980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ABDULRAMAN</dc:creator>
  <cp:keywords/>
  <dc:description/>
  <cp:lastModifiedBy>ABDULRAMAN</cp:lastModifiedBy>
  <cp:revision>3</cp:revision>
  <dcterms:created xsi:type="dcterms:W3CDTF">2025-06-26T07:44:00Z</dcterms:created>
  <dcterms:modified xsi:type="dcterms:W3CDTF">2025-06-26T07:46:00Z</dcterms:modified>
</cp:coreProperties>
</file>