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OURO PRETO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-283844</wp:posOffset>
            </wp:positionV>
            <wp:extent cx="796925" cy="8070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4" l="-14" r="-14" t="-14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80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5363845</wp:posOffset>
            </wp:positionH>
            <wp:positionV relativeFrom="paragraph">
              <wp:posOffset>-325119</wp:posOffset>
            </wp:positionV>
            <wp:extent cx="580390" cy="855980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-8" l="-11" r="-11" t="-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855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PRÓ-REITORIA DE PÓS-GRADUAÇÃO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de  Pós-Graduação em Ciência da Computação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ENSINO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1.0" w:type="dxa"/>
        <w:jc w:val="center"/>
        <w:tblLayout w:type="fixed"/>
        <w:tblLook w:val="0000"/>
      </w:tblPr>
      <w:tblGrid>
        <w:gridCol w:w="6521"/>
        <w:gridCol w:w="2880"/>
        <w:tblGridChange w:id="0">
          <w:tblGrid>
            <w:gridCol w:w="6521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Componente Curricular em português: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Otimização não-linear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Nome do Componente Curricular em inglês: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Nonlinear Optimization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Código: PCC179</w:t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Nome e sigla do departamento: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Programa de  Pós-Graduação em Ciência da Computação (PPGCC)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Unidade acadêmica: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ICEB</w:t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Nome do docente: Rodrigo César Pedrosa Silva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01.0" w:type="dxa"/>
              <w:jc w:val="center"/>
              <w:tblLayout w:type="fixed"/>
              <w:tblLook w:val="0000"/>
            </w:tblPr>
            <w:tblGrid>
              <w:gridCol w:w="3118"/>
              <w:gridCol w:w="3119"/>
              <w:gridCol w:w="3164"/>
              <w:tblGridChange w:id="0">
                <w:tblGrid>
                  <w:gridCol w:w="3118"/>
                  <w:gridCol w:w="3119"/>
                  <w:gridCol w:w="3164"/>
                </w:tblGrid>
              </w:tblGridChange>
            </w:tblGrid>
            <w:tr>
              <w:trPr>
                <w:cantSplit w:val="0"/>
                <w:trHeight w:val="641" w:hRule="atLeast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Carga horária semestral</w:t>
                  </w:r>
                </w:p>
                <w:p w:rsidR="00000000" w:rsidDel="00000000" w:rsidP="00000000" w:rsidRDefault="00000000" w:rsidRPr="00000000" w14:paraId="0000001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 horas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Carga horária semanal teórica</w:t>
                  </w:r>
                </w:p>
                <w:p w:rsidR="00000000" w:rsidDel="00000000" w:rsidP="00000000" w:rsidRDefault="00000000" w:rsidRPr="00000000" w14:paraId="0000001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 horas/aula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Carga horária semanal prática</w:t>
                  </w:r>
                </w:p>
                <w:p w:rsidR="00000000" w:rsidDel="00000000" w:rsidP="00000000" w:rsidRDefault="00000000" w:rsidRPr="00000000" w14:paraId="000000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 horas/aula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de aprovação na assembleia departamental: xx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xx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Ementa: </w:t>
            </w:r>
          </w:p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Caracterização das Funções;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Otimização Não Linear;</w:t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Direções de Busca;</w:t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Exclusão de Semi-Espaços;</w:t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Otimização por Populações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Conteúdo programático: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Introdução e Conceitos Preliminares 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Otimização em Projetos Assistidos por Computador 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Caracterização das Funções 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Superfícies de Nível e Modalidade 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Continuidade e Diferenciabilidade 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Convexidade e Quasi-Convexidade 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Caracterização dos Mínimos Locais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Otimização Escalar 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Formulação do Problema de Otimização 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Otimização Sem Restrições 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Otimização com Restrições de Desigualdade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Otimização com Restrições de Igualdade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Direções de Busca 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Estrutura Básica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Algoritmo do Gradiente 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Aproximações Quadráticas 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Tratamento de Restrições  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Comportamento dos Métodos de Direção de Busca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Exclusão de Semi-Espaços 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Formulação Geral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Métodos de Planos de Corte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Tratamento de Restrições 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Otimização por Populações 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Algoritmo Evolucionário 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Algoritmos Genéticos 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Tratamento de Restrições 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Características de Comportamento</w:t>
            </w:r>
          </w:p>
          <w:p w:rsidR="00000000" w:rsidDel="00000000" w:rsidP="00000000" w:rsidRDefault="00000000" w:rsidRPr="00000000" w14:paraId="0000004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Objetivos: Compreender os conceitos básicos da otimização não-linear, incluindo o que significa "não-linear", a importância da otimização na resolução de problemas práticos e os tipos de problemas que podem ser resolvidos através da otimização não-linear. Conhecer os principais métodos de otimização não-linear e aprender sobre as limitações e desafios da otimização não-linear, incluindo questões como a possibilidade de múltiplas soluções e a dificuldade de encontrar uma solução ótima global.</w:t>
            </w:r>
          </w:p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Metodologia:</w:t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Aulas expositivas sobre o conteúdo programático</w:t>
            </w:r>
          </w:p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Estudos Dirigidos: atividades individuais práticas contendo exercícios e implementações dos</w:t>
            </w:r>
          </w:p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métodos estudados que podem ser avaliados com entrevistas.</w:t>
            </w:r>
          </w:p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Leituras recomendadas: leitura de textos técnicos com a finalidade de proporcionar ao discente a oportunidade de consulta e desenvolvimento de sua capacidade de análise, síntese e crítica de uma bibliografia específica..</w:t>
            </w:r>
          </w:p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Atividades avaliativas: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prova  (P1) e 1 Trabalho Prático (T1) no valor de 10 pontos e estudos dirigidos e listas de exercícios (EDs) distribuídos ao longo do semestre.</w:t>
            </w:r>
          </w:p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Nota final = </w:t>
            </w:r>
            <m:oMath>
              <m:r>
                <w:rPr/>
                <m:t xml:space="preserve">P1</m:t>
              </m:r>
              <m:r>
                <w:rPr/>
                <m:t>×</m:t>
              </m:r>
              <m:r>
                <w:rPr/>
                <m:t xml:space="preserve"> 0.4 + T1</m:t>
              </m:r>
              <m:r>
                <w:rPr/>
                <m:t>×</m:t>
              </m:r>
              <m:r>
                <w:rPr/>
                <m:t xml:space="preserve"> 0.5 + média(EDs)</m:t>
              </m:r>
              <m:r>
                <w:rPr/>
                <m:t>×</m:t>
              </m:r>
              <m:r>
                <w:rPr/>
                <m:t xml:space="preserve"> 0.1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Cronograma: </w:t>
            </w:r>
          </w:p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</w:t>
            </w:r>
            <w:r w:rsidDel="00000000" w:rsidR="00000000" w:rsidRPr="00000000">
              <w:rPr>
                <w:b w:val="1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  <w:tab/>
              <w:t xml:space="preserve">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14/08/2023              </w:t>
              <w:tab/>
              <w:t xml:space="preserve">16/08/2023</w:t>
              <w:tab/>
              <w:t xml:space="preserve">                            Funções</w:t>
            </w:r>
          </w:p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21/08/2023              </w:t>
              <w:tab/>
              <w:t xml:space="preserve">23/08/2023</w:t>
              <w:tab/>
              <w:t xml:space="preserve">                            Limite</w:t>
            </w:r>
          </w:p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28/08/2023              </w:t>
              <w:tab/>
              <w:t xml:space="preserve">30/08/2023</w:t>
              <w:tab/>
              <w:t xml:space="preserve">                            Derivadas</w:t>
            </w:r>
          </w:p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04/09/2023              </w:t>
              <w:tab/>
              <w:t xml:space="preserve">06/09/2023</w:t>
              <w:tab/>
              <w:t xml:space="preserve">                            Derivadas Parciais</w:t>
            </w:r>
          </w:p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11/09/2023              </w:t>
              <w:tab/>
              <w:t xml:space="preserve">13/09/2023</w:t>
              <w:tab/>
              <w:t xml:space="preserve">                            Vetores e espaços</w:t>
            </w:r>
          </w:p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18/09/2023              </w:t>
              <w:tab/>
              <w:t xml:space="preserve">20/09/2023</w:t>
              <w:tab/>
              <w:t xml:space="preserve">                        Projeções e Bases</w:t>
            </w:r>
          </w:p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25/09/2023              </w:t>
              <w:tab/>
              <w:t xml:space="preserve">27/09/2023                            </w:t>
              <w:tab/>
              <w:t xml:space="preserve">Conceitos Matemáticos para Otimização</w:t>
            </w:r>
          </w:p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02/10/2023              </w:t>
              <w:tab/>
              <w:t xml:space="preserve">04/10/2023                            </w:t>
              <w:tab/>
              <w:t xml:space="preserve">Conceitos Matemáticos para Otimização</w:t>
            </w:r>
          </w:p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09/10/2023              </w:t>
              <w:tab/>
              <w:t xml:space="preserve">11/10/2023                            </w:t>
              <w:tab/>
              <w:t xml:space="preserve">Introdução à otimização</w:t>
            </w:r>
          </w:p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              </w:t>
              <w:tab/>
              <w:t xml:space="preserve">18/10/2023                            </w:t>
              <w:tab/>
              <w:t xml:space="preserve">Introdução à otimização</w:t>
            </w:r>
          </w:p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23/10/2023              </w:t>
              <w:tab/>
              <w:t xml:space="preserve">25/10/2023                            </w:t>
              <w:tab/>
              <w:t xml:space="preserve">Convexidade</w:t>
            </w:r>
          </w:p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30/10/2023 (Prova 1)</w:t>
              <w:tab/>
              <w:t xml:space="preserve">01/11/2023                            </w:t>
              <w:tab/>
              <w:t xml:space="preserve">Convexidade</w:t>
            </w:r>
          </w:p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06/11/2023              </w:t>
              <w:tab/>
              <w:t xml:space="preserve">08/11/2023                            </w:t>
              <w:tab/>
              <w:t xml:space="preserve">Algoritmos de descida</w:t>
            </w:r>
          </w:p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13/11/2023              </w:t>
              <w:tab/>
              <w:t xml:space="preserve">15/11/2023                            </w:t>
              <w:tab/>
              <w:t xml:space="preserve">Algoritmos de descida</w:t>
            </w:r>
          </w:p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20/11/2023              </w:t>
              <w:tab/>
              <w:t xml:space="preserve">22/11/2023                            </w:t>
              <w:tab/>
              <w:t xml:space="preserve">Método do Gradiente</w:t>
            </w:r>
          </w:p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27/11/2023              </w:t>
              <w:tab/>
              <w:t xml:space="preserve">29/11/2023                            </w:t>
              <w:tab/>
              <w:t xml:space="preserve">Método de Newton</w:t>
            </w:r>
          </w:p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04/12/2023</w:t>
              <w:tab/>
              <w:t xml:space="preserve">            06/12/2023                            </w:t>
              <w:tab/>
              <w:t xml:space="preserve">Método das direções conjugadas</w:t>
            </w:r>
          </w:p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11/12/2023              </w:t>
              <w:tab/>
              <w:t xml:space="preserve">13/12/2023                             </w:t>
              <w:tab/>
              <w:t xml:space="preserve">Métodos quase newton</w:t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18/12/2023              </w:t>
              <w:tab/>
              <w:t xml:space="preserve">20/12/2023 (Trabalho 1)</w:t>
              <w:tab/>
              <w:t xml:space="preserve">Otimização com restrições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Bibliografia básica:</w:t>
            </w:r>
          </w:p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Ribeiro, A. A., &amp; Karas, E. W. (2014). </w:t>
            </w:r>
            <w:r w:rsidDel="00000000" w:rsidR="00000000" w:rsidRPr="00000000">
              <w:rPr>
                <w:rtl w:val="0"/>
              </w:rPr>
              <w:t xml:space="preserve">Otimização contínua: Aspectos teóricos e computacionais</w:t>
            </w:r>
            <w:r w:rsidDel="00000000" w:rsidR="00000000" w:rsidRPr="00000000">
              <w:rPr>
                <w:rtl w:val="0"/>
              </w:rPr>
              <w:t xml:space="preserve">. Cengage Learning Brasil. </w:t>
            </w:r>
            <w:hyperlink r:id="rId8">
              <w:r w:rsidDel="00000000" w:rsidR="00000000" w:rsidRPr="00000000">
                <w:rPr>
                  <w:rtl w:val="0"/>
                </w:rPr>
                <w:t xml:space="preserve">https://integrada.minhabiblioteca.com.br/books/9788522120024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Nonlinear programming: Theory and algorithms. Mokhtar S. Bazaraa, Hanif D. Sherali, C. M. Shetty.- 3rd ed. Hoboken, N.J.:Wiley-Interscience, c2006.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Optimização linear e não linear: conceitos, métodos e algoritmos. L. Valadares Tavares, F. Nunes Correia. 2. ed. Lisboa : Fundação Calouste Gulbenkian 1999.</w:t>
            </w:r>
          </w:p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>
                <w:rFonts w:ascii="Arial" w:cs="Arial" w:eastAsia="Arial" w:hAnsi="Arial"/>
                <w:color w:val="0080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Optimization: theory and practice. Gordon S.G.Beveridge, Robert S.Schechter. Tokyo, Auckland, Düsseldorf, Johannesburg, London, Mexico, New Delhi, Panama, São Paulo, Singapore, Sydney : McGraw-Hill Kogakusha, Ltda 1970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Bibliografia complementar: </w:t>
            </w:r>
          </w:p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Otimização, volume 2: métodos computacionais. Alexwy Izmailov, Mikhail Solodov. Rio de Janeiro: IMPA, c2007.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Programação não linear. Geraldo Robson Mateus, Henrique Pacca Loureiro Luna. Belo Horizonte : UFMG 1986.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>
                <w:rFonts w:ascii="Arial" w:cs="Arial" w:eastAsia="Arial" w:hAnsi="Arial"/>
                <w:color w:val="0080a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Techniques of optimization. edited by A. V. Balakrishnan. New York : Academic Press 1972.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integrada.minhabiblioteca.com.br/books/9788522120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