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AF672" w14:textId="59EE4A0B" w:rsidR="00EC353A" w:rsidRDefault="00B96497">
      <w:pPr>
        <w:pStyle w:val="Title"/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Office of Admissions at Cal State LA</w:t>
      </w:r>
    </w:p>
    <w:p w14:paraId="1FDD55DF" w14:textId="77777777" w:rsidR="00EC353A" w:rsidRDefault="00000000">
      <w:pPr>
        <w:pStyle w:val="Subtitle"/>
        <w:spacing w:after="0" w:line="240" w:lineRule="auto"/>
        <w:jc w:val="center"/>
        <w:rPr>
          <w:sz w:val="20"/>
          <w:szCs w:val="20"/>
        </w:rPr>
      </w:pPr>
      <w:bookmarkStart w:id="0" w:name="_30j0zll" w:colFirst="0" w:colLast="0"/>
      <w:bookmarkEnd w:id="0"/>
      <w:r>
        <w:rPr>
          <w:sz w:val="20"/>
          <w:szCs w:val="20"/>
        </w:rPr>
        <w:t>Website Proposal</w:t>
      </w:r>
    </w:p>
    <w:p w14:paraId="0934196B" w14:textId="77777777" w:rsidR="00EC353A" w:rsidRDefault="00000000">
      <w:pPr>
        <w:spacing w:line="240" w:lineRule="auto"/>
        <w:jc w:val="both"/>
        <w:rPr>
          <w:sz w:val="20"/>
          <w:szCs w:val="20"/>
        </w:rPr>
      </w:pPr>
      <w:r>
        <w:rPr>
          <w:noProof/>
        </w:rPr>
        <w:pict w14:anchorId="1D382106">
          <v:rect id="_x0000_i1025" alt="" style="width:451.6pt;height:.05pt;mso-width-percent:0;mso-height-percent:0;mso-width-percent:0;mso-height-percent:0" o:hrpct="965" o:hralign="center" o:hrstd="t" o:hr="t" fillcolor="#a0a0a0" stroked="f"/>
        </w:pict>
      </w:r>
    </w:p>
    <w:p w14:paraId="2EBFC356" w14:textId="77777777" w:rsidR="00EC353A" w:rsidRDefault="00EC353A">
      <w:pPr>
        <w:jc w:val="both"/>
        <w:rPr>
          <w:sz w:val="20"/>
          <w:szCs w:val="20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C353A" w14:paraId="08F64734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8D31" w14:textId="77777777" w:rsidR="00EC353A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Context</w:t>
            </w:r>
          </w:p>
        </w:tc>
      </w:tr>
      <w:tr w:rsidR="00EC353A" w14:paraId="504BB55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446B" w14:textId="097E38CB" w:rsidR="00B96497" w:rsidRPr="00B96497" w:rsidRDefault="0049239B" w:rsidP="0085067C">
            <w:pPr>
              <w:widowControl w:val="0"/>
              <w:spacing w:line="240" w:lineRule="auto"/>
              <w:rPr>
                <w:color w:val="2D3B45"/>
                <w:sz w:val="20"/>
                <w:szCs w:val="20"/>
              </w:rPr>
            </w:pPr>
            <w:r w:rsidRPr="00DA6531">
              <w:rPr>
                <w:color w:val="2D3B45"/>
                <w:sz w:val="20"/>
                <w:szCs w:val="20"/>
              </w:rPr>
              <w:t xml:space="preserve">The CSU system is home to 23 universities located across the state of California. </w:t>
            </w:r>
            <w:r w:rsidR="00DA6531" w:rsidRPr="00DA6531">
              <w:rPr>
                <w:color w:val="2D3B45"/>
                <w:sz w:val="20"/>
                <w:szCs w:val="20"/>
              </w:rPr>
              <w:t xml:space="preserve">Sitting at the intersection of the 10 and 710 freeway, Cal State LA is home to over 23,000 students. </w:t>
            </w:r>
            <w:r w:rsidR="0085067C">
              <w:rPr>
                <w:color w:val="2D3B45"/>
                <w:sz w:val="20"/>
                <w:szCs w:val="20"/>
              </w:rPr>
              <w:t xml:space="preserve">Many students seek information from a </w:t>
            </w:r>
            <w:r w:rsidR="00E623BF">
              <w:rPr>
                <w:color w:val="2D3B45"/>
                <w:sz w:val="20"/>
                <w:szCs w:val="20"/>
              </w:rPr>
              <w:t>university’s</w:t>
            </w:r>
            <w:r w:rsidR="0085067C">
              <w:rPr>
                <w:color w:val="2D3B45"/>
                <w:sz w:val="20"/>
                <w:szCs w:val="20"/>
              </w:rPr>
              <w:t xml:space="preserve"> website</w:t>
            </w:r>
            <w:r w:rsidR="00E623BF">
              <w:rPr>
                <w:color w:val="2D3B45"/>
                <w:sz w:val="20"/>
                <w:szCs w:val="20"/>
              </w:rPr>
              <w:t xml:space="preserve"> of their choosing</w:t>
            </w:r>
            <w:r w:rsidR="0085067C">
              <w:rPr>
                <w:color w:val="2D3B45"/>
                <w:sz w:val="20"/>
                <w:szCs w:val="20"/>
              </w:rPr>
              <w:t>. This can be anywhere from finding a</w:t>
            </w:r>
            <w:r w:rsidR="00B96497">
              <w:rPr>
                <w:color w:val="2D3B45"/>
                <w:sz w:val="20"/>
                <w:szCs w:val="20"/>
              </w:rPr>
              <w:t xml:space="preserve">dmission policies for </w:t>
            </w:r>
            <w:r w:rsidR="0085067C">
              <w:rPr>
                <w:color w:val="2D3B45"/>
                <w:sz w:val="20"/>
                <w:szCs w:val="20"/>
              </w:rPr>
              <w:t>the university, r</w:t>
            </w:r>
            <w:r w:rsidR="00B96497">
              <w:rPr>
                <w:color w:val="2D3B45"/>
                <w:sz w:val="20"/>
                <w:szCs w:val="20"/>
              </w:rPr>
              <w:t>esidency</w:t>
            </w:r>
            <w:r w:rsidR="0085067C">
              <w:rPr>
                <w:color w:val="2D3B45"/>
                <w:sz w:val="20"/>
                <w:szCs w:val="20"/>
              </w:rPr>
              <w:t xml:space="preserve"> information, d</w:t>
            </w:r>
            <w:r w:rsidR="00B96497">
              <w:rPr>
                <w:color w:val="2D3B45"/>
                <w:sz w:val="20"/>
                <w:szCs w:val="20"/>
              </w:rPr>
              <w:t>eadline dates</w:t>
            </w:r>
            <w:r w:rsidR="0085067C">
              <w:rPr>
                <w:color w:val="2D3B45"/>
                <w:sz w:val="20"/>
                <w:szCs w:val="20"/>
              </w:rPr>
              <w:t>, or c</w:t>
            </w:r>
            <w:r w:rsidR="00B96497">
              <w:rPr>
                <w:color w:val="2D3B45"/>
                <w:sz w:val="20"/>
                <w:szCs w:val="20"/>
              </w:rPr>
              <w:t>ontact information</w:t>
            </w:r>
            <w:r w:rsidR="0085067C">
              <w:rPr>
                <w:color w:val="2D3B45"/>
                <w:sz w:val="20"/>
                <w:szCs w:val="20"/>
              </w:rPr>
              <w:t xml:space="preserve">. </w:t>
            </w:r>
            <w:r w:rsidR="00B96497">
              <w:rPr>
                <w:color w:val="2D3B45"/>
                <w:sz w:val="20"/>
                <w:szCs w:val="20"/>
              </w:rPr>
              <w:t xml:space="preserve"> </w:t>
            </w:r>
          </w:p>
        </w:tc>
      </w:tr>
    </w:tbl>
    <w:p w14:paraId="037940E6" w14:textId="77777777" w:rsidR="00EC353A" w:rsidRDefault="00EC353A">
      <w:pPr>
        <w:jc w:val="both"/>
        <w:rPr>
          <w:sz w:val="20"/>
          <w:szCs w:val="20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C353A" w14:paraId="7A538015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6D0D" w14:textId="77777777" w:rsidR="00EC353A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Purpose</w:t>
            </w:r>
          </w:p>
        </w:tc>
      </w:tr>
      <w:tr w:rsidR="00EC353A" w14:paraId="0719083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5A933" w14:textId="3AF4DD06" w:rsidR="00EC353A" w:rsidRPr="00E623BF" w:rsidRDefault="00E623BF" w:rsidP="004F24BD">
            <w:pPr>
              <w:rPr>
                <w:color w:val="2D3B45"/>
                <w:sz w:val="20"/>
                <w:szCs w:val="20"/>
              </w:rPr>
            </w:pPr>
            <w:r w:rsidRPr="00E623BF">
              <w:rPr>
                <w:color w:val="2D3B45"/>
                <w:sz w:val="20"/>
                <w:szCs w:val="20"/>
              </w:rPr>
              <w:t>The purpose of the Cal State LA website is to improve the user experience. The current website may not provide users with a seamless and intuitive experience. The new website will keep up with technological advancements to p</w:t>
            </w:r>
            <w:r w:rsidR="00B96497" w:rsidRPr="00E623BF">
              <w:rPr>
                <w:color w:val="2D3B45"/>
                <w:sz w:val="20"/>
                <w:szCs w:val="20"/>
              </w:rPr>
              <w:t>rovide a website that is clear and user friendly for current and perspective students of C</w:t>
            </w:r>
            <w:r w:rsidRPr="00E623BF">
              <w:rPr>
                <w:color w:val="2D3B45"/>
                <w:sz w:val="20"/>
                <w:szCs w:val="20"/>
              </w:rPr>
              <w:t>al State LA, while reflecting the university values</w:t>
            </w:r>
            <w:r>
              <w:rPr>
                <w:color w:val="2D3B45"/>
                <w:sz w:val="20"/>
                <w:szCs w:val="20"/>
              </w:rPr>
              <w:t>.</w:t>
            </w:r>
            <w:r w:rsidRPr="00E623BF">
              <w:rPr>
                <w:color w:val="2D3B45"/>
                <w:sz w:val="20"/>
                <w:szCs w:val="20"/>
              </w:rPr>
              <w:t xml:space="preserve"> </w:t>
            </w:r>
          </w:p>
        </w:tc>
      </w:tr>
    </w:tbl>
    <w:p w14:paraId="665D9F44" w14:textId="77777777" w:rsidR="00EC353A" w:rsidRDefault="00EC353A">
      <w:pPr>
        <w:jc w:val="both"/>
        <w:rPr>
          <w:sz w:val="20"/>
          <w:szCs w:val="20"/>
        </w:rPr>
      </w:pPr>
    </w:p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C353A" w14:paraId="7EB5AA16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D9C2" w14:textId="77777777" w:rsidR="00EC353A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Target Audience</w:t>
            </w:r>
          </w:p>
        </w:tc>
      </w:tr>
      <w:tr w:rsidR="00EC353A" w14:paraId="496CE85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AFA31" w14:textId="3A923A86" w:rsidR="00EC353A" w:rsidRPr="0049239B" w:rsidRDefault="0049239B" w:rsidP="004923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website </w:t>
            </w:r>
            <w:r w:rsidR="00E623BF">
              <w:rPr>
                <w:sz w:val="20"/>
                <w:szCs w:val="20"/>
              </w:rPr>
              <w:t xml:space="preserve">can be the </w:t>
            </w:r>
            <w:r w:rsidR="004F24BD">
              <w:rPr>
                <w:sz w:val="20"/>
                <w:szCs w:val="20"/>
              </w:rPr>
              <w:t>first point</w:t>
            </w:r>
            <w:r w:rsidR="00E623BF">
              <w:rPr>
                <w:sz w:val="20"/>
                <w:szCs w:val="20"/>
              </w:rPr>
              <w:t xml:space="preserve"> of c</w:t>
            </w:r>
            <w:r w:rsidR="004F24BD">
              <w:rPr>
                <w:sz w:val="20"/>
                <w:szCs w:val="20"/>
              </w:rPr>
              <w:t xml:space="preserve">ontact for prospective students, however, the website is designed to </w:t>
            </w:r>
            <w:r>
              <w:rPr>
                <w:sz w:val="20"/>
                <w:szCs w:val="20"/>
              </w:rPr>
              <w:t>target both c</w:t>
            </w:r>
            <w:r w:rsidR="00B96497" w:rsidRPr="0049239B">
              <w:rPr>
                <w:sz w:val="20"/>
                <w:szCs w:val="20"/>
              </w:rPr>
              <w:t>urrent and perspective students of C</w:t>
            </w:r>
            <w:r>
              <w:rPr>
                <w:sz w:val="20"/>
                <w:szCs w:val="20"/>
              </w:rPr>
              <w:t xml:space="preserve">al State LA looking to further their education in the city of LA. </w:t>
            </w:r>
          </w:p>
        </w:tc>
      </w:tr>
    </w:tbl>
    <w:p w14:paraId="721B2B52" w14:textId="77777777" w:rsidR="00EC353A" w:rsidRDefault="00EC353A">
      <w:pPr>
        <w:jc w:val="both"/>
        <w:rPr>
          <w:sz w:val="20"/>
          <w:szCs w:val="20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C353A" w14:paraId="6FD06412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EC71" w14:textId="77777777" w:rsidR="00EC353A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Visitors' Motivations and Goals</w:t>
            </w:r>
          </w:p>
        </w:tc>
      </w:tr>
      <w:tr w:rsidR="00EC353A" w14:paraId="004C0BC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B4F2" w14:textId="6BEF42F9" w:rsidR="0049239B" w:rsidRPr="0049239B" w:rsidRDefault="0049239B" w:rsidP="0049239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new Cal State LA Admissions website would be motivating to students seeking a degree, providing the tools necessary to:</w:t>
            </w:r>
          </w:p>
          <w:p w14:paraId="4F4CD6E3" w14:textId="4B7538FA" w:rsidR="00EC353A" w:rsidRDefault="00B96497" w:rsidP="00B9649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attend college</w:t>
            </w:r>
          </w:p>
          <w:p w14:paraId="172097E6" w14:textId="6E9A9D7D" w:rsidR="00B96497" w:rsidRDefault="00EC1DC2" w:rsidP="00B9649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</w:t>
            </w:r>
            <w:r w:rsidR="00B96497">
              <w:rPr>
                <w:sz w:val="20"/>
                <w:szCs w:val="20"/>
              </w:rPr>
              <w:t xml:space="preserve"> to C</w:t>
            </w:r>
            <w:r>
              <w:rPr>
                <w:sz w:val="20"/>
                <w:szCs w:val="20"/>
              </w:rPr>
              <w:t>al State LA</w:t>
            </w:r>
            <w:r w:rsidR="00B96497">
              <w:rPr>
                <w:sz w:val="20"/>
                <w:szCs w:val="20"/>
              </w:rPr>
              <w:t xml:space="preserve"> </w:t>
            </w:r>
          </w:p>
          <w:p w14:paraId="289BE925" w14:textId="0ACBA676" w:rsidR="00B96497" w:rsidRPr="00B96497" w:rsidRDefault="00B96497" w:rsidP="00B96497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Residency information </w:t>
            </w:r>
          </w:p>
        </w:tc>
      </w:tr>
    </w:tbl>
    <w:p w14:paraId="006CBB3F" w14:textId="77777777" w:rsidR="00EC353A" w:rsidRDefault="00EC353A">
      <w:pPr>
        <w:jc w:val="both"/>
        <w:rPr>
          <w:sz w:val="20"/>
          <w:szCs w:val="20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C353A" w14:paraId="5B00016F" w14:textId="77777777">
        <w:tc>
          <w:tcPr>
            <w:tcW w:w="9029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0D38" w14:textId="77777777" w:rsidR="00EC353A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Information Requirements</w:t>
            </w:r>
          </w:p>
        </w:tc>
      </w:tr>
      <w:tr w:rsidR="00EC353A" w14:paraId="0A16D91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4450" w14:textId="09F0362F" w:rsidR="00EC1DC2" w:rsidRDefault="00EC1DC2" w:rsidP="00EC1DC2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website would have a photo of the </w:t>
            </w:r>
            <w:r w:rsidR="00A75606">
              <w:rPr>
                <w:sz w:val="20"/>
                <w:szCs w:val="20"/>
              </w:rPr>
              <w:t>new location to the Admissions Office.</w:t>
            </w:r>
          </w:p>
          <w:p w14:paraId="2A43E78D" w14:textId="3057F660" w:rsidR="00AA05C6" w:rsidRPr="00B96497" w:rsidRDefault="00B96497" w:rsidP="00EC1DC2">
            <w:pPr>
              <w:pStyle w:val="ListParagraph"/>
              <w:numPr>
                <w:ilvl w:val="0"/>
                <w:numId w:val="8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 all CSU and C</w:t>
            </w:r>
            <w:r w:rsidR="00EC1DC2">
              <w:rPr>
                <w:sz w:val="20"/>
                <w:szCs w:val="20"/>
              </w:rPr>
              <w:t>al State LA</w:t>
            </w:r>
            <w:r>
              <w:rPr>
                <w:sz w:val="20"/>
                <w:szCs w:val="20"/>
              </w:rPr>
              <w:t xml:space="preserve"> admission guidelines/policy and procedures</w:t>
            </w:r>
            <w:r w:rsidR="00A75606">
              <w:rPr>
                <w:sz w:val="20"/>
                <w:szCs w:val="20"/>
              </w:rPr>
              <w:t>.</w:t>
            </w:r>
          </w:p>
        </w:tc>
      </w:tr>
    </w:tbl>
    <w:p w14:paraId="29937BDC" w14:textId="77777777" w:rsidR="00EC353A" w:rsidRDefault="00EC353A">
      <w:pPr>
        <w:jc w:val="both"/>
        <w:rPr>
          <w:sz w:val="20"/>
          <w:szCs w:val="20"/>
        </w:rPr>
      </w:pPr>
    </w:p>
    <w:p w14:paraId="1A03705B" w14:textId="77777777" w:rsidR="00EC353A" w:rsidRDefault="00000000">
      <w:pPr>
        <w:jc w:val="both"/>
        <w:rPr>
          <w:rFonts w:ascii="Lato" w:eastAsia="Lato" w:hAnsi="Lato" w:cs="Lato"/>
          <w:b/>
          <w:color w:val="2D3B45"/>
        </w:rPr>
      </w:pPr>
      <w:r>
        <w:rPr>
          <w:rFonts w:ascii="Lato" w:eastAsia="Lato" w:hAnsi="Lato" w:cs="Lato"/>
          <w:b/>
          <w:color w:val="2D3B45"/>
        </w:rPr>
        <w:t>References</w:t>
      </w:r>
    </w:p>
    <w:p w14:paraId="10FA06D6" w14:textId="77777777" w:rsidR="00EC353A" w:rsidRDefault="00EC353A">
      <w:pPr>
        <w:jc w:val="both"/>
        <w:rPr>
          <w:rFonts w:ascii="Lato" w:eastAsia="Lato" w:hAnsi="Lato" w:cs="Lato"/>
          <w:b/>
          <w:color w:val="2D3B45"/>
        </w:rPr>
      </w:pPr>
    </w:p>
    <w:p w14:paraId="75F4DF77" w14:textId="77777777" w:rsidR="00C91ABC" w:rsidRDefault="00C91ABC" w:rsidP="00C91ABC">
      <w:pPr>
        <w:pStyle w:val="NormalWeb"/>
        <w:ind w:left="567" w:hanging="567"/>
      </w:pPr>
      <w:r>
        <w:rPr>
          <w:i/>
          <w:iCs/>
        </w:rPr>
        <w:t>Admissions and aid</w:t>
      </w:r>
      <w:r>
        <w:t xml:space="preserve">. Cal State LA. (2022, October 5). Retrieved March 3, 2023, from https://www.calstatela.edu/admissions-aid </w:t>
      </w:r>
    </w:p>
    <w:p w14:paraId="2E490017" w14:textId="77777777" w:rsidR="00EC1DC2" w:rsidRDefault="00EC1DC2" w:rsidP="00EC1DC2">
      <w:pPr>
        <w:pStyle w:val="NormalWeb"/>
        <w:ind w:left="567" w:hanging="567"/>
      </w:pPr>
      <w:r>
        <w:rPr>
          <w:i/>
          <w:iCs/>
        </w:rPr>
        <w:t>Free bootstrap themes, templates, snippets, and guides</w:t>
      </w:r>
      <w:r>
        <w:t xml:space="preserve">. Free Bootstrap Themes, Templates, Snippets, and Guides - Start Bootstrap. (n.d.). Retrieved March 3, 2023, from https://startbootstrap.com/?showAngular=false&amp;showVue=false&amp;showPro=false </w:t>
      </w:r>
    </w:p>
    <w:p w14:paraId="07477B02" w14:textId="77777777" w:rsidR="00EC353A" w:rsidRDefault="00EC353A">
      <w:pPr>
        <w:jc w:val="both"/>
        <w:rPr>
          <w:sz w:val="20"/>
          <w:szCs w:val="20"/>
        </w:rPr>
      </w:pPr>
    </w:p>
    <w:p w14:paraId="5C46A516" w14:textId="77777777" w:rsidR="00EC353A" w:rsidRDefault="00EC353A">
      <w:pPr>
        <w:jc w:val="both"/>
        <w:rPr>
          <w:sz w:val="20"/>
          <w:szCs w:val="20"/>
        </w:rPr>
      </w:pPr>
    </w:p>
    <w:sectPr w:rsidR="00EC353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74CC9" w14:textId="77777777" w:rsidR="00F7211D" w:rsidRDefault="00F7211D">
      <w:pPr>
        <w:spacing w:line="240" w:lineRule="auto"/>
      </w:pPr>
      <w:r>
        <w:separator/>
      </w:r>
    </w:p>
  </w:endnote>
  <w:endnote w:type="continuationSeparator" w:id="0">
    <w:p w14:paraId="16A2E6B0" w14:textId="77777777" w:rsidR="00F7211D" w:rsidRDefault="00F72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50949" w14:textId="77777777" w:rsidR="00F7211D" w:rsidRDefault="00F7211D">
      <w:pPr>
        <w:spacing w:line="240" w:lineRule="auto"/>
      </w:pPr>
      <w:r>
        <w:separator/>
      </w:r>
    </w:p>
  </w:footnote>
  <w:footnote w:type="continuationSeparator" w:id="0">
    <w:p w14:paraId="63C6F41D" w14:textId="77777777" w:rsidR="00F7211D" w:rsidRDefault="00F721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FFE8" w14:textId="77777777" w:rsidR="00EC353A" w:rsidRDefault="00000000">
    <w:pPr>
      <w:rPr>
        <w:sz w:val="20"/>
        <w:szCs w:val="20"/>
      </w:rPr>
    </w:pPr>
    <w:r>
      <w:rPr>
        <w:sz w:val="20"/>
        <w:szCs w:val="20"/>
      </w:rPr>
      <w:t>Web Design and Development</w:t>
    </w:r>
  </w:p>
  <w:p w14:paraId="62F03C2C" w14:textId="77777777" w:rsidR="00EC353A" w:rsidRDefault="00000000">
    <w:r>
      <w:rPr>
        <w:noProof/>
      </w:rPr>
      <w:pict w14:anchorId="76956BA6">
        <v:rect id="_x0000_i1026" alt="" style="width:451.6pt;height:.05pt;mso-width-percent:0;mso-height-percent:0;mso-width-percent:0;mso-height-percent:0" o:hrpct="965" o:hralign="center" o:hrstd="t" o:hr="t" fillcolor="#a0a0a0" stroked="f"/>
      </w:pict>
    </w:r>
  </w:p>
  <w:p w14:paraId="35415C78" w14:textId="77777777" w:rsidR="00EC353A" w:rsidRDefault="00EC353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2E7C"/>
    <w:multiLevelType w:val="hybridMultilevel"/>
    <w:tmpl w:val="EB327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B2ED5"/>
    <w:multiLevelType w:val="hybridMultilevel"/>
    <w:tmpl w:val="BA04C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16609"/>
    <w:multiLevelType w:val="hybridMultilevel"/>
    <w:tmpl w:val="E5C43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14582"/>
    <w:multiLevelType w:val="hybridMultilevel"/>
    <w:tmpl w:val="B52E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048AA"/>
    <w:multiLevelType w:val="hybridMultilevel"/>
    <w:tmpl w:val="E516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93EB6"/>
    <w:multiLevelType w:val="hybridMultilevel"/>
    <w:tmpl w:val="160A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36453"/>
    <w:multiLevelType w:val="hybridMultilevel"/>
    <w:tmpl w:val="19C06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835C49"/>
    <w:multiLevelType w:val="hybridMultilevel"/>
    <w:tmpl w:val="57DC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0937313">
    <w:abstractNumId w:val="3"/>
  </w:num>
  <w:num w:numId="2" w16cid:durableId="1176073498">
    <w:abstractNumId w:val="5"/>
  </w:num>
  <w:num w:numId="3" w16cid:durableId="595134764">
    <w:abstractNumId w:val="0"/>
  </w:num>
  <w:num w:numId="4" w16cid:durableId="1359551133">
    <w:abstractNumId w:val="2"/>
  </w:num>
  <w:num w:numId="5" w16cid:durableId="1176261442">
    <w:abstractNumId w:val="4"/>
  </w:num>
  <w:num w:numId="6" w16cid:durableId="1230118915">
    <w:abstractNumId w:val="6"/>
  </w:num>
  <w:num w:numId="7" w16cid:durableId="360521962">
    <w:abstractNumId w:val="7"/>
  </w:num>
  <w:num w:numId="8" w16cid:durableId="877744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53A"/>
    <w:rsid w:val="0049239B"/>
    <w:rsid w:val="004F24BD"/>
    <w:rsid w:val="005A2CBB"/>
    <w:rsid w:val="0085067C"/>
    <w:rsid w:val="00A75606"/>
    <w:rsid w:val="00AA05C6"/>
    <w:rsid w:val="00B96497"/>
    <w:rsid w:val="00C91ABC"/>
    <w:rsid w:val="00DA6531"/>
    <w:rsid w:val="00E623BF"/>
    <w:rsid w:val="00EC1DC2"/>
    <w:rsid w:val="00EC353A"/>
    <w:rsid w:val="00F7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38106"/>
  <w15:docId w15:val="{3E3B9A1D-FBF1-5344-A7BA-BC58F827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964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1A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Cruz, Rafael</cp:lastModifiedBy>
  <cp:revision>3</cp:revision>
  <dcterms:created xsi:type="dcterms:W3CDTF">2023-03-01T00:57:00Z</dcterms:created>
  <dcterms:modified xsi:type="dcterms:W3CDTF">2023-03-03T22:07:00Z</dcterms:modified>
</cp:coreProperties>
</file>