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180BD" w14:textId="78297053" w:rsidR="009F7E60" w:rsidRDefault="00642228" w:rsidP="00642228">
      <w:pPr>
        <w:pStyle w:val="Heading1"/>
        <w:jc w:val="center"/>
        <w:rPr>
          <w:b/>
          <w:bCs/>
        </w:rPr>
      </w:pPr>
      <w:r w:rsidRPr="007716A4">
        <w:rPr>
          <w:b/>
          <w:bCs/>
        </w:rPr>
        <w:t xml:space="preserve">Thinkorswim </w:t>
      </w:r>
      <w:r w:rsidR="00C80BEB" w:rsidRPr="007716A4">
        <w:rPr>
          <w:b/>
          <w:bCs/>
        </w:rPr>
        <w:t>Strategies</w:t>
      </w:r>
    </w:p>
    <w:p w14:paraId="3B6D7A44" w14:textId="553F8FAC" w:rsidR="007716A4" w:rsidRPr="00DD504B" w:rsidRDefault="00DD504B" w:rsidP="007716A4">
      <w:pPr>
        <w:rPr>
          <w:b/>
          <w:bCs/>
        </w:rPr>
      </w:pPr>
      <w:r w:rsidRPr="00B44FE0">
        <w:rPr>
          <w:b/>
          <w:bCs/>
          <w:u w:val="single"/>
        </w:rPr>
        <w:t>BASIC Trading Guidelines</w:t>
      </w:r>
      <w:r w:rsidRPr="00B44FE0">
        <w:rPr>
          <w:b/>
          <w:bCs/>
        </w:rPr>
        <w:t>:</w:t>
      </w:r>
      <w:r>
        <w:rPr>
          <w:b/>
          <w:bCs/>
        </w:rPr>
        <w:t xml:space="preserve"> Never put more than 1% of your capital or trading account into a single trade,</w:t>
      </w:r>
    </w:p>
    <w:p w14:paraId="15A53FEC" w14:textId="07BAA99A" w:rsidR="00642228" w:rsidRPr="007716A4" w:rsidRDefault="007716A4" w:rsidP="00642228">
      <w:pPr>
        <w:rPr>
          <w:b/>
          <w:bCs/>
        </w:rPr>
      </w:pPr>
      <w:r w:rsidRPr="007716A4">
        <w:rPr>
          <w:b/>
          <w:bCs/>
          <w:u w:val="single"/>
        </w:rPr>
        <w:t xml:space="preserve">The </w:t>
      </w:r>
      <w:r w:rsidR="008475F9" w:rsidRPr="007716A4">
        <w:rPr>
          <w:b/>
          <w:bCs/>
          <w:u w:val="single"/>
        </w:rPr>
        <w:t>Early Morning</w:t>
      </w:r>
      <w:r w:rsidRPr="007716A4">
        <w:rPr>
          <w:b/>
          <w:bCs/>
          <w:u w:val="single"/>
        </w:rPr>
        <w:t xml:space="preserve"> Trade</w:t>
      </w:r>
      <w:r w:rsidR="00642228" w:rsidRPr="007716A4">
        <w:rPr>
          <w:b/>
          <w:bCs/>
        </w:rPr>
        <w:t>:</w:t>
      </w:r>
    </w:p>
    <w:p w14:paraId="18A38472" w14:textId="17BB9A1B" w:rsidR="00722765" w:rsidRDefault="00722765" w:rsidP="00722765">
      <w:pPr>
        <w:pStyle w:val="ListParagraph"/>
        <w:numPr>
          <w:ilvl w:val="0"/>
          <w:numId w:val="1"/>
        </w:numPr>
      </w:pPr>
      <w:r>
        <w:t>Start about 6:30 am with daily 5 min. chart</w:t>
      </w:r>
    </w:p>
    <w:p w14:paraId="0405B8F0" w14:textId="3CC86506" w:rsidR="00642228" w:rsidRDefault="00722765" w:rsidP="00642228">
      <w:pPr>
        <w:pStyle w:val="ListParagraph"/>
        <w:numPr>
          <w:ilvl w:val="0"/>
          <w:numId w:val="1"/>
        </w:numPr>
      </w:pPr>
      <w:r>
        <w:t xml:space="preserve">Look for strong </w:t>
      </w:r>
      <w:r w:rsidR="00ED79F3">
        <w:t>“</w:t>
      </w:r>
      <w:r>
        <w:t>up-trend</w:t>
      </w:r>
      <w:r w:rsidR="00ED79F3">
        <w:t>”</w:t>
      </w:r>
      <w:r>
        <w:t xml:space="preserve"> followed by strong </w:t>
      </w:r>
      <w:r w:rsidR="00ED79F3">
        <w:t>“</w:t>
      </w:r>
      <w:r>
        <w:t>down</w:t>
      </w:r>
      <w:r w:rsidR="00ED79F3">
        <w:t>-</w:t>
      </w:r>
      <w:r>
        <w:t>trend</w:t>
      </w:r>
      <w:r w:rsidR="00ED79F3">
        <w:t>”</w:t>
      </w:r>
      <w:r>
        <w:t xml:space="preserve"> before 7:00 am</w:t>
      </w:r>
    </w:p>
    <w:p w14:paraId="615D1E03" w14:textId="71698B56" w:rsidR="00642228" w:rsidRDefault="00B05A76" w:rsidP="00642228">
      <w:pPr>
        <w:pStyle w:val="ListParagraph"/>
        <w:numPr>
          <w:ilvl w:val="0"/>
          <w:numId w:val="1"/>
        </w:numPr>
      </w:pPr>
      <w:r>
        <w:t xml:space="preserve">Look for </w:t>
      </w:r>
      <w:r w:rsidR="00ED79F3">
        <w:t>“</w:t>
      </w:r>
      <w:r>
        <w:t>double bottom</w:t>
      </w:r>
      <w:r w:rsidR="00ED79F3">
        <w:t>”</w:t>
      </w:r>
      <w:r w:rsidR="00073713">
        <w:t xml:space="preserve"> pattern</w:t>
      </w:r>
    </w:p>
    <w:p w14:paraId="6E15A698" w14:textId="5B8C8B50" w:rsidR="00073713" w:rsidRDefault="00073713" w:rsidP="00642228">
      <w:pPr>
        <w:pStyle w:val="ListParagraph"/>
        <w:numPr>
          <w:ilvl w:val="0"/>
          <w:numId w:val="1"/>
        </w:numPr>
      </w:pPr>
      <w:r>
        <w:t xml:space="preserve">Place “Sell STP” at bottom of second candle stick and adjust upward as stock </w:t>
      </w:r>
      <w:r w:rsidR="00597E0C">
        <w:t xml:space="preserve">continues </w:t>
      </w:r>
      <w:r>
        <w:t>up</w:t>
      </w:r>
      <w:r w:rsidR="00597E0C">
        <w:t>ward trend</w:t>
      </w:r>
      <w:r>
        <w:t>.</w:t>
      </w:r>
    </w:p>
    <w:p w14:paraId="33AD85D0" w14:textId="1B4C9ADD" w:rsidR="00073713" w:rsidRDefault="00643809" w:rsidP="00ED79F3">
      <w:pPr>
        <w:jc w:val="center"/>
      </w:pPr>
      <w:r w:rsidRPr="00643809">
        <w:rPr>
          <w:noProof/>
        </w:rPr>
        <w:drawing>
          <wp:inline distT="0" distB="0" distL="0" distR="0" wp14:anchorId="64DDC22F" wp14:editId="35DA4323">
            <wp:extent cx="3505200" cy="2117141"/>
            <wp:effectExtent l="0" t="0" r="0" b="0"/>
            <wp:docPr id="3613583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58338" name="Picture 1" descr="A screenshot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1546" cy="212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9357" w14:textId="5D95BAE1" w:rsidR="00642228" w:rsidRDefault="00642228" w:rsidP="00A6685A"/>
    <w:p w14:paraId="5D17397E" w14:textId="407154BF" w:rsidR="00021BDB" w:rsidRPr="00A6685A" w:rsidRDefault="00021BDB" w:rsidP="00021BDB">
      <w:pPr>
        <w:rPr>
          <w:b/>
          <w:bCs/>
          <w:u w:val="single"/>
        </w:rPr>
      </w:pPr>
      <w:r>
        <w:rPr>
          <w:b/>
          <w:bCs/>
          <w:u w:val="single"/>
        </w:rPr>
        <w:t>Heikin Ashi</w:t>
      </w:r>
      <w:r w:rsidR="00205C43">
        <w:rPr>
          <w:b/>
          <w:bCs/>
          <w:u w:val="single"/>
        </w:rPr>
        <w:t>-</w:t>
      </w:r>
      <w:r>
        <w:rPr>
          <w:b/>
          <w:bCs/>
          <w:u w:val="single"/>
        </w:rPr>
        <w:t xml:space="preserve">MACD </w:t>
      </w:r>
      <w:r w:rsidRPr="007716A4">
        <w:rPr>
          <w:b/>
          <w:bCs/>
          <w:u w:val="single"/>
        </w:rPr>
        <w:t>Trade</w:t>
      </w:r>
      <w:r w:rsidRPr="007716A4">
        <w:rPr>
          <w:b/>
          <w:bCs/>
        </w:rPr>
        <w:t>:</w:t>
      </w:r>
    </w:p>
    <w:p w14:paraId="174BD605" w14:textId="3E08AE44" w:rsidR="004C2CD7" w:rsidRPr="003C6061" w:rsidRDefault="004C2CD7" w:rsidP="004C2CD7">
      <w:pPr>
        <w:ind w:left="360"/>
        <w:rPr>
          <w:b/>
          <w:bCs/>
        </w:rPr>
      </w:pPr>
      <w:r w:rsidRPr="003C6061">
        <w:rPr>
          <w:b/>
          <w:bCs/>
        </w:rPr>
        <w:t>Heiken Ashi Bars:</w:t>
      </w:r>
    </w:p>
    <w:p w14:paraId="4F22F092" w14:textId="0062D320" w:rsidR="004C2CD7" w:rsidRDefault="004C2CD7" w:rsidP="004C2CD7">
      <w:pPr>
        <w:pStyle w:val="ListParagraph"/>
        <w:numPr>
          <w:ilvl w:val="0"/>
          <w:numId w:val="6"/>
        </w:numPr>
      </w:pPr>
      <w:r>
        <w:t>Bullish Bars - wick at top -&gt; no wick at bottom</w:t>
      </w:r>
    </w:p>
    <w:p w14:paraId="44DCA71B" w14:textId="595FEE3D" w:rsidR="004C2CD7" w:rsidRDefault="004C2CD7" w:rsidP="004C2CD7">
      <w:pPr>
        <w:pStyle w:val="ListParagraph"/>
        <w:numPr>
          <w:ilvl w:val="0"/>
          <w:numId w:val="6"/>
        </w:numPr>
      </w:pPr>
      <w:r>
        <w:t xml:space="preserve">Bearish Bars – wick at bottom -&gt; no wick at top </w:t>
      </w:r>
    </w:p>
    <w:p w14:paraId="665CC9CB" w14:textId="2EC35043" w:rsidR="004C2CD7" w:rsidRPr="004C2CD7" w:rsidRDefault="004C2CD7" w:rsidP="004C2CD7">
      <w:pPr>
        <w:pStyle w:val="ListParagraph"/>
        <w:numPr>
          <w:ilvl w:val="0"/>
          <w:numId w:val="6"/>
        </w:numPr>
      </w:pPr>
      <w:r>
        <w:t>Indecision</w:t>
      </w:r>
      <w:r w:rsidRPr="004C2CD7">
        <w:t xml:space="preserve"> Bars </w:t>
      </w:r>
      <w:r>
        <w:t>– wick at top &amp; wick at bottom</w:t>
      </w:r>
      <w:r w:rsidRPr="004C2CD7">
        <w:t xml:space="preserve"> </w:t>
      </w:r>
    </w:p>
    <w:p w14:paraId="75C951E2" w14:textId="299A2565" w:rsidR="004C2CD7" w:rsidRDefault="003C6061" w:rsidP="004C2CD7">
      <w:pPr>
        <w:ind w:left="360"/>
        <w:rPr>
          <w:b/>
          <w:bCs/>
        </w:rPr>
      </w:pPr>
      <w:r w:rsidRPr="003C6061">
        <w:rPr>
          <w:b/>
          <w:bCs/>
        </w:rPr>
        <w:t xml:space="preserve">MDACD </w:t>
      </w:r>
      <w:r w:rsidR="00CE755D">
        <w:rPr>
          <w:b/>
          <w:bCs/>
        </w:rPr>
        <w:t>(Moving Avg. Convergence Divergence</w:t>
      </w:r>
      <w:r w:rsidR="00F12C9E">
        <w:rPr>
          <w:b/>
          <w:bCs/>
        </w:rPr>
        <w:t>)</w:t>
      </w:r>
      <w:r w:rsidR="00CE755D">
        <w:rPr>
          <w:b/>
          <w:bCs/>
        </w:rPr>
        <w:t xml:space="preserve"> </w:t>
      </w:r>
      <w:r w:rsidRPr="003C6061">
        <w:rPr>
          <w:b/>
          <w:bCs/>
        </w:rPr>
        <w:t>Indicator:</w:t>
      </w:r>
    </w:p>
    <w:p w14:paraId="4A3AF569" w14:textId="2E1B051D" w:rsidR="003C6061" w:rsidRDefault="003C6061" w:rsidP="003C6061">
      <w:pPr>
        <w:pStyle w:val="ListParagraph"/>
        <w:numPr>
          <w:ilvl w:val="0"/>
          <w:numId w:val="7"/>
        </w:numPr>
      </w:pPr>
      <w:r w:rsidRPr="003C6061">
        <w:t>Powerful “momentum” indicator</w:t>
      </w:r>
    </w:p>
    <w:p w14:paraId="46679099" w14:textId="1799BFD5" w:rsidR="003C6061" w:rsidRDefault="005616D2" w:rsidP="003C6061">
      <w:pPr>
        <w:pStyle w:val="ListParagraph"/>
        <w:numPr>
          <w:ilvl w:val="0"/>
          <w:numId w:val="7"/>
        </w:numPr>
      </w:pPr>
      <w:r>
        <w:t>Helps determine overall direction of market (i.e. bullish or bearish divergence)</w:t>
      </w:r>
    </w:p>
    <w:p w14:paraId="28B5B083" w14:textId="347ECA6C" w:rsidR="005616D2" w:rsidRDefault="005616D2" w:rsidP="003C6061">
      <w:pPr>
        <w:pStyle w:val="ListParagraph"/>
        <w:numPr>
          <w:ilvl w:val="0"/>
          <w:numId w:val="7"/>
        </w:numPr>
      </w:pPr>
      <w:r>
        <w:t>Momentum indicators seek to determine speed of trend.</w:t>
      </w:r>
    </w:p>
    <w:p w14:paraId="3580CE8C" w14:textId="7BE21A2A" w:rsidR="00566F50" w:rsidRPr="003C6061" w:rsidRDefault="00566F50" w:rsidP="003C6061">
      <w:pPr>
        <w:pStyle w:val="ListParagraph"/>
        <w:numPr>
          <w:ilvl w:val="0"/>
          <w:numId w:val="7"/>
        </w:numPr>
      </w:pPr>
      <w:r>
        <w:t xml:space="preserve">Can indicate when </w:t>
      </w:r>
      <w:r w:rsidRPr="00566F50">
        <w:rPr>
          <w:b/>
          <w:bCs/>
        </w:rPr>
        <w:t>trends</w:t>
      </w:r>
      <w:r>
        <w:t xml:space="preserve"> are about to </w:t>
      </w:r>
      <w:r w:rsidRPr="00566F50">
        <w:rPr>
          <w:b/>
          <w:bCs/>
        </w:rPr>
        <w:t>end</w:t>
      </w:r>
      <w:r>
        <w:t xml:space="preserve"> or </w:t>
      </w:r>
      <w:r w:rsidRPr="00566F50">
        <w:rPr>
          <w:b/>
          <w:bCs/>
        </w:rPr>
        <w:t>start</w:t>
      </w:r>
      <w:r>
        <w:rPr>
          <w:b/>
          <w:bCs/>
        </w:rPr>
        <w:t>.</w:t>
      </w:r>
    </w:p>
    <w:p w14:paraId="7955B380" w14:textId="6FA31EE5" w:rsidR="004C2CD7" w:rsidRDefault="00566F50" w:rsidP="00566F50">
      <w:pPr>
        <w:ind w:left="360"/>
        <w:rPr>
          <w:b/>
          <w:bCs/>
        </w:rPr>
      </w:pPr>
      <w:r w:rsidRPr="00566F50">
        <w:rPr>
          <w:b/>
          <w:bCs/>
        </w:rPr>
        <w:t>MACC Setting (default pr</w:t>
      </w:r>
      <w:r>
        <w:rPr>
          <w:b/>
          <w:bCs/>
        </w:rPr>
        <w:t>e</w:t>
      </w:r>
      <w:r w:rsidRPr="00566F50">
        <w:rPr>
          <w:b/>
          <w:bCs/>
        </w:rPr>
        <w:t>ferred</w:t>
      </w:r>
      <w:r>
        <w:rPr>
          <w:b/>
          <w:bCs/>
        </w:rPr>
        <w:t>)</w:t>
      </w:r>
      <w:r w:rsidRPr="00566F50">
        <w:rPr>
          <w:b/>
          <w:bCs/>
        </w:rPr>
        <w:t>:</w:t>
      </w:r>
    </w:p>
    <w:p w14:paraId="6211E704" w14:textId="3A50142C" w:rsidR="00566F50" w:rsidRPr="00566F50" w:rsidRDefault="00566F50" w:rsidP="00566F50">
      <w:pPr>
        <w:pStyle w:val="ListParagraph"/>
        <w:numPr>
          <w:ilvl w:val="0"/>
          <w:numId w:val="8"/>
        </w:numPr>
      </w:pPr>
      <w:r w:rsidRPr="00566F50">
        <w:t>Fast EMA: 12</w:t>
      </w:r>
    </w:p>
    <w:p w14:paraId="7AFAE604" w14:textId="2E3B8AF9" w:rsidR="00566F50" w:rsidRPr="00566F50" w:rsidRDefault="00566F50" w:rsidP="00566F50">
      <w:pPr>
        <w:pStyle w:val="ListParagraph"/>
        <w:numPr>
          <w:ilvl w:val="0"/>
          <w:numId w:val="8"/>
        </w:numPr>
      </w:pPr>
      <w:r w:rsidRPr="00566F50">
        <w:t>Slow EMA: 26</w:t>
      </w:r>
    </w:p>
    <w:p w14:paraId="02D664AF" w14:textId="03D50291" w:rsidR="00A6685A" w:rsidRDefault="00566F50" w:rsidP="00566F50">
      <w:pPr>
        <w:pStyle w:val="ListParagraph"/>
        <w:numPr>
          <w:ilvl w:val="0"/>
          <w:numId w:val="8"/>
        </w:numPr>
      </w:pPr>
      <w:r w:rsidRPr="00566F50">
        <w:t>MACD SMA: 9</w:t>
      </w:r>
    </w:p>
    <w:p w14:paraId="7FCDC15A" w14:textId="659BD99D" w:rsidR="00B26561" w:rsidRPr="00B26561" w:rsidRDefault="00A6685A" w:rsidP="005C508A">
      <w:pPr>
        <w:ind w:left="360"/>
        <w:rPr>
          <w:b/>
          <w:bCs/>
        </w:rPr>
      </w:pPr>
      <w:r>
        <w:br w:type="page"/>
      </w:r>
      <w:r w:rsidR="00B26561" w:rsidRPr="00B26561">
        <w:rPr>
          <w:b/>
          <w:bCs/>
        </w:rPr>
        <w:lastRenderedPageBreak/>
        <w:t>Buy vs. Sell Rules:</w:t>
      </w:r>
    </w:p>
    <w:p w14:paraId="0336FD61" w14:textId="242FA6A4" w:rsidR="00566F50" w:rsidRDefault="003D5C50" w:rsidP="003D5C50">
      <w:pPr>
        <w:pStyle w:val="ListParagraph"/>
        <w:numPr>
          <w:ilvl w:val="0"/>
          <w:numId w:val="9"/>
        </w:numPr>
      </w:pPr>
      <w:r>
        <w:t xml:space="preserve">Enter Long Position when MADC line crosses above “Signal” </w:t>
      </w:r>
      <w:r w:rsidR="00403F5B">
        <w:t>(</w:t>
      </w:r>
      <w:r w:rsidR="00403F5B" w:rsidRPr="00403F5B">
        <w:rPr>
          <w:color w:val="D86DCB" w:themeColor="accent5" w:themeTint="99"/>
        </w:rPr>
        <w:t>magenta</w:t>
      </w:r>
      <w:r w:rsidR="00403F5B">
        <w:t xml:space="preserve">) </w:t>
      </w:r>
      <w:r>
        <w:t>line -&gt; “Buy” signal</w:t>
      </w:r>
    </w:p>
    <w:p w14:paraId="1DC1E184" w14:textId="28290931" w:rsidR="003D5C50" w:rsidRDefault="003D5C50" w:rsidP="003D5C50">
      <w:pPr>
        <w:pStyle w:val="ListParagraph"/>
        <w:numPr>
          <w:ilvl w:val="0"/>
          <w:numId w:val="9"/>
        </w:numPr>
      </w:pPr>
      <w:r>
        <w:t xml:space="preserve">Enter Long Position when MADC line crosses below “Signal” </w:t>
      </w:r>
      <w:r w:rsidR="00403F5B">
        <w:t>(</w:t>
      </w:r>
      <w:r w:rsidR="00403F5B" w:rsidRPr="00403F5B">
        <w:rPr>
          <w:color w:val="D86DCB" w:themeColor="accent5" w:themeTint="99"/>
        </w:rPr>
        <w:t>magenta</w:t>
      </w:r>
      <w:r w:rsidR="00403F5B">
        <w:t>)</w:t>
      </w:r>
      <w:r>
        <w:t>line -&gt; “Sell” signal</w:t>
      </w:r>
    </w:p>
    <w:p w14:paraId="18C0856F" w14:textId="01A96A58" w:rsidR="003D5C50" w:rsidRPr="00416CDD" w:rsidRDefault="003B7FE1" w:rsidP="003D5C50">
      <w:pPr>
        <w:pStyle w:val="ListParagraph"/>
        <w:numPr>
          <w:ilvl w:val="0"/>
          <w:numId w:val="9"/>
        </w:numPr>
        <w:rPr>
          <w:b/>
          <w:bCs/>
        </w:rPr>
      </w:pPr>
      <w:r w:rsidRPr="00416CDD">
        <w:rPr>
          <w:b/>
          <w:bCs/>
          <w:color w:val="FF0000"/>
        </w:rPr>
        <w:t>Use stop-loss</w:t>
      </w:r>
    </w:p>
    <w:p w14:paraId="3DEF5B83" w14:textId="73874372" w:rsidR="003D5C50" w:rsidRPr="00416CDD" w:rsidRDefault="003B7FE1" w:rsidP="003B7FE1">
      <w:pPr>
        <w:ind w:left="360"/>
        <w:rPr>
          <w:b/>
          <w:bCs/>
        </w:rPr>
      </w:pPr>
      <w:r w:rsidRPr="00416CDD">
        <w:rPr>
          <w:b/>
          <w:bCs/>
        </w:rPr>
        <w:t>Rules for “Buy” Trade:</w:t>
      </w:r>
    </w:p>
    <w:p w14:paraId="7B9592A9" w14:textId="7CDAE6FF" w:rsidR="003B7FE1" w:rsidRDefault="003B7FE1" w:rsidP="003B7FE1">
      <w:pPr>
        <w:pStyle w:val="ListParagraph"/>
        <w:numPr>
          <w:ilvl w:val="0"/>
          <w:numId w:val="10"/>
        </w:numPr>
      </w:pPr>
      <w:r>
        <w:t xml:space="preserve">Wait for MACD </w:t>
      </w:r>
      <w:r w:rsidR="00403F5B">
        <w:t>(</w:t>
      </w:r>
      <w:r w:rsidR="00403F5B" w:rsidRPr="00403F5B">
        <w:rPr>
          <w:color w:val="4C94D8" w:themeColor="text2" w:themeTint="80"/>
        </w:rPr>
        <w:t>blue</w:t>
      </w:r>
      <w:r w:rsidR="00403F5B">
        <w:t xml:space="preserve">) </w:t>
      </w:r>
      <w:r>
        <w:t xml:space="preserve">line to cross above Signal </w:t>
      </w:r>
      <w:r w:rsidR="007564C8">
        <w:t>(</w:t>
      </w:r>
      <w:r w:rsidR="00403F5B" w:rsidRPr="00403F5B">
        <w:rPr>
          <w:color w:val="D86DCB" w:themeColor="accent5" w:themeTint="99"/>
        </w:rPr>
        <w:t>magenta</w:t>
      </w:r>
      <w:r w:rsidR="007564C8">
        <w:t xml:space="preserve">) </w:t>
      </w:r>
      <w:r>
        <w:t>line</w:t>
      </w:r>
    </w:p>
    <w:p w14:paraId="70625F32" w14:textId="5BA85C2F" w:rsidR="003B7FE1" w:rsidRDefault="003B7FE1" w:rsidP="003B7FE1">
      <w:pPr>
        <w:pStyle w:val="ListParagraph"/>
        <w:numPr>
          <w:ilvl w:val="0"/>
          <w:numId w:val="10"/>
        </w:numPr>
      </w:pPr>
      <w:r>
        <w:t>Wait for Bullish Hei</w:t>
      </w:r>
      <w:r w:rsidR="00416CDD">
        <w:t>ken Ashi bar (Doji) (i.e. wick at top, wick at bottom &amp; small middle)</w:t>
      </w:r>
    </w:p>
    <w:p w14:paraId="75BECEF6" w14:textId="759F1A75" w:rsidR="00416CDD" w:rsidRDefault="00416CDD" w:rsidP="00416CDD">
      <w:pPr>
        <w:pStyle w:val="ListParagraph"/>
        <w:numPr>
          <w:ilvl w:val="0"/>
          <w:numId w:val="10"/>
        </w:numPr>
      </w:pPr>
      <w:r>
        <w:t>Wait for next Bullish bar with no wick at bottom -&gt; “Buy” on next Bullish bar</w:t>
      </w:r>
      <w:r w:rsidR="008E21F0">
        <w:t>.</w:t>
      </w:r>
    </w:p>
    <w:p w14:paraId="1EA757A0" w14:textId="4A10AFD6" w:rsidR="00E278C3" w:rsidRPr="00566F50" w:rsidRDefault="00E278C3" w:rsidP="00E278C3">
      <w:pPr>
        <w:jc w:val="center"/>
      </w:pPr>
      <w:r w:rsidRPr="00E278C3">
        <w:rPr>
          <w:noProof/>
        </w:rPr>
        <w:drawing>
          <wp:inline distT="0" distB="0" distL="0" distR="0" wp14:anchorId="7D36797C" wp14:editId="150E5B58">
            <wp:extent cx="4486275" cy="2906109"/>
            <wp:effectExtent l="0" t="0" r="0" b="8890"/>
            <wp:docPr id="1850210760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10760" name="Picture 1" descr="A screen shot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7658" cy="291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4BB8" w14:textId="398AE089" w:rsidR="00416CDD" w:rsidRPr="00416CDD" w:rsidRDefault="00416CDD" w:rsidP="00416CDD">
      <w:pPr>
        <w:ind w:left="360"/>
        <w:rPr>
          <w:b/>
          <w:bCs/>
        </w:rPr>
      </w:pPr>
      <w:r w:rsidRPr="00416CDD">
        <w:rPr>
          <w:b/>
          <w:bCs/>
        </w:rPr>
        <w:t>Rules for “</w:t>
      </w:r>
      <w:r>
        <w:rPr>
          <w:b/>
          <w:bCs/>
        </w:rPr>
        <w:t>Sell</w:t>
      </w:r>
      <w:r w:rsidRPr="00416CDD">
        <w:rPr>
          <w:b/>
          <w:bCs/>
        </w:rPr>
        <w:t>” Trade:</w:t>
      </w:r>
    </w:p>
    <w:p w14:paraId="2291B0EE" w14:textId="52F5F8DC" w:rsidR="00416CDD" w:rsidRDefault="00416CDD" w:rsidP="00416CDD">
      <w:pPr>
        <w:pStyle w:val="ListParagraph"/>
        <w:numPr>
          <w:ilvl w:val="0"/>
          <w:numId w:val="11"/>
        </w:numPr>
      </w:pPr>
      <w:r>
        <w:t xml:space="preserve">Wait for MACD </w:t>
      </w:r>
      <w:r w:rsidR="00B55B2B">
        <w:t>(</w:t>
      </w:r>
      <w:r w:rsidR="00B55B2B" w:rsidRPr="00B55B2B">
        <w:rPr>
          <w:color w:val="D86DCB" w:themeColor="accent5" w:themeTint="99"/>
        </w:rPr>
        <w:t>magenta</w:t>
      </w:r>
      <w:r w:rsidR="00B55B2B">
        <w:t xml:space="preserve">) </w:t>
      </w:r>
      <w:r>
        <w:t xml:space="preserve">line to cross </w:t>
      </w:r>
      <w:r w:rsidR="008E21F0">
        <w:t>below</w:t>
      </w:r>
      <w:r>
        <w:t xml:space="preserve"> Signal </w:t>
      </w:r>
      <w:r w:rsidR="007564C8">
        <w:t>(</w:t>
      </w:r>
      <w:r w:rsidR="007564C8" w:rsidRPr="00B55B2B">
        <w:rPr>
          <w:color w:val="4C94D8" w:themeColor="text2" w:themeTint="80"/>
        </w:rPr>
        <w:t>blue</w:t>
      </w:r>
      <w:r w:rsidR="007564C8">
        <w:t xml:space="preserve">) </w:t>
      </w:r>
      <w:r>
        <w:t>line</w:t>
      </w:r>
    </w:p>
    <w:p w14:paraId="4A3D6131" w14:textId="7E7336A6" w:rsidR="00416CDD" w:rsidRDefault="00416CDD" w:rsidP="00416CDD">
      <w:pPr>
        <w:pStyle w:val="ListParagraph"/>
        <w:numPr>
          <w:ilvl w:val="0"/>
          <w:numId w:val="11"/>
        </w:numPr>
      </w:pPr>
      <w:r>
        <w:t>Wait for B</w:t>
      </w:r>
      <w:r w:rsidR="008E21F0">
        <w:t>earish</w:t>
      </w:r>
      <w:r>
        <w:t xml:space="preserve"> Heiken Ashi bar (Doji) (i.e. wick at </w:t>
      </w:r>
      <w:r w:rsidR="008E21F0">
        <w:t>bottom</w:t>
      </w:r>
      <w:r>
        <w:t xml:space="preserve">, wick at </w:t>
      </w:r>
      <w:r w:rsidR="008E21F0">
        <w:t>top</w:t>
      </w:r>
      <w:r>
        <w:t xml:space="preserve"> &amp; small middle)</w:t>
      </w:r>
    </w:p>
    <w:p w14:paraId="49831A24" w14:textId="0E716C2D" w:rsidR="00566F50" w:rsidRDefault="00416CDD" w:rsidP="00E278C3">
      <w:pPr>
        <w:pStyle w:val="ListParagraph"/>
        <w:numPr>
          <w:ilvl w:val="0"/>
          <w:numId w:val="11"/>
        </w:numPr>
      </w:pPr>
      <w:r>
        <w:t>Wait for next B</w:t>
      </w:r>
      <w:r w:rsidR="008E21F0">
        <w:t>ear</w:t>
      </w:r>
      <w:r>
        <w:t xml:space="preserve">ish bar with no wick at </w:t>
      </w:r>
      <w:r w:rsidR="008E21F0">
        <w:t xml:space="preserve">top </w:t>
      </w:r>
      <w:r>
        <w:t>-&gt; “</w:t>
      </w:r>
      <w:r w:rsidR="008E21F0">
        <w:t>Sell</w:t>
      </w:r>
      <w:r>
        <w:t xml:space="preserve">” on next </w:t>
      </w:r>
      <w:r w:rsidR="008E21F0">
        <w:t>Bearish</w:t>
      </w:r>
      <w:r>
        <w:t xml:space="preserve"> bar</w:t>
      </w:r>
      <w:r w:rsidR="008E21F0">
        <w:t>.</w:t>
      </w:r>
    </w:p>
    <w:p w14:paraId="3D7F0596" w14:textId="1C39575A" w:rsidR="003C6061" w:rsidRDefault="00A6685A" w:rsidP="00A6685A">
      <w:pPr>
        <w:jc w:val="center"/>
      </w:pPr>
      <w:r w:rsidRPr="00A6685A">
        <w:rPr>
          <w:noProof/>
        </w:rPr>
        <w:drawing>
          <wp:inline distT="0" distB="0" distL="0" distR="0" wp14:anchorId="5ED8E9F7" wp14:editId="2B69CC72">
            <wp:extent cx="4491876" cy="2390775"/>
            <wp:effectExtent l="0" t="0" r="4445" b="0"/>
            <wp:docPr id="989278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7862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3546" cy="242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6CD6" w14:textId="77777777" w:rsidR="00A6685A" w:rsidRDefault="00A6685A" w:rsidP="00A6685A"/>
    <w:p w14:paraId="2525F691" w14:textId="56CCE7DF" w:rsidR="00A6685A" w:rsidRDefault="00205C43" w:rsidP="00A6685A">
      <w:pPr>
        <w:rPr>
          <w:b/>
          <w:bCs/>
        </w:rPr>
      </w:pPr>
      <w:r w:rsidRPr="00205C43">
        <w:rPr>
          <w:b/>
          <w:bCs/>
        </w:rPr>
        <w:lastRenderedPageBreak/>
        <w:t>RSI-</w:t>
      </w:r>
      <w:r w:rsidR="00A6685A" w:rsidRPr="00205C43">
        <w:rPr>
          <w:b/>
          <w:bCs/>
        </w:rPr>
        <w:t>MACD</w:t>
      </w:r>
      <w:r w:rsidRPr="00205C43">
        <w:rPr>
          <w:b/>
          <w:bCs/>
        </w:rPr>
        <w:t>-</w:t>
      </w:r>
      <w:r w:rsidR="00A6685A" w:rsidRPr="00205C43">
        <w:rPr>
          <w:b/>
          <w:bCs/>
        </w:rPr>
        <w:t>Stoc</w:t>
      </w:r>
      <w:r w:rsidRPr="00205C43">
        <w:rPr>
          <w:b/>
          <w:bCs/>
        </w:rPr>
        <w:t>h</w:t>
      </w:r>
      <w:r w:rsidR="00A6685A" w:rsidRPr="00205C43">
        <w:rPr>
          <w:b/>
          <w:bCs/>
        </w:rPr>
        <w:t>astic</w:t>
      </w:r>
      <w:r w:rsidRPr="00205C43">
        <w:rPr>
          <w:b/>
          <w:bCs/>
        </w:rPr>
        <w:t xml:space="preserve"> Trade:</w:t>
      </w:r>
      <w:r w:rsidR="00A6685A" w:rsidRPr="00205C43">
        <w:rPr>
          <w:b/>
          <w:bCs/>
        </w:rPr>
        <w:t xml:space="preserve"> </w:t>
      </w:r>
    </w:p>
    <w:p w14:paraId="515E7109" w14:textId="5A3777BB" w:rsidR="00205C43" w:rsidRPr="006F5E78" w:rsidRDefault="00205C43" w:rsidP="00CF4AB7">
      <w:pPr>
        <w:ind w:left="720"/>
        <w:rPr>
          <w:b/>
          <w:bCs/>
        </w:rPr>
      </w:pPr>
      <w:r w:rsidRPr="006F5E78">
        <w:rPr>
          <w:b/>
          <w:bCs/>
        </w:rPr>
        <w:t>Stochastic Oscillator (Momentum Indicator):</w:t>
      </w:r>
    </w:p>
    <w:p w14:paraId="79F999CA" w14:textId="61CBB57F" w:rsidR="006F5E78" w:rsidRDefault="00205C43" w:rsidP="00205C43">
      <w:pPr>
        <w:pStyle w:val="ListParagraph"/>
        <w:numPr>
          <w:ilvl w:val="0"/>
          <w:numId w:val="12"/>
        </w:numPr>
      </w:pPr>
      <w:r>
        <w:t xml:space="preserve">When </w:t>
      </w:r>
      <w:r w:rsidR="006F5E78">
        <w:t xml:space="preserve">the </w:t>
      </w:r>
      <w:r>
        <w:t>market trending upward, prices will close near the highs</w:t>
      </w:r>
      <w:r w:rsidR="006F5E78">
        <w:t>.</w:t>
      </w:r>
    </w:p>
    <w:p w14:paraId="2FA3E714" w14:textId="286FF9C9" w:rsidR="00205C43" w:rsidRDefault="006F5E78" w:rsidP="00205C43">
      <w:pPr>
        <w:pStyle w:val="ListParagraph"/>
        <w:numPr>
          <w:ilvl w:val="0"/>
          <w:numId w:val="12"/>
        </w:numPr>
      </w:pPr>
      <w:r>
        <w:t>W</w:t>
      </w:r>
      <w:r w:rsidR="00205C43">
        <w:t xml:space="preserve">hen </w:t>
      </w:r>
      <w:r>
        <w:t xml:space="preserve">the </w:t>
      </w:r>
      <w:r w:rsidR="00205C43">
        <w:t xml:space="preserve">market trending downward, prices will close near the </w:t>
      </w:r>
      <w:r>
        <w:t>lows</w:t>
      </w:r>
      <w:r w:rsidR="00205C43">
        <w:t>.</w:t>
      </w:r>
    </w:p>
    <w:p w14:paraId="48D3CF0E" w14:textId="479A64FC" w:rsidR="00205C43" w:rsidRDefault="006F5E78" w:rsidP="00205C43">
      <w:pPr>
        <w:pStyle w:val="ListParagraph"/>
        <w:numPr>
          <w:ilvl w:val="0"/>
          <w:numId w:val="12"/>
        </w:numPr>
      </w:pPr>
      <w:r>
        <w:t>Range 0 – 100</w:t>
      </w:r>
    </w:p>
    <w:p w14:paraId="68A27250" w14:textId="11FA825B" w:rsidR="006F5E78" w:rsidRDefault="006F5E78" w:rsidP="006F5E78">
      <w:pPr>
        <w:pStyle w:val="ListParagraph"/>
        <w:numPr>
          <w:ilvl w:val="1"/>
          <w:numId w:val="12"/>
        </w:numPr>
      </w:pPr>
      <w:r>
        <w:t>80 or higher, considered overbought, indicating upcoming down trend</w:t>
      </w:r>
    </w:p>
    <w:p w14:paraId="373BA0E3" w14:textId="415DA5BA" w:rsidR="006F5E78" w:rsidRDefault="006F5E78" w:rsidP="006F5E78">
      <w:pPr>
        <w:pStyle w:val="ListParagraph"/>
        <w:numPr>
          <w:ilvl w:val="1"/>
          <w:numId w:val="12"/>
        </w:numPr>
      </w:pPr>
      <w:r>
        <w:t>20 or lower, considered oversold, indicating upcoming up trend</w:t>
      </w:r>
    </w:p>
    <w:p w14:paraId="4809A165" w14:textId="61C22B21" w:rsidR="00C8019F" w:rsidRDefault="00C8019F" w:rsidP="00C8019F">
      <w:pPr>
        <w:pStyle w:val="ListParagraph"/>
        <w:numPr>
          <w:ilvl w:val="0"/>
          <w:numId w:val="12"/>
        </w:numPr>
      </w:pPr>
      <w:r>
        <w:t>K-Line (</w:t>
      </w:r>
      <w:r w:rsidR="006859FA">
        <w:t>magenta</w:t>
      </w:r>
      <w:r>
        <w:t>) represents closing price</w:t>
      </w:r>
    </w:p>
    <w:p w14:paraId="0DBF6E25" w14:textId="3258CCE4" w:rsidR="00C8019F" w:rsidRDefault="00C8019F" w:rsidP="00C8019F">
      <w:pPr>
        <w:pStyle w:val="ListParagraph"/>
        <w:numPr>
          <w:ilvl w:val="0"/>
          <w:numId w:val="12"/>
        </w:numPr>
      </w:pPr>
      <w:r>
        <w:t>D-Line (blue) represents moving average of K-Line</w:t>
      </w:r>
    </w:p>
    <w:p w14:paraId="234DE7A4" w14:textId="32EC1CF1" w:rsidR="00C2560B" w:rsidRDefault="00C2560B" w:rsidP="00C8019F">
      <w:pPr>
        <w:pStyle w:val="ListParagraph"/>
        <w:numPr>
          <w:ilvl w:val="0"/>
          <w:numId w:val="12"/>
        </w:numPr>
      </w:pPr>
      <w:r>
        <w:t>Stochastic should be main entry signal</w:t>
      </w:r>
    </w:p>
    <w:p w14:paraId="0F7F3AA5" w14:textId="02AC9C66" w:rsidR="00230460" w:rsidRDefault="002C50AC" w:rsidP="00230460">
      <w:pPr>
        <w:pStyle w:val="ListParagraph"/>
        <w:numPr>
          <w:ilvl w:val="1"/>
          <w:numId w:val="12"/>
        </w:numPr>
      </w:pPr>
      <w:r>
        <w:t>Buy</w:t>
      </w:r>
      <w:r w:rsidR="00230460">
        <w:t xml:space="preserve"> Signal </w:t>
      </w:r>
      <w:r w:rsidR="00661BFE">
        <w:t xml:space="preserve">-&gt; </w:t>
      </w:r>
      <w:r w:rsidR="00230460">
        <w:t>K-Line drops below 20</w:t>
      </w:r>
    </w:p>
    <w:p w14:paraId="19C2B90B" w14:textId="3D7726F2" w:rsidR="00661BFE" w:rsidRDefault="002C50AC" w:rsidP="00230460">
      <w:pPr>
        <w:pStyle w:val="ListParagraph"/>
        <w:numPr>
          <w:ilvl w:val="1"/>
          <w:numId w:val="12"/>
        </w:numPr>
      </w:pPr>
      <w:r>
        <w:t>Sell</w:t>
      </w:r>
      <w:r w:rsidR="00661BFE">
        <w:t xml:space="preserve"> Signal -&gt; K-Line above 80</w:t>
      </w:r>
    </w:p>
    <w:p w14:paraId="33AE6C5D" w14:textId="605D070D" w:rsidR="00DA18BC" w:rsidRDefault="00CF4AB7" w:rsidP="00DA18BC">
      <w:pPr>
        <w:pStyle w:val="ListParagraph"/>
        <w:numPr>
          <w:ilvl w:val="0"/>
          <w:numId w:val="12"/>
        </w:numPr>
      </w:pPr>
      <w:r>
        <w:t>Used a</w:t>
      </w:r>
      <w:r w:rsidR="00DA18BC">
        <w:t xml:space="preserve">lone </w:t>
      </w:r>
      <w:r>
        <w:t xml:space="preserve">it </w:t>
      </w:r>
      <w:r w:rsidR="00DA18BC">
        <w:t>has low success rate</w:t>
      </w:r>
    </w:p>
    <w:p w14:paraId="6418EA19" w14:textId="675643DE" w:rsidR="00CF4AB7" w:rsidRDefault="00CF4AB7" w:rsidP="00CF4AB7">
      <w:pPr>
        <w:ind w:left="720"/>
        <w:rPr>
          <w:b/>
          <w:bCs/>
        </w:rPr>
      </w:pPr>
      <w:r>
        <w:rPr>
          <w:b/>
          <w:bCs/>
        </w:rPr>
        <w:t>RSI</w:t>
      </w:r>
      <w:r w:rsidRPr="00CF4AB7">
        <w:rPr>
          <w:b/>
          <w:bCs/>
        </w:rPr>
        <w:t xml:space="preserve"> (</w:t>
      </w:r>
      <w:r>
        <w:rPr>
          <w:b/>
          <w:bCs/>
        </w:rPr>
        <w:t>Relative Strength Indicator)</w:t>
      </w:r>
      <w:r w:rsidRPr="00CF4AB7">
        <w:rPr>
          <w:b/>
          <w:bCs/>
        </w:rPr>
        <w:t>:</w:t>
      </w:r>
    </w:p>
    <w:p w14:paraId="26E6E9E2" w14:textId="70064D72" w:rsidR="005B0460" w:rsidRPr="009B2B04" w:rsidRDefault="005B0460" w:rsidP="00CF4AB7">
      <w:pPr>
        <w:pStyle w:val="ListParagraph"/>
        <w:numPr>
          <w:ilvl w:val="0"/>
          <w:numId w:val="14"/>
        </w:numPr>
      </w:pPr>
      <w:r w:rsidRPr="009B2B04">
        <w:t>Change settings to single 50 line</w:t>
      </w:r>
    </w:p>
    <w:p w14:paraId="24A555A4" w14:textId="2D54BD17" w:rsidR="00CF4AB7" w:rsidRPr="009B2B04" w:rsidRDefault="00CF4AB7" w:rsidP="00CF4AB7">
      <w:pPr>
        <w:pStyle w:val="ListParagraph"/>
        <w:numPr>
          <w:ilvl w:val="0"/>
          <w:numId w:val="14"/>
        </w:numPr>
      </w:pPr>
      <w:r w:rsidRPr="009B2B04">
        <w:t>Intended to chart historical strength or weakness of the market.</w:t>
      </w:r>
    </w:p>
    <w:p w14:paraId="671C2EEC" w14:textId="54BFFCD0" w:rsidR="00CF4AB7" w:rsidRPr="009B2B04" w:rsidRDefault="00CF4AB7" w:rsidP="00CF4AB7">
      <w:pPr>
        <w:pStyle w:val="ListParagraph"/>
        <w:numPr>
          <w:ilvl w:val="0"/>
          <w:numId w:val="14"/>
        </w:numPr>
      </w:pPr>
      <w:r w:rsidRPr="009B2B04">
        <w:t>Used for trend co</w:t>
      </w:r>
      <w:r w:rsidR="005B0460" w:rsidRPr="009B2B04">
        <w:t>n</w:t>
      </w:r>
      <w:r w:rsidRPr="009B2B04">
        <w:t>formation.</w:t>
      </w:r>
    </w:p>
    <w:p w14:paraId="4DEEB61C" w14:textId="772DE93D" w:rsidR="005B0460" w:rsidRPr="009B2B04" w:rsidRDefault="005B0460" w:rsidP="00CF4AB7">
      <w:pPr>
        <w:pStyle w:val="ListParagraph"/>
        <w:numPr>
          <w:ilvl w:val="0"/>
          <w:numId w:val="14"/>
        </w:numPr>
      </w:pPr>
      <w:r w:rsidRPr="009B2B04">
        <w:t xml:space="preserve">When </w:t>
      </w:r>
      <w:r w:rsidR="008249FE" w:rsidRPr="009B2B04">
        <w:t xml:space="preserve">the </w:t>
      </w:r>
      <w:r w:rsidRPr="009B2B04">
        <w:t>line crosses below 50</w:t>
      </w:r>
      <w:r w:rsidR="008249FE" w:rsidRPr="009B2B04">
        <w:t>, losses are greater than the gains</w:t>
      </w:r>
      <w:r w:rsidR="00862169" w:rsidRPr="009B2B04">
        <w:t xml:space="preserve"> -&gt; Sell Signal</w:t>
      </w:r>
    </w:p>
    <w:p w14:paraId="6A5C4B7A" w14:textId="5230A707" w:rsidR="008249FE" w:rsidRPr="009B2B04" w:rsidRDefault="008249FE" w:rsidP="008249FE">
      <w:pPr>
        <w:pStyle w:val="ListParagraph"/>
        <w:numPr>
          <w:ilvl w:val="0"/>
          <w:numId w:val="14"/>
        </w:numPr>
      </w:pPr>
      <w:r w:rsidRPr="009B2B04">
        <w:t>When the line crosses above 50, gains are greater than the losses</w:t>
      </w:r>
      <w:r w:rsidR="00862169" w:rsidRPr="009B2B04">
        <w:t xml:space="preserve"> -&gt; Buy Signal</w:t>
      </w:r>
    </w:p>
    <w:p w14:paraId="36BB7F6B" w14:textId="3B969679" w:rsidR="00BD328C" w:rsidRDefault="00BD328C" w:rsidP="00BD328C">
      <w:pPr>
        <w:ind w:left="720"/>
        <w:rPr>
          <w:b/>
          <w:bCs/>
        </w:rPr>
      </w:pPr>
      <w:r>
        <w:rPr>
          <w:b/>
          <w:bCs/>
        </w:rPr>
        <w:t>MADC</w:t>
      </w:r>
      <w:r w:rsidRPr="00CF4AB7">
        <w:rPr>
          <w:b/>
          <w:bCs/>
        </w:rPr>
        <w:t xml:space="preserve"> </w:t>
      </w:r>
      <w:r w:rsidR="00F12C9E">
        <w:rPr>
          <w:b/>
          <w:bCs/>
        </w:rPr>
        <w:t>(Moving Avg. Convergence Divergence)</w:t>
      </w:r>
      <w:r w:rsidRPr="00CF4AB7">
        <w:rPr>
          <w:b/>
          <w:bCs/>
        </w:rPr>
        <w:t>:</w:t>
      </w:r>
    </w:p>
    <w:p w14:paraId="5213FF57" w14:textId="13DDCBDD" w:rsidR="00BD328C" w:rsidRPr="009B2B04" w:rsidRDefault="00A15F8B" w:rsidP="00BD328C">
      <w:pPr>
        <w:pStyle w:val="ListParagraph"/>
        <w:numPr>
          <w:ilvl w:val="0"/>
          <w:numId w:val="14"/>
        </w:numPr>
      </w:pPr>
      <w:r w:rsidRPr="009B2B04">
        <w:t>Calculated by subtracting 26-day moving indicator from 12-day moving indicator in its price.</w:t>
      </w:r>
    </w:p>
    <w:p w14:paraId="29CB9559" w14:textId="71CCCD25" w:rsidR="0049684C" w:rsidRPr="009B2B04" w:rsidRDefault="00A15F8B" w:rsidP="00BD328C">
      <w:pPr>
        <w:pStyle w:val="ListParagraph"/>
        <w:numPr>
          <w:ilvl w:val="0"/>
          <w:numId w:val="14"/>
        </w:numPr>
      </w:pPr>
      <w:r w:rsidRPr="009B2B04">
        <w:t>Use crossovers for this strategy</w:t>
      </w:r>
      <w:r w:rsidR="001B324F" w:rsidRPr="009B2B04">
        <w:t>.</w:t>
      </w:r>
    </w:p>
    <w:p w14:paraId="0EB3F911" w14:textId="246758AE" w:rsidR="00A15F8B" w:rsidRPr="009B2B04" w:rsidRDefault="00A15F8B" w:rsidP="00BD328C">
      <w:pPr>
        <w:pStyle w:val="ListParagraph"/>
        <w:numPr>
          <w:ilvl w:val="0"/>
          <w:numId w:val="14"/>
        </w:numPr>
      </w:pPr>
      <w:r w:rsidRPr="009B2B04">
        <w:t xml:space="preserve">Buy Signal -&gt; MACD (red) line crosses </w:t>
      </w:r>
      <w:r w:rsidR="001B324F" w:rsidRPr="009B2B04">
        <w:t>above</w:t>
      </w:r>
      <w:r w:rsidRPr="009B2B04">
        <w:t xml:space="preserve"> Signal (blue) line</w:t>
      </w:r>
      <w:r w:rsidR="001B324F" w:rsidRPr="009B2B04">
        <w:t>.</w:t>
      </w:r>
    </w:p>
    <w:p w14:paraId="78966FB3" w14:textId="45B2BACB" w:rsidR="001B324F" w:rsidRPr="009B2B04" w:rsidRDefault="001B324F" w:rsidP="001B324F">
      <w:pPr>
        <w:pStyle w:val="ListParagraph"/>
        <w:numPr>
          <w:ilvl w:val="0"/>
          <w:numId w:val="14"/>
        </w:numPr>
      </w:pPr>
      <w:r w:rsidRPr="009B2B04">
        <w:t>Sell Signal -&gt; MACD (red) line crosses below Signal (blue) line.</w:t>
      </w:r>
    </w:p>
    <w:p w14:paraId="657FF98A" w14:textId="42995262" w:rsidR="001B324F" w:rsidRPr="009B2B04" w:rsidRDefault="008D66D8" w:rsidP="00BD328C">
      <w:pPr>
        <w:pStyle w:val="ListParagraph"/>
        <w:numPr>
          <w:ilvl w:val="0"/>
          <w:numId w:val="14"/>
        </w:numPr>
      </w:pPr>
      <w:r w:rsidRPr="009B2B04">
        <w:t>Only works in trending markets</w:t>
      </w:r>
      <w:r w:rsidR="00405DBE" w:rsidRPr="009B2B04">
        <w:t xml:space="preserve"> (gives false signals)</w:t>
      </w:r>
      <w:r w:rsidRPr="009B2B04">
        <w:t>.</w:t>
      </w:r>
    </w:p>
    <w:p w14:paraId="322F60F1" w14:textId="6F1DCF53" w:rsidR="00405DBE" w:rsidRPr="009B2B04" w:rsidRDefault="00405DBE" w:rsidP="00BD328C">
      <w:pPr>
        <w:pStyle w:val="ListParagraph"/>
        <w:numPr>
          <w:ilvl w:val="0"/>
          <w:numId w:val="14"/>
        </w:numPr>
      </w:pPr>
      <w:r w:rsidRPr="009B2B04">
        <w:t>Only used as a third layer of confirmation.</w:t>
      </w:r>
    </w:p>
    <w:p w14:paraId="261A8EDB" w14:textId="77777777" w:rsidR="003F7380" w:rsidRDefault="003F7380">
      <w:pPr>
        <w:rPr>
          <w:b/>
          <w:bCs/>
        </w:rPr>
      </w:pPr>
      <w:r>
        <w:rPr>
          <w:b/>
          <w:bCs/>
        </w:rPr>
        <w:br w:type="page"/>
      </w:r>
    </w:p>
    <w:p w14:paraId="59E7A3E3" w14:textId="76C2B159" w:rsidR="0052636F" w:rsidRPr="00416CDD" w:rsidRDefault="00D87850" w:rsidP="0052636F">
      <w:pPr>
        <w:ind w:left="360"/>
        <w:rPr>
          <w:b/>
          <w:bCs/>
        </w:rPr>
      </w:pPr>
      <w:r>
        <w:rPr>
          <w:b/>
          <w:bCs/>
        </w:rPr>
        <w:lastRenderedPageBreak/>
        <w:t>Entry</w:t>
      </w:r>
      <w:r w:rsidR="0052636F" w:rsidRPr="00416CDD">
        <w:rPr>
          <w:b/>
          <w:bCs/>
        </w:rPr>
        <w:t xml:space="preserve"> for “Buy” </w:t>
      </w:r>
      <w:r>
        <w:rPr>
          <w:b/>
          <w:bCs/>
        </w:rPr>
        <w:t>Position</w:t>
      </w:r>
      <w:r w:rsidR="0052636F" w:rsidRPr="00416CDD">
        <w:rPr>
          <w:b/>
          <w:bCs/>
        </w:rPr>
        <w:t>:</w:t>
      </w:r>
    </w:p>
    <w:p w14:paraId="26871EE6" w14:textId="608E746A" w:rsidR="0052636F" w:rsidRDefault="0052636F" w:rsidP="0052636F">
      <w:pPr>
        <w:pStyle w:val="ListParagraph"/>
        <w:numPr>
          <w:ilvl w:val="0"/>
          <w:numId w:val="15"/>
        </w:numPr>
      </w:pPr>
      <w:r>
        <w:t>Stocha</w:t>
      </w:r>
      <w:r w:rsidR="00611AE1">
        <w:t>s</w:t>
      </w:r>
      <w:r>
        <w:t xml:space="preserve">tic </w:t>
      </w:r>
      <w:r w:rsidR="00611AE1">
        <w:t>-&gt; both K &amp; D lines are in oversold regio</w:t>
      </w:r>
      <w:r w:rsidR="009B2B04">
        <w:t>n</w:t>
      </w:r>
      <w:r w:rsidR="00796FFC">
        <w:t xml:space="preserve"> (</w:t>
      </w:r>
      <w:r w:rsidR="00A06547">
        <w:t>2</w:t>
      </w:r>
      <w:r w:rsidR="00796FFC">
        <w:t xml:space="preserve">0 or </w:t>
      </w:r>
      <w:r w:rsidR="00A06547">
        <w:t>lower</w:t>
      </w:r>
      <w:r w:rsidR="00796FFC">
        <w:t>)</w:t>
      </w:r>
      <w:r w:rsidR="009B2B04">
        <w:t>.</w:t>
      </w:r>
    </w:p>
    <w:p w14:paraId="28B91275" w14:textId="6C01ED09" w:rsidR="0052636F" w:rsidRDefault="00611AE1" w:rsidP="0052636F">
      <w:pPr>
        <w:pStyle w:val="ListParagraph"/>
        <w:numPr>
          <w:ilvl w:val="0"/>
          <w:numId w:val="15"/>
        </w:numPr>
      </w:pPr>
      <w:r>
        <w:t xml:space="preserve">RSI -&gt; Confirm upward trend by making sure above </w:t>
      </w:r>
      <w:r w:rsidR="00B44FE0">
        <w:t>middle (</w:t>
      </w:r>
      <w:r>
        <w:t>50</w:t>
      </w:r>
      <w:r w:rsidR="00B44FE0">
        <w:t>)</w:t>
      </w:r>
      <w:r>
        <w:t xml:space="preserve"> line.</w:t>
      </w:r>
    </w:p>
    <w:p w14:paraId="5F05CF1F" w14:textId="33BBDDEC" w:rsidR="0052636F" w:rsidRDefault="007D46AB" w:rsidP="0052636F">
      <w:pPr>
        <w:pStyle w:val="ListParagraph"/>
        <w:numPr>
          <w:ilvl w:val="0"/>
          <w:numId w:val="15"/>
        </w:numPr>
      </w:pPr>
      <w:r>
        <w:t>MACD -&gt; Make sure MACD (</w:t>
      </w:r>
      <w:r w:rsidR="0025349C">
        <w:t>red)</w:t>
      </w:r>
      <w:r>
        <w:t xml:space="preserve"> line crosses above Signal (</w:t>
      </w:r>
      <w:r w:rsidR="0025349C">
        <w:t>blue)</w:t>
      </w:r>
      <w:r>
        <w:t xml:space="preserve"> line.</w:t>
      </w:r>
    </w:p>
    <w:p w14:paraId="0CFBF05B" w14:textId="4DB42162" w:rsidR="007D46AB" w:rsidRDefault="009B2B04" w:rsidP="0052636F">
      <w:pPr>
        <w:pStyle w:val="ListParagraph"/>
        <w:numPr>
          <w:ilvl w:val="0"/>
          <w:numId w:val="15"/>
        </w:numPr>
      </w:pPr>
      <w:r>
        <w:t>Stochastic -&gt; Ensure both lines have not hit</w:t>
      </w:r>
      <w:r w:rsidR="00796FFC">
        <w:t xml:space="preserve"> overbought levels yet.</w:t>
      </w:r>
    </w:p>
    <w:p w14:paraId="27B574EF" w14:textId="19B029BA" w:rsidR="00796FFC" w:rsidRDefault="00D87850" w:rsidP="0052636F">
      <w:pPr>
        <w:pStyle w:val="ListParagraph"/>
        <w:numPr>
          <w:ilvl w:val="0"/>
          <w:numId w:val="15"/>
        </w:numPr>
      </w:pPr>
      <w:r>
        <w:t>”Buy” for long position.</w:t>
      </w:r>
    </w:p>
    <w:p w14:paraId="72568FEF" w14:textId="5F817469" w:rsidR="00F35DCE" w:rsidRPr="00566F50" w:rsidRDefault="00F35DCE" w:rsidP="00F35DCE">
      <w:pPr>
        <w:ind w:left="720"/>
        <w:jc w:val="center"/>
      </w:pPr>
      <w:r w:rsidRPr="00314584">
        <w:rPr>
          <w:b/>
          <w:bCs/>
          <w:noProof/>
          <w:u w:val="single"/>
        </w:rPr>
        <w:drawing>
          <wp:inline distT="0" distB="0" distL="0" distR="0" wp14:anchorId="045BDAA8" wp14:editId="3B7810E3">
            <wp:extent cx="4819650" cy="2705697"/>
            <wp:effectExtent l="0" t="0" r="0" b="0"/>
            <wp:docPr id="4158019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01916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4455" cy="271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470A" w14:textId="7E56F665" w:rsidR="00D87850" w:rsidRPr="00416CDD" w:rsidRDefault="00D87850" w:rsidP="00F35DCE">
      <w:pPr>
        <w:rPr>
          <w:b/>
          <w:bCs/>
        </w:rPr>
      </w:pPr>
      <w:r>
        <w:rPr>
          <w:b/>
          <w:bCs/>
        </w:rPr>
        <w:t>Entry</w:t>
      </w:r>
      <w:r w:rsidRPr="00416CDD">
        <w:rPr>
          <w:b/>
          <w:bCs/>
        </w:rPr>
        <w:t xml:space="preserve"> for “</w:t>
      </w:r>
      <w:r>
        <w:rPr>
          <w:b/>
          <w:bCs/>
        </w:rPr>
        <w:t>Sell</w:t>
      </w:r>
      <w:r w:rsidRPr="00416CDD">
        <w:rPr>
          <w:b/>
          <w:bCs/>
        </w:rPr>
        <w:t xml:space="preserve">” </w:t>
      </w:r>
      <w:r>
        <w:rPr>
          <w:b/>
          <w:bCs/>
        </w:rPr>
        <w:t>Position</w:t>
      </w:r>
      <w:r w:rsidRPr="00416CDD">
        <w:rPr>
          <w:b/>
          <w:bCs/>
        </w:rPr>
        <w:t>:</w:t>
      </w:r>
    </w:p>
    <w:p w14:paraId="1C4E2932" w14:textId="2EE375FB" w:rsidR="00D87850" w:rsidRDefault="00D87850" w:rsidP="00D87850">
      <w:pPr>
        <w:pStyle w:val="ListParagraph"/>
        <w:numPr>
          <w:ilvl w:val="0"/>
          <w:numId w:val="16"/>
        </w:numPr>
      </w:pPr>
      <w:r>
        <w:t>Stochastic -&gt; both K &amp; D lines are in overbought region (80 or above).</w:t>
      </w:r>
    </w:p>
    <w:p w14:paraId="7D8F1F7A" w14:textId="48146387" w:rsidR="00D87850" w:rsidRDefault="00D87850" w:rsidP="00D87850">
      <w:pPr>
        <w:pStyle w:val="ListParagraph"/>
        <w:numPr>
          <w:ilvl w:val="0"/>
          <w:numId w:val="16"/>
        </w:numPr>
      </w:pPr>
      <w:r>
        <w:t xml:space="preserve">RSI -&gt; Confirm </w:t>
      </w:r>
      <w:r w:rsidR="00B44FE0">
        <w:t>downward</w:t>
      </w:r>
      <w:r>
        <w:t xml:space="preserve"> trend by making sure </w:t>
      </w:r>
      <w:r w:rsidR="00B44FE0">
        <w:t>below middle (</w:t>
      </w:r>
      <w:r>
        <w:t>50</w:t>
      </w:r>
      <w:r w:rsidR="00B44FE0">
        <w:t>)</w:t>
      </w:r>
      <w:r>
        <w:t xml:space="preserve"> line.</w:t>
      </w:r>
    </w:p>
    <w:p w14:paraId="76B793FD" w14:textId="4AA5171E" w:rsidR="00D87850" w:rsidRDefault="00D87850" w:rsidP="00D87850">
      <w:pPr>
        <w:pStyle w:val="ListParagraph"/>
        <w:numPr>
          <w:ilvl w:val="0"/>
          <w:numId w:val="16"/>
        </w:numPr>
      </w:pPr>
      <w:r>
        <w:t xml:space="preserve">MACD -&gt; Make sure MACD (red) line crosses </w:t>
      </w:r>
      <w:r w:rsidR="00B44FE0">
        <w:t>below</w:t>
      </w:r>
      <w:r>
        <w:t xml:space="preserve"> Signal (blue) line.</w:t>
      </w:r>
    </w:p>
    <w:p w14:paraId="7BB536BC" w14:textId="3510A2D5" w:rsidR="00D87850" w:rsidRDefault="00D87850" w:rsidP="00D87850">
      <w:pPr>
        <w:pStyle w:val="ListParagraph"/>
        <w:numPr>
          <w:ilvl w:val="0"/>
          <w:numId w:val="16"/>
        </w:numPr>
      </w:pPr>
      <w:r>
        <w:t xml:space="preserve">Stochastic -&gt; Ensure both lines have not hit </w:t>
      </w:r>
      <w:r w:rsidR="00B44FE0">
        <w:t>oversold</w:t>
      </w:r>
      <w:r>
        <w:t xml:space="preserve"> levels yet.</w:t>
      </w:r>
    </w:p>
    <w:p w14:paraId="7201C4CD" w14:textId="3383A4B0" w:rsidR="00D87850" w:rsidRDefault="00D87850" w:rsidP="00D87850">
      <w:pPr>
        <w:pStyle w:val="ListParagraph"/>
        <w:numPr>
          <w:ilvl w:val="0"/>
          <w:numId w:val="16"/>
        </w:numPr>
      </w:pPr>
      <w:r>
        <w:t>”</w:t>
      </w:r>
      <w:r w:rsidR="00B44FE0">
        <w:t>Sell</w:t>
      </w:r>
      <w:r>
        <w:t xml:space="preserve">” for </w:t>
      </w:r>
      <w:r w:rsidR="00B44FE0">
        <w:t xml:space="preserve">short </w:t>
      </w:r>
      <w:r>
        <w:t>position.</w:t>
      </w:r>
    </w:p>
    <w:p w14:paraId="0D4DC767" w14:textId="15116AFB" w:rsidR="00F35DCE" w:rsidRDefault="00F35DCE" w:rsidP="00F35DCE">
      <w:pPr>
        <w:jc w:val="center"/>
      </w:pPr>
      <w:r w:rsidRPr="00314584">
        <w:rPr>
          <w:b/>
          <w:bCs/>
          <w:noProof/>
          <w:u w:val="single"/>
        </w:rPr>
        <w:drawing>
          <wp:inline distT="0" distB="0" distL="0" distR="0" wp14:anchorId="5841C9BE" wp14:editId="6092E48E">
            <wp:extent cx="5299363" cy="2752725"/>
            <wp:effectExtent l="0" t="0" r="0" b="0"/>
            <wp:docPr id="105084423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44234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0856" cy="27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BE98" w14:textId="77777777" w:rsidR="003F7380" w:rsidRPr="00566F50" w:rsidRDefault="003F7380" w:rsidP="003F7380">
      <w:pPr>
        <w:ind w:left="720"/>
      </w:pPr>
    </w:p>
    <w:p w14:paraId="22A2E160" w14:textId="7CF079F3" w:rsidR="00F35DCE" w:rsidRPr="00416CDD" w:rsidRDefault="00F35DCE" w:rsidP="00F35DCE">
      <w:pPr>
        <w:rPr>
          <w:b/>
          <w:bCs/>
        </w:rPr>
      </w:pPr>
      <w:r>
        <w:rPr>
          <w:b/>
          <w:bCs/>
        </w:rPr>
        <w:lastRenderedPageBreak/>
        <w:t>Pre-market</w:t>
      </w:r>
      <w:r w:rsidR="001D04F8">
        <w:rPr>
          <w:b/>
          <w:bCs/>
        </w:rPr>
        <w:t xml:space="preserve"> (9:00 am – 9:25 am)</w:t>
      </w:r>
      <w:r w:rsidRPr="00416CDD">
        <w:rPr>
          <w:b/>
          <w:bCs/>
        </w:rPr>
        <w:t xml:space="preserve"> </w:t>
      </w:r>
      <w:r>
        <w:rPr>
          <w:b/>
          <w:bCs/>
        </w:rPr>
        <w:t>Scan</w:t>
      </w:r>
      <w:r w:rsidR="001D04F8">
        <w:rPr>
          <w:b/>
          <w:bCs/>
        </w:rPr>
        <w:t xml:space="preserve"> </w:t>
      </w:r>
      <w:r w:rsidRPr="00416CDD">
        <w:rPr>
          <w:b/>
          <w:bCs/>
        </w:rPr>
        <w:t>:</w:t>
      </w:r>
    </w:p>
    <w:p w14:paraId="3991F471" w14:textId="2771D407" w:rsidR="00314584" w:rsidRDefault="00F35DCE" w:rsidP="00F35DCE">
      <w:pPr>
        <w:tabs>
          <w:tab w:val="left" w:pos="3360"/>
        </w:tabs>
        <w:jc w:val="center"/>
        <w:rPr>
          <w:b/>
          <w:bCs/>
          <w:u w:val="single"/>
        </w:rPr>
      </w:pPr>
      <w:r w:rsidRPr="00F35DCE">
        <w:rPr>
          <w:b/>
          <w:bCs/>
          <w:noProof/>
          <w:u w:val="single"/>
        </w:rPr>
        <w:drawing>
          <wp:inline distT="0" distB="0" distL="0" distR="0" wp14:anchorId="54DFE2E3" wp14:editId="312A97E2">
            <wp:extent cx="6781800" cy="1817899"/>
            <wp:effectExtent l="0" t="0" r="0" b="0"/>
            <wp:docPr id="7397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7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0518" cy="182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584" w:rsidSect="00A6685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F91789"/>
    <w:multiLevelType w:val="hybridMultilevel"/>
    <w:tmpl w:val="0F64C6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9351904"/>
    <w:multiLevelType w:val="hybridMultilevel"/>
    <w:tmpl w:val="AF700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7C2718"/>
    <w:multiLevelType w:val="hybridMultilevel"/>
    <w:tmpl w:val="07F6E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715B2"/>
    <w:multiLevelType w:val="hybridMultilevel"/>
    <w:tmpl w:val="06F091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B5C7B19"/>
    <w:multiLevelType w:val="hybridMultilevel"/>
    <w:tmpl w:val="77045EE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1AA4782"/>
    <w:multiLevelType w:val="hybridMultilevel"/>
    <w:tmpl w:val="77045EE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4204C0E"/>
    <w:multiLevelType w:val="hybridMultilevel"/>
    <w:tmpl w:val="FFE0E97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34A13E7"/>
    <w:multiLevelType w:val="hybridMultilevel"/>
    <w:tmpl w:val="4FEA50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503297A"/>
    <w:multiLevelType w:val="hybridMultilevel"/>
    <w:tmpl w:val="77045EE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93209DD"/>
    <w:multiLevelType w:val="hybridMultilevel"/>
    <w:tmpl w:val="61160E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CA009A"/>
    <w:multiLevelType w:val="hybridMultilevel"/>
    <w:tmpl w:val="7EE21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C33375"/>
    <w:multiLevelType w:val="hybridMultilevel"/>
    <w:tmpl w:val="BC42D4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A50484E"/>
    <w:multiLevelType w:val="hybridMultilevel"/>
    <w:tmpl w:val="42006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FB03FB"/>
    <w:multiLevelType w:val="hybridMultilevel"/>
    <w:tmpl w:val="1D6888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A915543"/>
    <w:multiLevelType w:val="hybridMultilevel"/>
    <w:tmpl w:val="61160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EB4A9F"/>
    <w:multiLevelType w:val="hybridMultilevel"/>
    <w:tmpl w:val="EC9814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C423A12"/>
    <w:multiLevelType w:val="hybridMultilevel"/>
    <w:tmpl w:val="77045EE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25260999">
    <w:abstractNumId w:val="14"/>
  </w:num>
  <w:num w:numId="2" w16cid:durableId="375394433">
    <w:abstractNumId w:val="10"/>
  </w:num>
  <w:num w:numId="3" w16cid:durableId="1120808089">
    <w:abstractNumId w:val="2"/>
  </w:num>
  <w:num w:numId="4" w16cid:durableId="410665517">
    <w:abstractNumId w:val="9"/>
  </w:num>
  <w:num w:numId="5" w16cid:durableId="2072265496">
    <w:abstractNumId w:val="1"/>
  </w:num>
  <w:num w:numId="6" w16cid:durableId="2023623519">
    <w:abstractNumId w:val="13"/>
  </w:num>
  <w:num w:numId="7" w16cid:durableId="1799253146">
    <w:abstractNumId w:val="0"/>
  </w:num>
  <w:num w:numId="8" w16cid:durableId="1701513445">
    <w:abstractNumId w:val="11"/>
  </w:num>
  <w:num w:numId="9" w16cid:durableId="394355866">
    <w:abstractNumId w:val="6"/>
  </w:num>
  <w:num w:numId="10" w16cid:durableId="1647052667">
    <w:abstractNumId w:val="4"/>
  </w:num>
  <w:num w:numId="11" w16cid:durableId="1730302410">
    <w:abstractNumId w:val="8"/>
  </w:num>
  <w:num w:numId="12" w16cid:durableId="1976986685">
    <w:abstractNumId w:val="3"/>
  </w:num>
  <w:num w:numId="13" w16cid:durableId="107626605">
    <w:abstractNumId w:val="7"/>
  </w:num>
  <w:num w:numId="14" w16cid:durableId="34014474">
    <w:abstractNumId w:val="15"/>
  </w:num>
  <w:num w:numId="15" w16cid:durableId="20280255">
    <w:abstractNumId w:val="5"/>
  </w:num>
  <w:num w:numId="16" w16cid:durableId="306933154">
    <w:abstractNumId w:val="16"/>
  </w:num>
  <w:num w:numId="17" w16cid:durableId="14677046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E60"/>
    <w:rsid w:val="0001677C"/>
    <w:rsid w:val="00021BDB"/>
    <w:rsid w:val="00045CE2"/>
    <w:rsid w:val="00073713"/>
    <w:rsid w:val="001B324F"/>
    <w:rsid w:val="001D04F8"/>
    <w:rsid w:val="00204C3D"/>
    <w:rsid w:val="00205C43"/>
    <w:rsid w:val="00230460"/>
    <w:rsid w:val="0025349C"/>
    <w:rsid w:val="002C08C2"/>
    <w:rsid w:val="002C50AC"/>
    <w:rsid w:val="00314584"/>
    <w:rsid w:val="003204D5"/>
    <w:rsid w:val="00347B8E"/>
    <w:rsid w:val="003B7FE1"/>
    <w:rsid w:val="003C6061"/>
    <w:rsid w:val="003D5C50"/>
    <w:rsid w:val="003F7380"/>
    <w:rsid w:val="00403649"/>
    <w:rsid w:val="00403F5B"/>
    <w:rsid w:val="00405DBE"/>
    <w:rsid w:val="00416CDD"/>
    <w:rsid w:val="0044376F"/>
    <w:rsid w:val="0049684C"/>
    <w:rsid w:val="004C2CD7"/>
    <w:rsid w:val="004D28F4"/>
    <w:rsid w:val="0052636F"/>
    <w:rsid w:val="0056054F"/>
    <w:rsid w:val="005616D2"/>
    <w:rsid w:val="00566F50"/>
    <w:rsid w:val="00587697"/>
    <w:rsid w:val="00597E0C"/>
    <w:rsid w:val="005B0460"/>
    <w:rsid w:val="005C508A"/>
    <w:rsid w:val="00611AE1"/>
    <w:rsid w:val="00642228"/>
    <w:rsid w:val="00643809"/>
    <w:rsid w:val="00661BFE"/>
    <w:rsid w:val="006859FA"/>
    <w:rsid w:val="006965F9"/>
    <w:rsid w:val="006A559B"/>
    <w:rsid w:val="006F5E78"/>
    <w:rsid w:val="006F6D52"/>
    <w:rsid w:val="00722765"/>
    <w:rsid w:val="007411EA"/>
    <w:rsid w:val="007564C8"/>
    <w:rsid w:val="00765767"/>
    <w:rsid w:val="007716A4"/>
    <w:rsid w:val="00794768"/>
    <w:rsid w:val="00796FFC"/>
    <w:rsid w:val="007D46AB"/>
    <w:rsid w:val="008249FE"/>
    <w:rsid w:val="008475F9"/>
    <w:rsid w:val="00862169"/>
    <w:rsid w:val="008626E9"/>
    <w:rsid w:val="008B1982"/>
    <w:rsid w:val="008D66D8"/>
    <w:rsid w:val="008E21F0"/>
    <w:rsid w:val="0094212D"/>
    <w:rsid w:val="009B2B04"/>
    <w:rsid w:val="009F7E60"/>
    <w:rsid w:val="00A06547"/>
    <w:rsid w:val="00A15F8B"/>
    <w:rsid w:val="00A6685A"/>
    <w:rsid w:val="00AB3AAE"/>
    <w:rsid w:val="00B05A76"/>
    <w:rsid w:val="00B26561"/>
    <w:rsid w:val="00B44FE0"/>
    <w:rsid w:val="00B55B2B"/>
    <w:rsid w:val="00BD328C"/>
    <w:rsid w:val="00BD756E"/>
    <w:rsid w:val="00C2560B"/>
    <w:rsid w:val="00C8019F"/>
    <w:rsid w:val="00C80BEB"/>
    <w:rsid w:val="00C8236E"/>
    <w:rsid w:val="00CA45D7"/>
    <w:rsid w:val="00CE755D"/>
    <w:rsid w:val="00CF4AB7"/>
    <w:rsid w:val="00D87850"/>
    <w:rsid w:val="00DA18BC"/>
    <w:rsid w:val="00DD504B"/>
    <w:rsid w:val="00E176CB"/>
    <w:rsid w:val="00E278C3"/>
    <w:rsid w:val="00E91E21"/>
    <w:rsid w:val="00EB07F6"/>
    <w:rsid w:val="00ED79F3"/>
    <w:rsid w:val="00F12C9E"/>
    <w:rsid w:val="00F35DCE"/>
    <w:rsid w:val="00FA2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13D41"/>
  <w15:chartTrackingRefBased/>
  <w15:docId w15:val="{352D21DF-6D79-4F75-8A84-9F109430A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7E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7E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7E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7E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7E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7E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7E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7E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7E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7E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7E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7E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7E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7E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7E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7E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7E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7E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7E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7E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7E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7E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7E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7E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7E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7E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7E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7E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7E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3275</TotalTime>
  <Pages>1</Pages>
  <Words>547</Words>
  <Characters>3122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REED CLARKE</dc:creator>
  <cp:keywords/>
  <dc:description/>
  <cp:lastModifiedBy>REED CLARKE</cp:lastModifiedBy>
  <cp:revision>2</cp:revision>
  <dcterms:created xsi:type="dcterms:W3CDTF">2024-06-30T13:10:00Z</dcterms:created>
  <dcterms:modified xsi:type="dcterms:W3CDTF">2024-07-10T15:19:00Z</dcterms:modified>
</cp:coreProperties>
</file>