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76B" w:rsidRPr="00D517A9" w:rsidRDefault="002C776B" w:rsidP="002C776B">
      <w:pPr>
        <w:pStyle w:val="Heading2"/>
      </w:pPr>
      <w:r w:rsidRPr="00D517A9">
        <w:t>Research problem</w:t>
      </w:r>
    </w:p>
    <w:p w:rsidR="002C776B" w:rsidRPr="00A33F82" w:rsidRDefault="002C776B" w:rsidP="002C776B">
      <w:pPr>
        <w:rPr>
          <w:b/>
        </w:rPr>
      </w:pPr>
      <w:r>
        <w:rPr>
          <w:b/>
        </w:rPr>
        <w:t>D</w:t>
      </w:r>
      <w:r w:rsidRPr="00A33F82">
        <w:rPr>
          <w:b/>
        </w:rPr>
        <w:t>evelop a method to adapt a learned model (</w:t>
      </w:r>
      <w:proofErr w:type="spellStart"/>
      <w:r w:rsidRPr="00A33F82">
        <w:rPr>
          <w:b/>
        </w:rPr>
        <w:t>eg</w:t>
      </w:r>
      <w:proofErr w:type="spellEnd"/>
      <w:r w:rsidRPr="00A33F82">
        <w:rPr>
          <w:b/>
        </w:rPr>
        <w:t>: classifier</w:t>
      </w:r>
      <w:r>
        <w:rPr>
          <w:b/>
        </w:rPr>
        <w:t>, generative model</w:t>
      </w:r>
      <w:r w:rsidRPr="00A33F82">
        <w:rPr>
          <w:b/>
        </w:rPr>
        <w:t>) to a changing (dynamic) data distribution</w:t>
      </w:r>
    </w:p>
    <w:p w:rsidR="002C776B" w:rsidRDefault="002C776B" w:rsidP="002C776B"/>
    <w:p w:rsidR="002C776B" w:rsidRPr="003B22C3" w:rsidRDefault="002C776B" w:rsidP="002C776B">
      <w:pPr>
        <w:rPr>
          <w:b/>
          <w:u w:val="single"/>
        </w:rPr>
      </w:pPr>
      <w:r>
        <w:rPr>
          <w:b/>
          <w:u w:val="single"/>
        </w:rPr>
        <w:t>Literature</w:t>
      </w:r>
    </w:p>
    <w:p w:rsidR="002C776B" w:rsidRDefault="002C776B" w:rsidP="002C776B">
      <w:pPr>
        <w:pStyle w:val="ListParagraph"/>
        <w:numPr>
          <w:ilvl w:val="0"/>
          <w:numId w:val="1"/>
        </w:numPr>
      </w:pPr>
      <w:r>
        <w:t xml:space="preserve">This is a well-researched problem called </w:t>
      </w:r>
      <w:r w:rsidRPr="00272C44">
        <w:rPr>
          <w:b/>
        </w:rPr>
        <w:t>domain adaptation</w:t>
      </w:r>
      <w:r>
        <w:t xml:space="preserve"> (mostly new research: 2006 – 2015)</w:t>
      </w:r>
    </w:p>
    <w:p w:rsidR="002C776B" w:rsidRDefault="002C776B" w:rsidP="002C776B">
      <w:pPr>
        <w:pStyle w:val="ListParagraph"/>
        <w:numPr>
          <w:ilvl w:val="0"/>
          <w:numId w:val="1"/>
        </w:numPr>
      </w:pPr>
      <w:r>
        <w:t xml:space="preserve">Other related areas are </w:t>
      </w:r>
      <w:r w:rsidRPr="00272C44">
        <w:rPr>
          <w:u w:val="single"/>
        </w:rPr>
        <w:t>transfer learning</w:t>
      </w:r>
      <w:r>
        <w:t xml:space="preserve">, and </w:t>
      </w:r>
      <w:r w:rsidRPr="00272C44">
        <w:rPr>
          <w:u w:val="single"/>
        </w:rPr>
        <w:t>incremental learning</w:t>
      </w:r>
    </w:p>
    <w:p w:rsidR="002C776B" w:rsidRDefault="002C776B" w:rsidP="002C776B">
      <w:pPr>
        <w:pStyle w:val="ListParagraph"/>
        <w:numPr>
          <w:ilvl w:val="0"/>
          <w:numId w:val="1"/>
        </w:numPr>
      </w:pPr>
      <w:r>
        <w:t>Some papers</w:t>
      </w:r>
    </w:p>
    <w:p w:rsidR="002C776B" w:rsidRDefault="002C776B" w:rsidP="002C776B">
      <w:pPr>
        <w:pStyle w:val="ListParagraph"/>
        <w:numPr>
          <w:ilvl w:val="1"/>
          <w:numId w:val="1"/>
        </w:numPr>
        <w:spacing w:after="120"/>
        <w:contextualSpacing w:val="0"/>
      </w:pPr>
      <w:r w:rsidRPr="00B153E4">
        <w:t>Continuous Manifold Based Adaptation for Evolving Visual Domains</w:t>
      </w:r>
      <w:r>
        <w:t xml:space="preserve"> (video scene detection under varying conditions) - </w:t>
      </w:r>
      <w:hyperlink r:id="rId6" w:history="1">
        <w:r w:rsidRPr="00260B47">
          <w:rPr>
            <w:rStyle w:val="Hyperlink"/>
          </w:rPr>
          <w:t>https://cs.stanford.edu/~jhoffman/papers/Hoffman_CVPR2014.pdf</w:t>
        </w:r>
      </w:hyperlink>
      <w:r>
        <w:t xml:space="preserve"> </w:t>
      </w:r>
    </w:p>
    <w:p w:rsidR="002C776B" w:rsidRDefault="002C776B" w:rsidP="002C776B">
      <w:pPr>
        <w:pStyle w:val="ListParagraph"/>
        <w:numPr>
          <w:ilvl w:val="1"/>
          <w:numId w:val="1"/>
        </w:numPr>
        <w:spacing w:after="120"/>
        <w:contextualSpacing w:val="0"/>
      </w:pPr>
      <w:r w:rsidRPr="00342F0F">
        <w:t>Classifier Adaptation at Prediction Time</w:t>
      </w:r>
      <w:r>
        <w:t xml:space="preserve"> (a simple moving window technique for changing class distributions p(y)) - </w:t>
      </w:r>
      <w:hyperlink r:id="rId7" w:history="1">
        <w:r w:rsidRPr="00260B47">
          <w:rPr>
            <w:rStyle w:val="Hyperlink"/>
          </w:rPr>
          <w:t>http://www.cv-foundation.org/openaccess/content_cvpr_2015/papers/Royer_Classifier_Adaptation_at_2015_CVPR_paper.pdf</w:t>
        </w:r>
      </w:hyperlink>
    </w:p>
    <w:p w:rsidR="002C776B" w:rsidRDefault="002C776B" w:rsidP="002C776B">
      <w:pPr>
        <w:pStyle w:val="ListParagraph"/>
        <w:numPr>
          <w:ilvl w:val="1"/>
          <w:numId w:val="1"/>
        </w:numPr>
        <w:spacing w:after="120"/>
        <w:contextualSpacing w:val="0"/>
      </w:pPr>
      <w:r w:rsidRPr="00342F0F">
        <w:t>Predicting the Future Behavior of a Time-Varying Probability Distribution</w:t>
      </w:r>
      <w:r>
        <w:t xml:space="preserve"> (adapt to changing p(x), good for predicting future frames of a video stream) - </w:t>
      </w:r>
      <w:hyperlink r:id="rId8" w:history="1">
        <w:r w:rsidRPr="00260B47">
          <w:rPr>
            <w:rStyle w:val="Hyperlink"/>
          </w:rPr>
          <w:t>https://arxiv.org/abs/1406.5362</w:t>
        </w:r>
      </w:hyperlink>
    </w:p>
    <w:p w:rsidR="002C776B" w:rsidRDefault="002C776B" w:rsidP="002C776B"/>
    <w:p w:rsidR="002C776B" w:rsidRPr="003B22C3" w:rsidRDefault="002C776B" w:rsidP="002C776B">
      <w:pPr>
        <w:rPr>
          <w:b/>
          <w:u w:val="single"/>
        </w:rPr>
      </w:pPr>
      <w:r w:rsidRPr="003B22C3">
        <w:rPr>
          <w:b/>
          <w:u w:val="single"/>
        </w:rPr>
        <w:t>Practical use cases</w:t>
      </w:r>
    </w:p>
    <w:p w:rsidR="002C776B" w:rsidRDefault="002C776B" w:rsidP="002C776B">
      <w:pPr>
        <w:pStyle w:val="ListParagraph"/>
        <w:numPr>
          <w:ilvl w:val="0"/>
          <w:numId w:val="1"/>
        </w:numPr>
      </w:pPr>
      <w:r>
        <w:t>Heavily used in NLP</w:t>
      </w:r>
    </w:p>
    <w:p w:rsidR="002C776B" w:rsidRDefault="002C776B" w:rsidP="002C776B">
      <w:pPr>
        <w:pStyle w:val="ListParagraph"/>
        <w:numPr>
          <w:ilvl w:val="1"/>
          <w:numId w:val="1"/>
        </w:numPr>
      </w:pPr>
      <w:r>
        <w:t>Part-of-speech tagging in documents from different domains</w:t>
      </w:r>
    </w:p>
    <w:p w:rsidR="002C776B" w:rsidRDefault="002C776B" w:rsidP="002C776B">
      <w:pPr>
        <w:pStyle w:val="ListParagraph"/>
        <w:numPr>
          <w:ilvl w:val="1"/>
          <w:numId w:val="1"/>
        </w:numPr>
      </w:pPr>
      <w:r>
        <w:t>Voice recognition etc. for different speakers/ acoustic conditions</w:t>
      </w:r>
    </w:p>
    <w:p w:rsidR="002C776B" w:rsidRDefault="002C776B" w:rsidP="002C776B">
      <w:pPr>
        <w:pStyle w:val="ListParagraph"/>
        <w:numPr>
          <w:ilvl w:val="0"/>
          <w:numId w:val="1"/>
        </w:numPr>
      </w:pPr>
      <w:r>
        <w:t>Vision</w:t>
      </w:r>
    </w:p>
    <w:p w:rsidR="002C776B" w:rsidRDefault="002C776B" w:rsidP="002C776B">
      <w:pPr>
        <w:pStyle w:val="ListParagraph"/>
        <w:numPr>
          <w:ilvl w:val="1"/>
          <w:numId w:val="1"/>
        </w:numPr>
      </w:pPr>
      <w:r>
        <w:t>Object recognition under varying conditions (light, different scenes/ clutter)</w:t>
      </w:r>
    </w:p>
    <w:p w:rsidR="002C776B" w:rsidRDefault="002C776B" w:rsidP="002C776B">
      <w:pPr>
        <w:pStyle w:val="ListParagraph"/>
        <w:numPr>
          <w:ilvl w:val="1"/>
          <w:numId w:val="1"/>
        </w:numPr>
      </w:pPr>
      <w:r>
        <w:t>Video scene detection under varying conditions (weather/ lighting)</w:t>
      </w:r>
    </w:p>
    <w:p w:rsidR="005B4945" w:rsidRDefault="005B4945" w:rsidP="005B4945">
      <w:pPr>
        <w:pStyle w:val="ListParagraph"/>
        <w:numPr>
          <w:ilvl w:val="0"/>
          <w:numId w:val="1"/>
        </w:numPr>
      </w:pPr>
      <w:r>
        <w:t>Anomaly detection</w:t>
      </w:r>
    </w:p>
    <w:p w:rsidR="005B4945" w:rsidRDefault="005B4945" w:rsidP="005B4945">
      <w:pPr>
        <w:pStyle w:val="ListParagraph"/>
        <w:numPr>
          <w:ilvl w:val="1"/>
          <w:numId w:val="1"/>
        </w:numPr>
      </w:pPr>
      <w:r>
        <w:t>Need a correct estimation of the data distribution to accurately find anomalies. In cases where the underlying data distribution is dynamic (</w:t>
      </w:r>
      <w:proofErr w:type="spellStart"/>
      <w:r>
        <w:t>eg</w:t>
      </w:r>
      <w:proofErr w:type="spellEnd"/>
      <w:r>
        <w:t xml:space="preserve">: network traffic), adaptation is required </w:t>
      </w:r>
    </w:p>
    <w:p w:rsidR="005B4945" w:rsidRDefault="005B4945" w:rsidP="002C776B"/>
    <w:p w:rsidR="005B4945" w:rsidRDefault="005B4945" w:rsidP="005B4945">
      <w:r>
        <w:br w:type="page"/>
      </w:r>
    </w:p>
    <w:p w:rsidR="002C776B" w:rsidRPr="003B22C3" w:rsidRDefault="002C776B" w:rsidP="002C776B">
      <w:pPr>
        <w:rPr>
          <w:b/>
          <w:u w:val="single"/>
        </w:rPr>
      </w:pPr>
      <w:r w:rsidRPr="003B22C3">
        <w:rPr>
          <w:b/>
          <w:u w:val="single"/>
        </w:rPr>
        <w:lastRenderedPageBreak/>
        <w:t xml:space="preserve">Scope </w:t>
      </w:r>
      <w:r>
        <w:rPr>
          <w:b/>
          <w:u w:val="single"/>
        </w:rPr>
        <w:t>of our work</w:t>
      </w:r>
    </w:p>
    <w:p w:rsidR="002C776B" w:rsidRDefault="002C776B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 xml:space="preserve">Consider a technique that estimates a probability distribution over a dataset. </w:t>
      </w:r>
      <w:r w:rsidR="00170D3F">
        <w:t>Some possible methods are</w:t>
      </w:r>
      <w:r w:rsidR="006B7A29">
        <w:t>;</w:t>
      </w:r>
    </w:p>
    <w:p w:rsidR="002C776B" w:rsidRDefault="002C776B" w:rsidP="002C776B">
      <w:pPr>
        <w:pStyle w:val="ListParagraph"/>
        <w:numPr>
          <w:ilvl w:val="1"/>
          <w:numId w:val="2"/>
        </w:numPr>
        <w:spacing w:after="60"/>
        <w:contextualSpacing w:val="0"/>
      </w:pPr>
      <w:r>
        <w:t>Simple non-parametric estimation</w:t>
      </w:r>
    </w:p>
    <w:p w:rsidR="002C776B" w:rsidRDefault="002C776B" w:rsidP="002C776B">
      <w:pPr>
        <w:pStyle w:val="ListParagraph"/>
        <w:numPr>
          <w:ilvl w:val="2"/>
          <w:numId w:val="2"/>
        </w:numPr>
        <w:spacing w:after="60"/>
        <w:contextualSpacing w:val="0"/>
      </w:pPr>
      <w:r>
        <w:t>Empirical cumulative distribution function (ECDF)</w:t>
      </w:r>
    </w:p>
    <w:p w:rsidR="002C776B" w:rsidRDefault="002C776B" w:rsidP="002C776B">
      <w:pPr>
        <w:pStyle w:val="ListParagraph"/>
        <w:numPr>
          <w:ilvl w:val="2"/>
          <w:numId w:val="2"/>
        </w:numPr>
        <w:spacing w:after="60"/>
        <w:contextualSpacing w:val="0"/>
      </w:pPr>
      <w:r>
        <w:t>Histograms</w:t>
      </w:r>
    </w:p>
    <w:p w:rsidR="002C776B" w:rsidRDefault="002C776B" w:rsidP="002C776B">
      <w:pPr>
        <w:pStyle w:val="ListParagraph"/>
        <w:numPr>
          <w:ilvl w:val="2"/>
          <w:numId w:val="2"/>
        </w:numPr>
        <w:spacing w:after="60"/>
        <w:contextualSpacing w:val="0"/>
      </w:pPr>
      <w:r>
        <w:t>Kernel density estimation</w:t>
      </w:r>
      <w:r w:rsidR="00170D3F">
        <w:t xml:space="preserve"> (KDE)</w:t>
      </w:r>
    </w:p>
    <w:p w:rsidR="002C776B" w:rsidRDefault="002C776B" w:rsidP="002C776B">
      <w:pPr>
        <w:pStyle w:val="ListParagraph"/>
        <w:numPr>
          <w:ilvl w:val="1"/>
          <w:numId w:val="2"/>
        </w:numPr>
        <w:spacing w:after="60"/>
        <w:contextualSpacing w:val="0"/>
      </w:pPr>
      <w:r>
        <w:t>Parametric estimation</w:t>
      </w:r>
    </w:p>
    <w:p w:rsidR="00170D3F" w:rsidRDefault="00170D3F" w:rsidP="002C776B">
      <w:pPr>
        <w:pStyle w:val="ListParagraph"/>
        <w:numPr>
          <w:ilvl w:val="2"/>
          <w:numId w:val="2"/>
        </w:numPr>
        <w:spacing w:after="60"/>
        <w:contextualSpacing w:val="0"/>
      </w:pPr>
      <w:r>
        <w:t>Hidden Markov models</w:t>
      </w:r>
      <w:r w:rsidR="002C776B">
        <w:t xml:space="preserve"> </w:t>
      </w:r>
      <w:r>
        <w:t>(</w:t>
      </w:r>
      <w:r w:rsidR="002C776B">
        <w:t>HMM</w:t>
      </w:r>
      <w:r>
        <w:t>)</w:t>
      </w:r>
    </w:p>
    <w:p w:rsidR="00170D3F" w:rsidRDefault="00170D3F" w:rsidP="002C776B">
      <w:pPr>
        <w:pStyle w:val="ListParagraph"/>
        <w:numPr>
          <w:ilvl w:val="2"/>
          <w:numId w:val="2"/>
        </w:numPr>
        <w:spacing w:after="60"/>
        <w:contextualSpacing w:val="0"/>
      </w:pPr>
      <w:r>
        <w:t>Gaussian mixture models (GMM) and other mixture models</w:t>
      </w:r>
    </w:p>
    <w:p w:rsidR="00170D3F" w:rsidRDefault="00170D3F" w:rsidP="00170D3F">
      <w:pPr>
        <w:pStyle w:val="ListParagraph"/>
        <w:numPr>
          <w:ilvl w:val="1"/>
          <w:numId w:val="2"/>
        </w:numPr>
        <w:spacing w:after="60"/>
        <w:contextualSpacing w:val="0"/>
      </w:pPr>
      <w:r>
        <w:t>More advanced (</w:t>
      </w:r>
      <w:proofErr w:type="spellStart"/>
      <w:r>
        <w:t>eg</w:t>
      </w:r>
      <w:proofErr w:type="spellEnd"/>
      <w:r>
        <w:t>: deep learning) models</w:t>
      </w:r>
    </w:p>
    <w:p w:rsidR="002C776B" w:rsidRDefault="00170D3F" w:rsidP="002C776B">
      <w:pPr>
        <w:pStyle w:val="ListParagraph"/>
        <w:numPr>
          <w:ilvl w:val="2"/>
          <w:numId w:val="2"/>
        </w:numPr>
        <w:spacing w:after="60"/>
        <w:contextualSpacing w:val="0"/>
      </w:pPr>
      <w:r>
        <w:t>Auto</w:t>
      </w:r>
      <w:r w:rsidR="00BC3861">
        <w:t>-</w:t>
      </w:r>
      <w:r>
        <w:t>encoders</w:t>
      </w:r>
    </w:p>
    <w:p w:rsidR="00170D3F" w:rsidRDefault="00170D3F" w:rsidP="002C776B">
      <w:pPr>
        <w:pStyle w:val="ListParagraph"/>
        <w:numPr>
          <w:ilvl w:val="2"/>
          <w:numId w:val="2"/>
        </w:numPr>
        <w:spacing w:after="60"/>
        <w:contextualSpacing w:val="0"/>
      </w:pPr>
      <w:r>
        <w:t>Generative Adversarial Networks (GAN)</w:t>
      </w:r>
    </w:p>
    <w:p w:rsidR="00170D3F" w:rsidRDefault="00170D3F" w:rsidP="00170D3F">
      <w:pPr>
        <w:spacing w:after="60"/>
      </w:pPr>
    </w:p>
    <w:p w:rsidR="00170D3F" w:rsidRDefault="00170D3F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>We will consider ECDF and KDE as they are simple, and more suitable for mathematical analysis</w:t>
      </w:r>
      <w:r w:rsidR="006B7A29">
        <w:t>.</w:t>
      </w:r>
    </w:p>
    <w:p w:rsidR="00170D3F" w:rsidRDefault="00170D3F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>As the underlying distribution changes and new samples are generated, we  must use them to change (adapt) the originally learned model</w:t>
      </w:r>
      <w:r w:rsidR="006B7A29">
        <w:t>.</w:t>
      </w:r>
    </w:p>
    <w:p w:rsidR="00170D3F" w:rsidRDefault="00170D3F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 xml:space="preserve">We assume that the underlying changes are continuous rather than one-off. For example, some characteristic of network </w:t>
      </w:r>
      <w:r w:rsidR="006B7A29">
        <w:t>traffic</w:t>
      </w:r>
      <w:r>
        <w:t xml:space="preserve"> (</w:t>
      </w:r>
      <w:proofErr w:type="spellStart"/>
      <w:r>
        <w:t>eg</w:t>
      </w:r>
      <w:proofErr w:type="spellEnd"/>
      <w:r>
        <w:t>: inter-packet arrival time)</w:t>
      </w:r>
      <w:r w:rsidR="006B7A29">
        <w:t xml:space="preserve"> change continuously. Contrast with the change in characteristics of a voice signal due to a different speaker.</w:t>
      </w:r>
    </w:p>
    <w:p w:rsidR="002C776B" w:rsidRDefault="002C776B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 xml:space="preserve">We should be able to control the forgetting effect as the </w:t>
      </w:r>
      <w:r w:rsidR="006B7A29">
        <w:t>model</w:t>
      </w:r>
      <w:r>
        <w:t xml:space="preserve"> adapts to the new distribution</w:t>
      </w:r>
      <w:r w:rsidR="006B7A29">
        <w:t>s</w:t>
      </w:r>
      <w:r>
        <w:t>, and there should not be catastrophic forgetting (completely forget previous knowledge)</w:t>
      </w:r>
      <w:r w:rsidR="006B7A29">
        <w:t>.</w:t>
      </w:r>
    </w:p>
    <w:p w:rsidR="006B7A29" w:rsidRDefault="006B7A29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>Currently, we are considering generative models that estimate a  distribution of the dataset P(X)</w:t>
      </w:r>
    </w:p>
    <w:p w:rsidR="006B7A29" w:rsidRDefault="006B7A29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>Can we also use these techniques for discriminative models, such as neural network classifiers?</w:t>
      </w:r>
    </w:p>
    <w:p w:rsidR="002C776B" w:rsidRDefault="002C776B" w:rsidP="006B7A29">
      <w:pPr>
        <w:pStyle w:val="ListParagraph"/>
        <w:numPr>
          <w:ilvl w:val="1"/>
          <w:numId w:val="2"/>
        </w:numPr>
        <w:spacing w:after="60"/>
        <w:contextualSpacing w:val="0"/>
      </w:pPr>
      <w:r>
        <w:t>Assume that at test time examples are unlabeled (unsupervised domain adaptation)</w:t>
      </w:r>
    </w:p>
    <w:p w:rsidR="002C776B" w:rsidRDefault="002C776B" w:rsidP="006B7A29">
      <w:pPr>
        <w:pStyle w:val="ListParagraph"/>
        <w:numPr>
          <w:ilvl w:val="1"/>
          <w:numId w:val="2"/>
        </w:numPr>
        <w:spacing w:after="60"/>
        <w:contextualSpacing w:val="0"/>
      </w:pPr>
      <w:r>
        <w:t>Better if we can accommodate new classes emerging at test time</w:t>
      </w:r>
    </w:p>
    <w:p w:rsidR="002C776B" w:rsidRDefault="002C776B" w:rsidP="002C776B">
      <w:pPr>
        <w:pStyle w:val="ListParagraph"/>
        <w:numPr>
          <w:ilvl w:val="0"/>
          <w:numId w:val="2"/>
        </w:numPr>
        <w:spacing w:after="60"/>
        <w:ind w:left="361" w:hangingChars="164" w:hanging="361"/>
        <w:contextualSpacing w:val="0"/>
      </w:pPr>
      <w:r>
        <w:t>How do we demonstrate performance and applicability of the developed technique?</w:t>
      </w:r>
    </w:p>
    <w:p w:rsidR="002C776B" w:rsidRDefault="002C776B" w:rsidP="002C776B">
      <w:pPr>
        <w:pStyle w:val="ListParagraph"/>
        <w:numPr>
          <w:ilvl w:val="1"/>
          <w:numId w:val="2"/>
        </w:numPr>
        <w:spacing w:after="60"/>
        <w:contextualSpacing w:val="0"/>
      </w:pPr>
      <w:r>
        <w:t>Apply to an existing standard dataset, so we can compare with current work</w:t>
      </w:r>
    </w:p>
    <w:p w:rsidR="002C776B" w:rsidRDefault="002C776B" w:rsidP="002C776B">
      <w:pPr>
        <w:pStyle w:val="ListParagraph"/>
        <w:numPr>
          <w:ilvl w:val="1"/>
          <w:numId w:val="2"/>
        </w:numPr>
        <w:spacing w:after="60"/>
        <w:contextualSpacing w:val="0"/>
      </w:pPr>
      <w:r>
        <w:t>Apply to our own dataset as a demonstration on a novel problem</w:t>
      </w:r>
      <w:r w:rsidR="006B7A29">
        <w:t xml:space="preserve"> (</w:t>
      </w:r>
      <w:proofErr w:type="spellStart"/>
      <w:r w:rsidR="006B7A29">
        <w:t>eg</w:t>
      </w:r>
      <w:proofErr w:type="spellEnd"/>
      <w:r w:rsidR="006B7A29">
        <w:t>: adapting to network traffic characteristics)</w:t>
      </w:r>
    </w:p>
    <w:p w:rsidR="002C776B" w:rsidRDefault="002C776B" w:rsidP="002C776B"/>
    <w:p w:rsidR="005366FB" w:rsidRDefault="005366FB">
      <w:pPr>
        <w:pBdr>
          <w:bottom w:val="single" w:sz="6" w:space="1" w:color="auto"/>
        </w:pBdr>
      </w:pPr>
    </w:p>
    <w:p w:rsidR="005366FB" w:rsidRDefault="005366FB" w:rsidP="005366FB">
      <w:r>
        <w:br w:type="page"/>
      </w:r>
    </w:p>
    <w:p w:rsidR="0020054F" w:rsidRDefault="005B4945" w:rsidP="005366FB">
      <w:pPr>
        <w:pStyle w:val="Heading2"/>
      </w:pPr>
      <w:r>
        <w:lastRenderedPageBreak/>
        <w:t>I</w:t>
      </w:r>
      <w:r w:rsidR="005366FB">
        <w:t>mplementation</w:t>
      </w:r>
    </w:p>
    <w:p w:rsidR="005366FB" w:rsidRDefault="005366FB" w:rsidP="005366FB">
      <w:r>
        <w:t xml:space="preserve">Software used: Python 3.6.0 (Anaconda 4.3.1 distribution), </w:t>
      </w:r>
      <w:proofErr w:type="spellStart"/>
      <w:r w:rsidRPr="005366FB">
        <w:t>scikit</w:t>
      </w:r>
      <w:proofErr w:type="spellEnd"/>
      <w:r w:rsidRPr="005366FB">
        <w:t>-learn: machine learning</w:t>
      </w:r>
      <w:r>
        <w:t xml:space="preserve"> package</w:t>
      </w:r>
    </w:p>
    <w:p w:rsidR="005B4945" w:rsidRDefault="005B4945" w:rsidP="005B4945"/>
    <w:p w:rsidR="005B4945" w:rsidRPr="005B4945" w:rsidRDefault="005B4945" w:rsidP="005B4945">
      <w:pPr>
        <w:rPr>
          <w:b/>
          <w:u w:val="single"/>
        </w:rPr>
      </w:pPr>
      <w:r w:rsidRPr="005B4945">
        <w:rPr>
          <w:b/>
          <w:u w:val="single"/>
        </w:rPr>
        <w:t>Distribution adaptation by moving buffer of samples</w:t>
      </w:r>
    </w:p>
    <w:p w:rsidR="005B4945" w:rsidRDefault="005B4945" w:rsidP="005B4945"/>
    <w:p w:rsidR="005366FB" w:rsidRDefault="005366FB" w:rsidP="00CE17CE">
      <w:pPr>
        <w:pStyle w:val="ListParagraph"/>
        <w:numPr>
          <w:ilvl w:val="0"/>
          <w:numId w:val="3"/>
        </w:numPr>
        <w:spacing w:after="120"/>
        <w:contextualSpacing w:val="0"/>
      </w:pPr>
      <w:r>
        <w:t>Create a random variable (single) with a probability distribution that is complex enough</w:t>
      </w:r>
    </w:p>
    <w:p w:rsidR="005366FB" w:rsidRDefault="005366FB" w:rsidP="00CE17CE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We </w:t>
      </w:r>
      <w:r w:rsidR="003D64D8">
        <w:t>have used a Gaussian Mixture Model (GMM) (Weighted sum of Gaussian components)</w:t>
      </w:r>
    </w:p>
    <w:p w:rsidR="005366FB" w:rsidRDefault="003D64D8" w:rsidP="00CE17CE">
      <w:pPr>
        <w:spacing w:after="1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366FB" w:rsidRDefault="00507C12" w:rsidP="00CE17CE">
      <w:pPr>
        <w:pStyle w:val="ListParagraph"/>
        <w:numPr>
          <w:ilvl w:val="0"/>
          <w:numId w:val="3"/>
        </w:numPr>
        <w:spacing w:after="120"/>
        <w:contextualSpacing w:val="0"/>
      </w:pPr>
      <w:r>
        <w:t>Make the distribution time varying</w:t>
      </w:r>
    </w:p>
    <w:p w:rsidR="00507C12" w:rsidRDefault="00507C12" w:rsidP="00CE17CE">
      <w:pPr>
        <w:pStyle w:val="ListParagraph"/>
        <w:numPr>
          <w:ilvl w:val="1"/>
          <w:numId w:val="3"/>
        </w:numPr>
        <w:spacing w:after="120"/>
        <w:contextualSpacing w:val="0"/>
      </w:pPr>
      <w:r>
        <w:t>We have used a sinusoidal variation for mean and variance of each component as follows</w:t>
      </w:r>
    </w:p>
    <w:p w:rsidR="00507C12" w:rsidRDefault="00331E43" w:rsidP="00CE17CE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t)</m:t>
          </m:r>
        </m:oMath>
      </m:oMathPara>
    </w:p>
    <w:p w:rsidR="00546109" w:rsidRDefault="005B4945" w:rsidP="00CE17CE">
      <w:pPr>
        <w:pStyle w:val="ListParagraph"/>
        <w:numPr>
          <w:ilvl w:val="0"/>
          <w:numId w:val="7"/>
        </w:numPr>
        <w:spacing w:after="120"/>
        <w:contextualSpacing w:val="0"/>
      </w:pPr>
      <w:r>
        <w:t xml:space="preserve">At each time point, generate some samples, and add it to a buffer (with fixed size). </w:t>
      </w:r>
      <w:r w:rsidR="00546109">
        <w:t xml:space="preserve">As more and more new samples are generated and added to the buffer, the older ones are pushed off it. </w:t>
      </w:r>
    </w:p>
    <w:p w:rsidR="00546109" w:rsidRDefault="00546109" w:rsidP="00CE17CE">
      <w:pPr>
        <w:pStyle w:val="ListParagraph"/>
        <w:numPr>
          <w:ilvl w:val="0"/>
          <w:numId w:val="7"/>
        </w:numPr>
        <w:spacing w:after="120"/>
        <w:contextualSpacing w:val="0"/>
      </w:pPr>
      <w:r>
        <w:t>At each time point (or at suitable time intervals), we use the samples in this buffer to re-learn the probability distribution</w:t>
      </w:r>
      <w:r w:rsidR="009E10B5">
        <w:t>.</w:t>
      </w:r>
    </w:p>
    <w:p w:rsidR="00507C12" w:rsidRDefault="00546109" w:rsidP="00CE17CE">
      <w:pPr>
        <w:pStyle w:val="ListParagraph"/>
        <w:numPr>
          <w:ilvl w:val="0"/>
          <w:numId w:val="7"/>
        </w:numPr>
        <w:spacing w:after="120"/>
        <w:contextualSpacing w:val="0"/>
      </w:pPr>
      <w:r>
        <w:t>By adjusting the fixed buffer size, we can incorporate a memory factor (K) to this technique</w:t>
      </w:r>
      <w:r w:rsidR="009E10B5">
        <w:t xml:space="preserve"> (</w:t>
      </w:r>
      <w:proofErr w:type="spellStart"/>
      <w:r w:rsidR="009E10B5">
        <w:t>eg</w:t>
      </w:r>
      <w:proofErr w:type="spellEnd"/>
      <w:r w:rsidR="009E10B5">
        <w:t>: as in the equation below).</w:t>
      </w:r>
    </w:p>
    <w:p w:rsidR="00546109" w:rsidRPr="009E10B5" w:rsidRDefault="00546109" w:rsidP="00CE17CE">
      <w:pPr>
        <w:spacing w:after="120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buffer size=a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 K+c</m:t>
              </m:r>
            </m:sup>
          </m:sSup>
        </m:oMath>
      </m:oMathPara>
    </w:p>
    <w:p w:rsidR="00A133C6" w:rsidRDefault="00A133C6" w:rsidP="00CE17CE">
      <w:pPr>
        <w:pStyle w:val="ListParagraph"/>
        <w:numPr>
          <w:ilvl w:val="0"/>
          <w:numId w:val="7"/>
        </w:numPr>
        <w:spacing w:after="120"/>
        <w:contextualSpacing w:val="0"/>
      </w:pPr>
      <w:r>
        <w:t xml:space="preserve">Compute some distance metrics to check if the adaptation is acceptable (distance between current true distribution and adapted estimation of the distribution). We have used </w:t>
      </w:r>
      <w:proofErr w:type="spellStart"/>
      <w:r w:rsidRPr="00A133C6">
        <w:t>Kullback</w:t>
      </w:r>
      <w:proofErr w:type="spellEnd"/>
      <w:r w:rsidRPr="00A133C6">
        <w:t>–</w:t>
      </w:r>
      <w:proofErr w:type="spellStart"/>
      <w:r w:rsidRPr="00A133C6">
        <w:t>Leibler</w:t>
      </w:r>
      <w:proofErr w:type="spellEnd"/>
      <w:r w:rsidRPr="00A133C6">
        <w:t xml:space="preserve"> divergence</w:t>
      </w:r>
      <w:r>
        <w:t xml:space="preserve">, Kolmogorov–Smirnov statistic, </w:t>
      </w:r>
      <w:r w:rsidRPr="00A133C6">
        <w:t>Earth mover's distance</w:t>
      </w:r>
      <w:r>
        <w:t xml:space="preserve"> or the </w:t>
      </w:r>
      <w:r w:rsidRPr="00A133C6">
        <w:t>1st Wasserstein distance</w:t>
      </w:r>
      <w:r>
        <w:t>, and mean squared error.</w:t>
      </w:r>
    </w:p>
    <w:p w:rsidR="009E10B5" w:rsidRDefault="009E10B5" w:rsidP="00CE17CE">
      <w:pPr>
        <w:pStyle w:val="ListParagraph"/>
        <w:numPr>
          <w:ilvl w:val="0"/>
          <w:numId w:val="7"/>
        </w:numPr>
        <w:spacing w:after="120"/>
        <w:contextualSpacing w:val="0"/>
      </w:pPr>
      <w:r>
        <w:t>Advantages</w:t>
      </w:r>
    </w:p>
    <w:p w:rsidR="009E10B5" w:rsidRDefault="009E10B5" w:rsidP="00CE17CE">
      <w:pPr>
        <w:pStyle w:val="ListParagraph"/>
        <w:numPr>
          <w:ilvl w:val="1"/>
          <w:numId w:val="7"/>
        </w:numPr>
        <w:spacing w:after="120"/>
        <w:contextualSpacing w:val="0"/>
      </w:pPr>
      <w:r>
        <w:t>Very simple</w:t>
      </w:r>
    </w:p>
    <w:p w:rsidR="009E10B5" w:rsidRDefault="009E10B5" w:rsidP="00CE17CE">
      <w:pPr>
        <w:pStyle w:val="ListParagraph"/>
        <w:numPr>
          <w:ilvl w:val="0"/>
          <w:numId w:val="7"/>
        </w:numPr>
        <w:spacing w:after="120"/>
        <w:contextualSpacing w:val="0"/>
      </w:pPr>
      <w:r>
        <w:t>Disadvantages</w:t>
      </w:r>
    </w:p>
    <w:p w:rsidR="009E10B5" w:rsidRDefault="009E10B5" w:rsidP="00CE17CE">
      <w:pPr>
        <w:pStyle w:val="ListParagraph"/>
        <w:numPr>
          <w:ilvl w:val="1"/>
          <w:numId w:val="7"/>
        </w:numPr>
        <w:spacing w:after="120"/>
        <w:contextualSpacing w:val="0"/>
      </w:pPr>
      <w:r>
        <w:t>Re-learning the distribution for adaptation is very inefficient, especially if the dataset (buffer size) is large</w:t>
      </w:r>
    </w:p>
    <w:p w:rsidR="009E10B5" w:rsidRDefault="009E10B5" w:rsidP="00CE17CE">
      <w:pPr>
        <w:pStyle w:val="ListParagraph"/>
        <w:numPr>
          <w:ilvl w:val="2"/>
          <w:numId w:val="7"/>
        </w:numPr>
        <w:spacing w:after="120"/>
        <w:contextualSpacing w:val="0"/>
      </w:pPr>
      <w:r>
        <w:t xml:space="preserve">We are not using any information from the current model for the </w:t>
      </w:r>
      <w:r w:rsidR="00331E43">
        <w:t>adaptation</w:t>
      </w:r>
      <w:bookmarkStart w:id="0" w:name="_GoBack"/>
      <w:bookmarkEnd w:id="0"/>
    </w:p>
    <w:p w:rsidR="009E10B5" w:rsidRDefault="009E10B5" w:rsidP="00CE17CE">
      <w:pPr>
        <w:pStyle w:val="ListParagraph"/>
        <w:numPr>
          <w:ilvl w:val="1"/>
          <w:numId w:val="7"/>
        </w:numPr>
        <w:spacing w:after="120"/>
        <w:contextualSpacing w:val="0"/>
      </w:pPr>
      <w:r>
        <w:lastRenderedPageBreak/>
        <w:t>Figuring out when to re-learn the distribution can be difficult (when has the distribution changed enough to warrant a re-learn)</w:t>
      </w:r>
    </w:p>
    <w:sectPr w:rsidR="009E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E5C92"/>
    <w:multiLevelType w:val="hybridMultilevel"/>
    <w:tmpl w:val="3B905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3018"/>
    <w:multiLevelType w:val="hybridMultilevel"/>
    <w:tmpl w:val="2934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246B0"/>
    <w:multiLevelType w:val="hybridMultilevel"/>
    <w:tmpl w:val="AED4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D63B9"/>
    <w:multiLevelType w:val="hybridMultilevel"/>
    <w:tmpl w:val="2E86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217A8"/>
    <w:multiLevelType w:val="hybridMultilevel"/>
    <w:tmpl w:val="65F4C8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E1752C"/>
    <w:multiLevelType w:val="hybridMultilevel"/>
    <w:tmpl w:val="F04E7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80C7F"/>
    <w:multiLevelType w:val="hybridMultilevel"/>
    <w:tmpl w:val="2900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96"/>
    <w:rsid w:val="00170D3F"/>
    <w:rsid w:val="001A6712"/>
    <w:rsid w:val="002C776B"/>
    <w:rsid w:val="00331E43"/>
    <w:rsid w:val="003D64D8"/>
    <w:rsid w:val="00507C12"/>
    <w:rsid w:val="00527A9B"/>
    <w:rsid w:val="005366FB"/>
    <w:rsid w:val="00546109"/>
    <w:rsid w:val="005B4945"/>
    <w:rsid w:val="006B7A29"/>
    <w:rsid w:val="00787E96"/>
    <w:rsid w:val="009E10B5"/>
    <w:rsid w:val="00A133C6"/>
    <w:rsid w:val="00B11B7A"/>
    <w:rsid w:val="00BC3861"/>
    <w:rsid w:val="00C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7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76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6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7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76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66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D64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7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76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6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7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76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66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D64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406.536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v-foundation.org/openaccess/content_cvpr_2015/papers/Royer_Classifier_Adaptation_at_2015_CVPR_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stanford.edu/~jhoffman/papers/Hoffman_CVPR2014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Gamage, Sunanda</dc:creator>
  <cp:keywords/>
  <dc:description/>
  <cp:lastModifiedBy>Gamage, Sunanda</cp:lastModifiedBy>
  <cp:revision>11</cp:revision>
  <dcterms:created xsi:type="dcterms:W3CDTF">2017-06-08T04:59:00Z</dcterms:created>
  <dcterms:modified xsi:type="dcterms:W3CDTF">2017-06-08T06:29:00Z</dcterms:modified>
</cp:coreProperties>
</file>