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hub-spoke</w:t>
      </w:r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>Algumas arquiteturas de referência do programa Leap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hub-spoke no Azure - Azure Architecture Center | Microsoft Learn</w:t>
        </w:r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r w:rsidR="00F91AB1" w:rsidRPr="00F91AB1">
          <w:rPr>
            <w:rStyle w:val="Hyperlink"/>
            <w:lang w:val="en-US"/>
          </w:rPr>
          <w:t>Topologia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uma </w:t>
      </w:r>
      <w:r w:rsidR="00BF44AC">
        <w:t>duas máquinas virtuais</w:t>
      </w:r>
      <w:r>
        <w:t xml:space="preserve"> e nos conectamos por RDP (Remote Desktop</w:t>
      </w:r>
      <w:r w:rsidR="000B7BA3">
        <w:t xml:space="preserve"> / mstsc</w:t>
      </w:r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IPs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>Como criar um DNS name label?</w:t>
      </w:r>
    </w:p>
    <w:p w14:paraId="65B6B6AB" w14:textId="63AE7227" w:rsidR="00982618" w:rsidRPr="00982618" w:rsidRDefault="00982618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>Ao criar um DNS name label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>irewall &gt; add</w:t>
      </w:r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subnets com nomes específicos: </w:t>
      </w:r>
      <w:r>
        <w:rPr>
          <w:rStyle w:val="ui-provider"/>
        </w:rPr>
        <w:t>AzureFirewallManagementSubnet e AzureFirewallSubnet</w:t>
      </w:r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>Network watcher &gt;  connection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Na nuvem não existe DHCP, existem apenas subnets e as máquinas virtuais são entregues/alocadas dentro dos ranges de IP definidos nas subnets.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“custom” e informar o endereço desejado. Obs: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>Múltiplas virtual networks com peering</w:t>
      </w:r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>VNET Peering</w:t>
      </w:r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peering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(user defined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(on-premise,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r>
        <w:rPr>
          <w:rFonts w:eastAsiaTheme="majorEastAsia" w:cstheme="minorHAnsi"/>
        </w:rPr>
        <w:t>Peering</w:t>
      </w:r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r w:rsidRPr="00561298">
        <w:rPr>
          <w:rFonts w:eastAsiaTheme="majorEastAsia" w:cstheme="minorHAnsi"/>
        </w:rPr>
        <w:t>Allow access to remote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r w:rsidRPr="00561298">
        <w:t xml:space="preserve">Allow traffic to remote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>Aula 04: Virtual machine scale set e balanceamento de carga</w:t>
      </w:r>
    </w:p>
    <w:p w14:paraId="7B1A54A9" w14:textId="186B1E7D" w:rsidR="00AB3D62" w:rsidRPr="00AB3D62" w:rsidRDefault="00AB3D62" w:rsidP="00AB3D62">
      <w:r>
        <w:t xml:space="preserve">Existem 4 tipos de load balance, nesta aula tratamos do </w:t>
      </w:r>
      <w:r w:rsidR="00053127">
        <w:t xml:space="preserve">Load Balancer de </w:t>
      </w:r>
      <w:r>
        <w:t>layer 4</w:t>
      </w:r>
    </w:p>
    <w:p w14:paraId="3C4404E8" w14:textId="5D9627B2" w:rsidR="003D1FA6" w:rsidRDefault="00000000" w:rsidP="00A11ECD">
      <w:pPr>
        <w:rPr>
          <w:rStyle w:val="Hyperlink"/>
        </w:rPr>
      </w:pPr>
      <w:hyperlink r:id="rId17" w:history="1">
        <w:r w:rsidR="003D1FA6"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55A35C6E" w14:textId="77777777" w:rsidR="0095662D" w:rsidRDefault="00AB3D62" w:rsidP="003D1FA6">
      <w:pPr>
        <w:pStyle w:val="Ttulo2"/>
      </w:pPr>
      <w:r>
        <w:lastRenderedPageBreak/>
        <w:t>Aula 05: ???</w:t>
      </w:r>
    </w:p>
    <w:p w14:paraId="5105D142" w14:textId="77777777" w:rsidR="0095662D" w:rsidRDefault="0095662D" w:rsidP="0095662D">
      <w:r>
        <w:t>Criação do load balancer de layer 7</w:t>
      </w:r>
    </w:p>
    <w:p w14:paraId="194BDCD9" w14:textId="2BD84322" w:rsidR="0095662D" w:rsidRDefault="00000000" w:rsidP="0095662D">
      <w:hyperlink r:id="rId18" w:history="1">
        <w:r w:rsidR="0095662D" w:rsidRPr="00A32E92">
          <w:rPr>
            <w:rStyle w:val="Hyperlink"/>
          </w:rPr>
          <w:t>https://learn.microsoft.com/en-us/azure/architecture/guide/technology-choices/load-balancing-overview</w:t>
        </w:r>
      </w:hyperlink>
    </w:p>
    <w:p w14:paraId="6ED9CF76" w14:textId="51219A93" w:rsidR="008922A9" w:rsidRDefault="00000000" w:rsidP="0095662D">
      <w:hyperlink r:id="rId19" w:history="1">
        <w:r w:rsidR="008922A9" w:rsidRPr="00A32E92">
          <w:rPr>
            <w:rStyle w:val="Hyperlink"/>
          </w:rPr>
          <w:t>https://microsoftlearning.github.io/AZ-104-MicrosoftAzureAdministrator/Instructions/Labs/LAB_06-Implement_Network_Traffic_Management.html</w:t>
        </w:r>
      </w:hyperlink>
    </w:p>
    <w:p w14:paraId="511CFE7D" w14:textId="580D62FD" w:rsidR="0095662D" w:rsidRDefault="0095662D" w:rsidP="0095662D">
      <w:r>
        <w:t>Tipos de load labancer:</w:t>
      </w:r>
    </w:p>
    <w:p w14:paraId="2B7611BD" w14:textId="760ED493" w:rsidR="0095662D" w:rsidRDefault="0095662D" w:rsidP="0095662D">
      <w:pPr>
        <w:pStyle w:val="PargrafodaLista"/>
        <w:numPr>
          <w:ilvl w:val="0"/>
          <w:numId w:val="5"/>
        </w:numPr>
      </w:pPr>
      <w:r>
        <w:t>Load balancer</w:t>
      </w:r>
    </w:p>
    <w:p w14:paraId="7721CCE2" w14:textId="5CF85350" w:rsidR="0095662D" w:rsidRDefault="0095662D" w:rsidP="0095662D">
      <w:pPr>
        <w:pStyle w:val="PargrafodaLista"/>
        <w:numPr>
          <w:ilvl w:val="0"/>
          <w:numId w:val="5"/>
        </w:numPr>
      </w:pPr>
      <w:r>
        <w:t>Application gateway</w:t>
      </w:r>
    </w:p>
    <w:p w14:paraId="658F6933" w14:textId="2C480CCD" w:rsidR="0095662D" w:rsidRDefault="0095662D" w:rsidP="0095662D">
      <w:pPr>
        <w:pStyle w:val="PargrafodaLista"/>
        <w:numPr>
          <w:ilvl w:val="0"/>
          <w:numId w:val="5"/>
        </w:numPr>
      </w:pPr>
      <w:r>
        <w:t>Traffic manager</w:t>
      </w:r>
    </w:p>
    <w:p w14:paraId="5A9BE985" w14:textId="370A07F5" w:rsidR="0095662D" w:rsidRDefault="0095662D" w:rsidP="0095662D">
      <w:pPr>
        <w:pStyle w:val="PargrafodaLista"/>
        <w:numPr>
          <w:ilvl w:val="0"/>
          <w:numId w:val="5"/>
        </w:numPr>
      </w:pPr>
      <w:r>
        <w:t>Front door</w:t>
      </w:r>
    </w:p>
    <w:p w14:paraId="5FCF50CA" w14:textId="77777777" w:rsidR="0095662D" w:rsidRDefault="0095662D" w:rsidP="0095662D">
      <w:r>
        <w:t>Quando usar cada um?</w:t>
      </w:r>
    </w:p>
    <w:p w14:paraId="2F5B2C9A" w14:textId="11DFEC5B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 xml:space="preserve">Load balancer: </w:t>
      </w:r>
      <w:r w:rsidR="00EF036E" w:rsidRPr="00EF036E">
        <w:t>Balanceamento simples (round robin) para camada de</w:t>
      </w:r>
      <w:r w:rsidR="00EF036E">
        <w:t xml:space="preserve"> rede em escala regional;</w:t>
      </w:r>
    </w:p>
    <w:p w14:paraId="57CAD3E7" w14:textId="61F40534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 xml:space="preserve">Application gateway: </w:t>
      </w:r>
      <w:r w:rsidR="00EF036E" w:rsidRPr="00EF036E">
        <w:t>Balanceamento inteligente de carga, a</w:t>
      </w:r>
      <w:r w:rsidR="00EF036E">
        <w:t xml:space="preserve"> nível de middleware/aplicação, para escala regional;</w:t>
      </w:r>
    </w:p>
    <w:p w14:paraId="1B303B75" w14:textId="3AB2C50A" w:rsidR="0095662D" w:rsidRDefault="0095662D" w:rsidP="00EF036E">
      <w:pPr>
        <w:pStyle w:val="PargrafodaLista"/>
        <w:numPr>
          <w:ilvl w:val="0"/>
          <w:numId w:val="5"/>
        </w:numPr>
      </w:pPr>
      <w:r>
        <w:t xml:space="preserve">Traffic manager: </w:t>
      </w:r>
      <w:r w:rsidR="00EF036E" w:rsidRPr="00EF036E">
        <w:t>Balanceamento similar ao Load balancer, porém com e</w:t>
      </w:r>
      <w:r w:rsidR="00EF036E">
        <w:t>scala global;</w:t>
      </w:r>
    </w:p>
    <w:p w14:paraId="3EDB17D9" w14:textId="77777777" w:rsidR="008922A9" w:rsidRDefault="0095662D" w:rsidP="0095662D">
      <w:pPr>
        <w:pStyle w:val="PargrafodaLista"/>
        <w:numPr>
          <w:ilvl w:val="0"/>
          <w:numId w:val="5"/>
        </w:numPr>
        <w:rPr>
          <w:lang w:val="en-US"/>
        </w:rPr>
      </w:pPr>
      <w:r w:rsidRPr="00EF036E">
        <w:rPr>
          <w:lang w:val="en-US"/>
        </w:rPr>
        <w:t xml:space="preserve">Front door: </w:t>
      </w:r>
      <w:r w:rsidR="00EF036E" w:rsidRPr="00EF036E">
        <w:rPr>
          <w:lang w:val="en-US"/>
        </w:rPr>
        <w:t>Similar ao Ap</w:t>
      </w:r>
      <w:r w:rsidR="00EF036E">
        <w:rPr>
          <w:lang w:val="en-US"/>
        </w:rPr>
        <w:t>plication gateway, porém com Escala global;</w:t>
      </w:r>
    </w:p>
    <w:p w14:paraId="298F4B97" w14:textId="77777777" w:rsidR="00A11ECD" w:rsidRDefault="008922A9" w:rsidP="008922A9">
      <w:r w:rsidRPr="008922A9">
        <w:t>Para criar um traffic m</w:t>
      </w:r>
      <w:r>
        <w:t>anager é necessário ter um DNS cadastrado no IP público</w:t>
      </w:r>
    </w:p>
    <w:p w14:paraId="27FA7E4A" w14:textId="4699B57A" w:rsidR="00A11ECD" w:rsidRDefault="00A11ECD" w:rsidP="00A11ECD">
      <w:pPr>
        <w:pStyle w:val="Ttulo2"/>
      </w:pPr>
      <w:r>
        <w:t xml:space="preserve">Aula 06: </w:t>
      </w:r>
      <w:r w:rsidR="00A45982">
        <w:t>Dados e Storage account</w:t>
      </w:r>
    </w:p>
    <w:p w14:paraId="003247BA" w14:textId="77777777" w:rsidR="003351B0" w:rsidRDefault="00000000" w:rsidP="003351B0">
      <w:hyperlink r:id="rId20" w:history="1">
        <w:r w:rsidR="003351B0" w:rsidRPr="00E51978">
          <w:rPr>
            <w:rStyle w:val="Hyperlink"/>
          </w:rPr>
          <w:t>https://learn.microsoft.com/pt-BR/azure/vs-azure-tools-storage-explorer-blobs</w:t>
        </w:r>
      </w:hyperlink>
    </w:p>
    <w:p w14:paraId="23F648FE" w14:textId="77777777" w:rsidR="003351B0" w:rsidRDefault="00000000" w:rsidP="003351B0">
      <w:hyperlink r:id="rId21" w:history="1">
        <w:r w:rsidR="003351B0" w:rsidRPr="00E51978">
          <w:rPr>
            <w:rStyle w:val="Hyperlink"/>
          </w:rPr>
          <w:t>https://learn.microsoft.com/pt-br/azure/architecture/guide/technology-choices/data-store-decision-tree</w:t>
        </w:r>
      </w:hyperlink>
    </w:p>
    <w:p w14:paraId="3A5B0860" w14:textId="77777777" w:rsidR="003351B0" w:rsidRDefault="00000000" w:rsidP="003351B0">
      <w:hyperlink r:id="rId22" w:history="1">
        <w:r w:rsidR="003351B0" w:rsidRPr="00E51978">
          <w:rPr>
            <w:rStyle w:val="Hyperlink"/>
          </w:rPr>
          <w:t>https://microsoftlearning.github.io/AZ-104-MicrosoftAzureAdministrator/Instructions/Labs/LAB_07-Manage_Azure_Storage.html</w:t>
        </w:r>
      </w:hyperlink>
    </w:p>
    <w:p w14:paraId="0D484CAE" w14:textId="3F3F0B1C" w:rsidR="00E53181" w:rsidRDefault="00E53181" w:rsidP="00E53181">
      <w:r>
        <w:rPr>
          <w:noProof/>
        </w:rPr>
        <w:drawing>
          <wp:inline distT="0" distB="0" distL="0" distR="0" wp14:anchorId="639DCB46" wp14:editId="772CDFE9">
            <wp:extent cx="5391150" cy="2571750"/>
            <wp:effectExtent l="0" t="0" r="0" b="0"/>
            <wp:docPr id="1807530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8608" w14:textId="3EDB3F0D" w:rsidR="00E53181" w:rsidRDefault="00E53181" w:rsidP="00E53181">
      <w:r>
        <w:t>Pontos essenciais para observar durante a adoção</w:t>
      </w:r>
    </w:p>
    <w:p w14:paraId="58445213" w14:textId="77777777" w:rsidR="00E53181" w:rsidRDefault="00E53181" w:rsidP="00E53181"/>
    <w:p w14:paraId="2F7A6214" w14:textId="0E39EC7B" w:rsidR="00E53181" w:rsidRPr="00B81F14" w:rsidRDefault="00E53181" w:rsidP="00E53181">
      <w:r w:rsidRPr="00B81F14">
        <w:t>[ Well architected framework ]</w:t>
      </w:r>
    </w:p>
    <w:p w14:paraId="773FB840" w14:textId="77777777" w:rsidR="00E53181" w:rsidRPr="00B81F14" w:rsidRDefault="00E53181" w:rsidP="00E53181"/>
    <w:p w14:paraId="68D1150A" w14:textId="3821039D" w:rsidR="00B81F14" w:rsidRDefault="00E53181" w:rsidP="00E53181">
      <w:r w:rsidRPr="00E53181">
        <w:t>Pontos essenciais para observ</w:t>
      </w:r>
      <w:r>
        <w:t>a</w:t>
      </w:r>
      <w:r w:rsidRPr="00E53181">
        <w:t>r d</w:t>
      </w:r>
      <w:r>
        <w:t>urante a implementação</w:t>
      </w:r>
    </w:p>
    <w:p w14:paraId="1F3C0756" w14:textId="0045DD39" w:rsidR="00D40211" w:rsidRDefault="00D40211" w:rsidP="00A45982">
      <w:pPr>
        <w:pStyle w:val="Ttulo3"/>
      </w:pPr>
      <w:r>
        <w:t>Tipos de blob para storage account</w:t>
      </w:r>
    </w:p>
    <w:p w14:paraId="472E05CF" w14:textId="003422CF" w:rsidR="00D40211" w:rsidRDefault="00D40211" w:rsidP="00E53181">
      <w:r>
        <w:rPr>
          <w:noProof/>
        </w:rPr>
        <w:drawing>
          <wp:inline distT="0" distB="0" distL="0" distR="0" wp14:anchorId="4095B600" wp14:editId="741BC9B1">
            <wp:extent cx="5400040" cy="3180715"/>
            <wp:effectExtent l="0" t="0" r="0" b="635"/>
            <wp:docPr id="8564135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985A" w14:textId="4C4E1B81" w:rsidR="00D40211" w:rsidRPr="00D40211" w:rsidRDefault="00D40211" w:rsidP="00E53181">
      <w:r w:rsidRPr="00D40211">
        <w:t>Page blob: usado para l</w:t>
      </w:r>
      <w:r>
        <w:t>eitura/escrita muito frequentes, como armazenamento de registros em bancos de dados;</w:t>
      </w:r>
    </w:p>
    <w:p w14:paraId="55F4352A" w14:textId="14A88199" w:rsidR="00D40211" w:rsidRDefault="00D40211" w:rsidP="00E53181">
      <w:r w:rsidRPr="00D40211">
        <w:t xml:space="preserve">Block blob: leitura rápida </w:t>
      </w:r>
      <w:r>
        <w:t>para muitos arquivos pequenos;</w:t>
      </w:r>
    </w:p>
    <w:p w14:paraId="2205F961" w14:textId="35B822CC" w:rsidR="00D40211" w:rsidRDefault="00D40211" w:rsidP="00E53181">
      <w:r>
        <w:t>File shares: armazenamento de grandes arquivos;</w:t>
      </w:r>
    </w:p>
    <w:p w14:paraId="2A957971" w14:textId="3FEBDB14" w:rsidR="003820C6" w:rsidRDefault="003820C6" w:rsidP="00E53181">
      <w:r>
        <w:rPr>
          <w:noProof/>
        </w:rPr>
        <w:drawing>
          <wp:inline distT="0" distB="0" distL="0" distR="0" wp14:anchorId="2FBEA75F" wp14:editId="48A1830A">
            <wp:extent cx="5400040" cy="2219325"/>
            <wp:effectExtent l="0" t="0" r="0" b="9525"/>
            <wp:docPr id="424014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B38" w14:textId="720F6D71" w:rsidR="005221D1" w:rsidRPr="005221D1" w:rsidRDefault="005221D1" w:rsidP="00A45982">
      <w:pPr>
        <w:pStyle w:val="Ttulo3"/>
      </w:pPr>
      <w:r w:rsidRPr="005221D1">
        <w:t>Private link ou Service endpoint?</w:t>
      </w:r>
    </w:p>
    <w:p w14:paraId="3604C18E" w14:textId="5291DBBD" w:rsidR="005221D1" w:rsidRDefault="005221D1" w:rsidP="00E53181">
      <w:r>
        <w:t xml:space="preserve">O private link é mais seguro, pois cria uma placa de rede diretamente para o serviço, evitando exposição do serviço de forma genérica para os consumidores. Isso quer dizer que ele atribui </w:t>
      </w:r>
      <w:r>
        <w:lastRenderedPageBreak/>
        <w:t>um IP para um storage específico (por exemplo) no private link, enquanto o service endpoint expõe o serviço de storage (todos) para consumo interno.</w:t>
      </w:r>
    </w:p>
    <w:p w14:paraId="5B9A49FE" w14:textId="1E4536A1" w:rsidR="00A45982" w:rsidRDefault="00A45982" w:rsidP="00E53181">
      <w:r>
        <w:rPr>
          <w:noProof/>
        </w:rPr>
        <w:drawing>
          <wp:inline distT="0" distB="0" distL="0" distR="0" wp14:anchorId="2B39CC36" wp14:editId="11D3EDF4">
            <wp:extent cx="5391150" cy="2581275"/>
            <wp:effectExtent l="0" t="0" r="0" b="9525"/>
            <wp:docPr id="3060010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018B" w14:textId="1938D78E" w:rsidR="00B81F14" w:rsidRDefault="00B81F14" w:rsidP="00B81F14">
      <w:pPr>
        <w:pStyle w:val="Ttulo2"/>
      </w:pPr>
      <w:r>
        <w:t xml:space="preserve">Aula 07: </w:t>
      </w:r>
      <w:r w:rsidR="005860DA">
        <w:t>Web Apps</w:t>
      </w:r>
    </w:p>
    <w:p w14:paraId="3AEFFBC3" w14:textId="22B6DE28" w:rsidR="003351B0" w:rsidRDefault="003351B0" w:rsidP="00B81F14">
      <w:r>
        <w:t>Laboratório da aula de hoje:</w:t>
      </w:r>
    </w:p>
    <w:p w14:paraId="4FBB059C" w14:textId="2F1D61AA" w:rsidR="00B81F14" w:rsidRDefault="00000000" w:rsidP="00B81F14">
      <w:hyperlink r:id="rId27" w:history="1">
        <w:r w:rsidR="003351B0" w:rsidRPr="00E51978">
          <w:rPr>
            <w:rStyle w:val="Hyperlink"/>
          </w:rPr>
          <w:t>https://microsoftlearning.github.io/AZ-204-DevelopingSolutionsforMicrosoftAzure/Instructions/Labs/AZ-204_lab_01.html</w:t>
        </w:r>
      </w:hyperlink>
    </w:p>
    <w:p w14:paraId="1DF3D558" w14:textId="2794DC21" w:rsidR="003351B0" w:rsidRDefault="00000000" w:rsidP="00B81F14">
      <w:hyperlink r:id="rId28" w:history="1">
        <w:r w:rsidR="003351B0" w:rsidRPr="00E51978">
          <w:rPr>
            <w:rStyle w:val="Hyperlink"/>
          </w:rPr>
          <w:t>https://learn.microsoft.com/pt-br/azure/architecture/guide/technology-choices/technology-choices-overview</w:t>
        </w:r>
      </w:hyperlink>
    </w:p>
    <w:p w14:paraId="7B7AF514" w14:textId="788C9D23" w:rsidR="007C4816" w:rsidRDefault="00000000" w:rsidP="00B81F14">
      <w:pPr>
        <w:rPr>
          <w:rStyle w:val="Hyperlink"/>
        </w:rPr>
      </w:pPr>
      <w:hyperlink r:id="rId29" w:history="1">
        <w:r w:rsidR="007C4816" w:rsidRPr="00E51978">
          <w:rPr>
            <w:rStyle w:val="Hyperlink"/>
          </w:rPr>
          <w:t>https://learn.microsoft.com/pt-br/azure/architecture/guide/technology-choices/compute-decision-tree</w:t>
        </w:r>
      </w:hyperlink>
    </w:p>
    <w:p w14:paraId="2DF421C6" w14:textId="3CAE2CD8" w:rsidR="005860DA" w:rsidRDefault="005860DA" w:rsidP="005860DA">
      <w:pPr>
        <w:pStyle w:val="Ttulo2"/>
      </w:pPr>
      <w:r>
        <w:t>Aula 08: ????</w:t>
      </w:r>
    </w:p>
    <w:p w14:paraId="1095B5BB" w14:textId="6D1A489A" w:rsidR="00FE0E50" w:rsidRDefault="00000000" w:rsidP="00FE0E50">
      <w:hyperlink r:id="rId30" w:history="1">
        <w:r w:rsidR="00FE0E50" w:rsidRPr="009C38DB">
          <w:rPr>
            <w:rStyle w:val="Hyperlink"/>
          </w:rPr>
          <w:t>https://microsoftlearning.github.io/AZ-104-MicrosoftAzureAdministrator/Instructions/Labs/LAB_09a-Implement_Web_Apps.html</w:t>
        </w:r>
      </w:hyperlink>
    </w:p>
    <w:p w14:paraId="404EE9A8" w14:textId="54C4AC18" w:rsidR="005860DA" w:rsidRDefault="005860DA" w:rsidP="005860DA">
      <w:r>
        <w:t>App Service Pricing Plan:</w:t>
      </w:r>
    </w:p>
    <w:p w14:paraId="7A3D29C7" w14:textId="0913D816" w:rsidR="005860DA" w:rsidRDefault="005860DA" w:rsidP="005860DA">
      <w:pPr>
        <w:pStyle w:val="PargrafodaLista"/>
        <w:numPr>
          <w:ilvl w:val="0"/>
          <w:numId w:val="6"/>
        </w:numPr>
      </w:pPr>
      <w:r>
        <w:t>Free</w:t>
      </w:r>
    </w:p>
    <w:p w14:paraId="3EBE094D" w14:textId="2EEF31BB" w:rsidR="005860DA" w:rsidRDefault="005860DA" w:rsidP="005860DA">
      <w:pPr>
        <w:pStyle w:val="PargrafodaLista"/>
        <w:numPr>
          <w:ilvl w:val="0"/>
          <w:numId w:val="6"/>
        </w:numPr>
      </w:pPr>
      <w:r>
        <w:t>Basic</w:t>
      </w:r>
    </w:p>
    <w:p w14:paraId="0768F884" w14:textId="275D5BBC" w:rsidR="005860DA" w:rsidRDefault="005860DA" w:rsidP="005860DA">
      <w:pPr>
        <w:pStyle w:val="PargrafodaLista"/>
        <w:numPr>
          <w:ilvl w:val="0"/>
          <w:numId w:val="6"/>
        </w:numPr>
      </w:pPr>
      <w:r>
        <w:t>Standard</w:t>
      </w:r>
    </w:p>
    <w:p w14:paraId="466A7324" w14:textId="7EB82591" w:rsidR="005860DA" w:rsidRDefault="005860DA" w:rsidP="005860DA">
      <w:pPr>
        <w:pStyle w:val="PargrafodaLista"/>
        <w:numPr>
          <w:ilvl w:val="0"/>
          <w:numId w:val="6"/>
        </w:numPr>
      </w:pPr>
      <w:r>
        <w:t>Premium</w:t>
      </w:r>
    </w:p>
    <w:p w14:paraId="2D5C30E5" w14:textId="37A3D46E" w:rsidR="005860DA" w:rsidRDefault="005860DA" w:rsidP="005860DA">
      <w:pPr>
        <w:pStyle w:val="PargrafodaLista"/>
        <w:numPr>
          <w:ilvl w:val="0"/>
          <w:numId w:val="6"/>
        </w:numPr>
      </w:pPr>
      <w:r>
        <w:t>Isolated</w:t>
      </w:r>
    </w:p>
    <w:p w14:paraId="1679CBAB" w14:textId="4AD733C0" w:rsidR="005860DA" w:rsidRDefault="005860DA" w:rsidP="005860DA">
      <w:r>
        <w:t>Ambiente de testes? Free ou Basic.</w:t>
      </w:r>
    </w:p>
    <w:p w14:paraId="1A8EED93" w14:textId="662F9796" w:rsidR="005860DA" w:rsidRDefault="005860DA" w:rsidP="005860DA">
      <w:r>
        <w:t>Escalabilidade e custo otimizado? Não pode ser isolated, pois é mais caro.</w:t>
      </w:r>
    </w:p>
    <w:p w14:paraId="122F4B00" w14:textId="2B7297A0" w:rsidR="005860DA" w:rsidRDefault="005860DA" w:rsidP="005860DA">
      <w:r>
        <w:t>Todos, exceto o isolated, são multi-tenant. Ou seja, diversos clientes utilizam o mesmo servidor/rack.</w:t>
      </w:r>
    </w:p>
    <w:p w14:paraId="5A5FDF29" w14:textId="7310A622" w:rsidR="005860DA" w:rsidRDefault="005860DA" w:rsidP="005860DA">
      <w:r>
        <w:t>Standard, Free e Basic não possuem redundância de zona.</w:t>
      </w:r>
    </w:p>
    <w:p w14:paraId="5CA97DC4" w14:textId="5529917E" w:rsidR="005E4FE5" w:rsidRDefault="005E4FE5" w:rsidP="005E4FE5">
      <w:pPr>
        <w:pStyle w:val="Ttulo2"/>
      </w:pPr>
      <w:r>
        <w:t>Aula 09: ???</w:t>
      </w:r>
    </w:p>
    <w:p w14:paraId="008E1DD5" w14:textId="6D5D0123" w:rsidR="003A2F01" w:rsidRDefault="00000000" w:rsidP="003A2F01">
      <w:hyperlink r:id="rId31" w:history="1">
        <w:r w:rsidR="003A2F01" w:rsidRPr="00A80668">
          <w:rPr>
            <w:rStyle w:val="Hyperlink"/>
          </w:rPr>
          <w:t>https://learn.microsoft.com/pt-br/azure/virtual-machines/spot-vms</w:t>
        </w:r>
      </w:hyperlink>
    </w:p>
    <w:p w14:paraId="2D90D0D7" w14:textId="56E62EE3" w:rsidR="003A2F01" w:rsidRDefault="00000000" w:rsidP="003A2F01">
      <w:hyperlink r:id="rId32" w:history="1">
        <w:r w:rsidR="003A2F01" w:rsidRPr="00A80668">
          <w:rPr>
            <w:rStyle w:val="Hyperlink"/>
          </w:rPr>
          <w:t>https://learn.microsoft.com/en-us/azure/resource-mover/tutorial-move-region-virtual-machines</w:t>
        </w:r>
      </w:hyperlink>
    </w:p>
    <w:p w14:paraId="6931144A" w14:textId="5EB16D25" w:rsidR="005E4FE5" w:rsidRDefault="005E4FE5" w:rsidP="005E4FE5">
      <w:r>
        <w:rPr>
          <w:noProof/>
        </w:rPr>
        <w:drawing>
          <wp:inline distT="0" distB="0" distL="0" distR="0" wp14:anchorId="115523A8" wp14:editId="57B50074">
            <wp:extent cx="5391150" cy="2828925"/>
            <wp:effectExtent l="0" t="0" r="0" b="9525"/>
            <wp:docPr id="13428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A30A" w14:textId="76D5482C" w:rsidR="007A7EAF" w:rsidRDefault="007A7EAF" w:rsidP="007A7EAF">
      <w:pPr>
        <w:pStyle w:val="Ttulo2"/>
      </w:pPr>
      <w:r>
        <w:t>Aula 10: Identidade e Acessos</w:t>
      </w:r>
    </w:p>
    <w:p w14:paraId="51D08C41" w14:textId="169CC48B" w:rsidR="007A7EAF" w:rsidRPr="007A7EAF" w:rsidRDefault="009C0224" w:rsidP="007A7EAF">
      <w:r>
        <w:rPr>
          <w:noProof/>
        </w:rPr>
        <w:drawing>
          <wp:inline distT="0" distB="0" distL="0" distR="0" wp14:anchorId="59A9D406" wp14:editId="172CD081">
            <wp:extent cx="5391150" cy="2857500"/>
            <wp:effectExtent l="0" t="0" r="0" b="0"/>
            <wp:docPr id="638849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1D4B" w14:textId="77777777" w:rsidR="007C4816" w:rsidRDefault="007C4816" w:rsidP="00B81F14"/>
    <w:p w14:paraId="3B850EC1" w14:textId="77777777" w:rsidR="003351B0" w:rsidRPr="00B81F14" w:rsidRDefault="003351B0" w:rsidP="00B81F14"/>
    <w:p w14:paraId="77AA1E24" w14:textId="4779D558" w:rsidR="00880477" w:rsidRPr="00D40211" w:rsidRDefault="00880477" w:rsidP="00A11ECD">
      <w:r w:rsidRPr="00D40211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>Ao criar uma rede virtual, a sub-rede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>Para criar uma sub-rede do tipo “gateway” basta utilizar o ícone específico para o mesmo. É possível possuir apenas uma sub-rede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35" w:history="1">
        <w:r w:rsidR="00F91AB1">
          <w:rPr>
            <w:rStyle w:val="Hyperlink"/>
          </w:rPr>
          <w:t>Documentação da Rede Virtual do Azure – Tutoriais, inícios rápidos e referências de API | Microsoft Learn</w:t>
        </w:r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>irtual Machine</w:t>
      </w:r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(Scale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r w:rsidRPr="00972774">
        <w:rPr>
          <w:b/>
          <w:bCs/>
        </w:rPr>
        <w:t>Obs: os discos e redes podem ser provisionados junto com a criação de uma máquina virtual, porém ambos são produtos apartados (Storage account e Virtual network) e podem ser configurados separadamente.</w:t>
      </w:r>
    </w:p>
    <w:p w14:paraId="3C87C814" w14:textId="69250E01" w:rsidR="00972774" w:rsidRPr="00972774" w:rsidRDefault="00000000">
      <w:hyperlink r:id="rId36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>Execução e orquestração de containeres</w:t>
      </w:r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>Azure container instances: útil para executar uma quantidade pequena e pré-definida de instâncias de contâiner;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r>
        <w:t>Azue servisse fabric: custom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>ARO: Openshift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>AKS: Kubernetes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>Azure container apps: similar ao “Azure container instances”, porém possui uma certa escalabilidade, sem que haja uma orquestração do Kubernetes;</w:t>
      </w:r>
    </w:p>
    <w:p w14:paraId="0E31C80D" w14:textId="2C67106F" w:rsidR="00992EF8" w:rsidRDefault="00992EF8" w:rsidP="00992EF8">
      <w:pPr>
        <w:pStyle w:val="Ttulo2"/>
      </w:pPr>
      <w:r>
        <w:t>Chaos studio</w:t>
      </w:r>
    </w:p>
    <w:p w14:paraId="37434C12" w14:textId="2CE27AFB" w:rsidR="00992EF8" w:rsidRDefault="00992EF8" w:rsidP="00992EF8">
      <w:r>
        <w:t>Elemento similar ao “Chaos monkey”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>Data storage</w:t>
      </w:r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r>
        <w:t>Table: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r>
        <w:t>Queue</w:t>
      </w:r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>File share</w:t>
      </w:r>
    </w:p>
    <w:p w14:paraId="754135F8" w14:textId="2C167581" w:rsidR="00992EF8" w:rsidRDefault="008B7438" w:rsidP="00992EF8">
      <w:r>
        <w:t>Todos os elementos do “Data storage”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Powershell</w:t>
      </w:r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BICEP / ARM Template</w:t>
      </w:r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r>
        <w:t>Terraform (IaC</w:t>
      </w:r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>Policies podem ser definidas em dois níveis: tenant e subscription</w:t>
      </w:r>
    </w:p>
    <w:p w14:paraId="613C808E" w14:textId="6223D3B9" w:rsidR="002E3AE8" w:rsidRDefault="002E3AE8" w:rsidP="002E3AE8">
      <w:pPr>
        <w:pStyle w:val="Ttulo2"/>
      </w:pPr>
      <w:r>
        <w:t>Azure Bastion</w:t>
      </w:r>
    </w:p>
    <w:p w14:paraId="6D43677E" w14:textId="63B3C49B" w:rsidR="002B77A3" w:rsidRDefault="002E3AE8" w:rsidP="002E3AE8">
      <w:r>
        <w:t>Jumpserver (jumpbox)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>Tipo: virtual machine</w:t>
      </w:r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r w:rsidR="0028482C">
        <w:t>mastercloudadm</w:t>
      </w:r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D1D"/>
    <w:multiLevelType w:val="hybridMultilevel"/>
    <w:tmpl w:val="A6B4B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440CB"/>
    <w:multiLevelType w:val="hybridMultilevel"/>
    <w:tmpl w:val="D10A0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5"/>
  </w:num>
  <w:num w:numId="2" w16cid:durableId="1236864698">
    <w:abstractNumId w:val="3"/>
  </w:num>
  <w:num w:numId="3" w16cid:durableId="679891954">
    <w:abstractNumId w:val="4"/>
  </w:num>
  <w:num w:numId="4" w16cid:durableId="1705909754">
    <w:abstractNumId w:val="2"/>
  </w:num>
  <w:num w:numId="5" w16cid:durableId="1993943376">
    <w:abstractNumId w:val="1"/>
  </w:num>
  <w:num w:numId="6" w16cid:durableId="17257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13BA4"/>
    <w:rsid w:val="00053127"/>
    <w:rsid w:val="000B5D3E"/>
    <w:rsid w:val="000B7BA3"/>
    <w:rsid w:val="001563FF"/>
    <w:rsid w:val="001A1083"/>
    <w:rsid w:val="00216F09"/>
    <w:rsid w:val="0028482C"/>
    <w:rsid w:val="002B77A3"/>
    <w:rsid w:val="002E3AE8"/>
    <w:rsid w:val="00313422"/>
    <w:rsid w:val="003351B0"/>
    <w:rsid w:val="003820C6"/>
    <w:rsid w:val="003A2F01"/>
    <w:rsid w:val="003D1FA6"/>
    <w:rsid w:val="003D4584"/>
    <w:rsid w:val="004C5CB3"/>
    <w:rsid w:val="005221D1"/>
    <w:rsid w:val="00561298"/>
    <w:rsid w:val="005860DA"/>
    <w:rsid w:val="005E3E8C"/>
    <w:rsid w:val="005E4FE5"/>
    <w:rsid w:val="006059C4"/>
    <w:rsid w:val="00616512"/>
    <w:rsid w:val="006C18D6"/>
    <w:rsid w:val="007428A3"/>
    <w:rsid w:val="007506BE"/>
    <w:rsid w:val="0076598A"/>
    <w:rsid w:val="00790D43"/>
    <w:rsid w:val="007A7EAF"/>
    <w:rsid w:val="007C4816"/>
    <w:rsid w:val="00880477"/>
    <w:rsid w:val="008922A9"/>
    <w:rsid w:val="008B7438"/>
    <w:rsid w:val="008D4D29"/>
    <w:rsid w:val="0095662D"/>
    <w:rsid w:val="00972774"/>
    <w:rsid w:val="00982618"/>
    <w:rsid w:val="00992EF8"/>
    <w:rsid w:val="009B1454"/>
    <w:rsid w:val="009C0224"/>
    <w:rsid w:val="009E7055"/>
    <w:rsid w:val="00A11ECD"/>
    <w:rsid w:val="00A45982"/>
    <w:rsid w:val="00AB3D62"/>
    <w:rsid w:val="00B675CE"/>
    <w:rsid w:val="00B81F14"/>
    <w:rsid w:val="00BD3A20"/>
    <w:rsid w:val="00BF44AC"/>
    <w:rsid w:val="00C13F1B"/>
    <w:rsid w:val="00D07DEC"/>
    <w:rsid w:val="00D37580"/>
    <w:rsid w:val="00D40211"/>
    <w:rsid w:val="00E53181"/>
    <w:rsid w:val="00E90CDF"/>
    <w:rsid w:val="00EF036E"/>
    <w:rsid w:val="00F7531A"/>
    <w:rsid w:val="00F83B35"/>
    <w:rsid w:val="00F91AB1"/>
    <w:rsid w:val="00FA534A"/>
    <w:rsid w:val="00FD6E93"/>
    <w:rsid w:val="00FE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azure/architecture/guide/technology-choices/load-balancing-overview" TargetMode="Externa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pt-br/azure/architecture/guide/technology-choices/data-store-decision-tree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learn.microsoft.com/pt-BR/azure/vs-azure-tools-storage-explorer-blobs" TargetMode="External"/><Relationship Id="rId29" Type="http://schemas.openxmlformats.org/officeDocument/2006/relationships/hyperlink" Target="https://learn.microsoft.com/pt-br/azure/architecture/guide/technology-choices/compute-decision-tre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learn.microsoft.com/en-us/azure/resource-mover/tutorial-move-region-virtual-machines" TargetMode="External"/><Relationship Id="rId37" Type="http://schemas.openxmlformats.org/officeDocument/2006/relationships/image" Target="media/image11.jpeg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s://learn.microsoft.com/pt-br/azure/architecture/guide/technology-choices/technology-choices-overview" TargetMode="External"/><Relationship Id="rId36" Type="http://schemas.openxmlformats.org/officeDocument/2006/relationships/hyperlink" Target="https://learn.microsoft.com/pt-br/azure/virtual-machines/overview" TargetMode="External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microsoftlearning.github.io/AZ-104-MicrosoftAzureAdministrator/Instructions/Labs/LAB_06-Implement_Network_Traffic_Management.html" TargetMode="External"/><Relationship Id="rId31" Type="http://schemas.openxmlformats.org/officeDocument/2006/relationships/hyperlink" Target="https://learn.microsoft.com/pt-br/azure/virtual-machines/spot-vm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microsoftlearning.github.io/AZ-104-MicrosoftAzureAdministrator/Instructions/Labs/LAB_07-Manage_Azure_Storage.html" TargetMode="External"/><Relationship Id="rId27" Type="http://schemas.openxmlformats.org/officeDocument/2006/relationships/hyperlink" Target="https://microsoftlearning.github.io/AZ-204-DevelopingSolutionsforMicrosoftAzure/Instructions/Labs/AZ-204_lab_01.html" TargetMode="External"/><Relationship Id="rId30" Type="http://schemas.openxmlformats.org/officeDocument/2006/relationships/hyperlink" Target="https://microsoftlearning.github.io/AZ-104-MicrosoftAzureAdministrator/Instructions/Labs/LAB_09a-Implement_Web_Apps.html" TargetMode="External"/><Relationship Id="rId35" Type="http://schemas.openxmlformats.org/officeDocument/2006/relationships/hyperlink" Target="https://learn.microsoft.com/pt-BR/azure/virtual-network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2564</TotalTime>
  <Pages>11</Pages>
  <Words>1856</Words>
  <Characters>10026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 Batista</cp:lastModifiedBy>
  <cp:revision>17</cp:revision>
  <dcterms:created xsi:type="dcterms:W3CDTF">2023-09-18T12:00:00Z</dcterms:created>
  <dcterms:modified xsi:type="dcterms:W3CDTF">2023-09-29T15:32:00Z</dcterms:modified>
</cp:coreProperties>
</file>