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72BDB" w14:textId="77777777" w:rsidR="00AA358F" w:rsidRPr="00717D51" w:rsidRDefault="00AA358F" w:rsidP="00AA358F">
      <w:pPr>
        <w:rPr>
          <w:rFonts w:ascii="Times New Roman" w:hAnsi="Times New Roman" w:cs="Times New Roman"/>
        </w:rPr>
      </w:pPr>
    </w:p>
    <w:p w14:paraId="217A69CB" w14:textId="77777777" w:rsidR="00AA358F" w:rsidRPr="00717D51" w:rsidRDefault="00AA358F" w:rsidP="00AA358F">
      <w:pPr>
        <w:rPr>
          <w:rFonts w:ascii="Times New Roman" w:hAnsi="Times New Roman" w:cs="Times New Roman"/>
        </w:rPr>
      </w:pPr>
    </w:p>
    <w:p w14:paraId="703966B0" w14:textId="77777777" w:rsidR="00AA358F" w:rsidRPr="00717D51" w:rsidRDefault="00AA358F" w:rsidP="00AA358F">
      <w:pPr>
        <w:rPr>
          <w:rFonts w:ascii="Times New Roman" w:hAnsi="Times New Roman" w:cs="Times New Roman"/>
        </w:rPr>
      </w:pPr>
    </w:p>
    <w:p w14:paraId="652554E3" w14:textId="77777777" w:rsidR="00AA358F" w:rsidRPr="00717D51" w:rsidRDefault="00AA358F" w:rsidP="00AA358F">
      <w:pPr>
        <w:rPr>
          <w:rFonts w:ascii="Times New Roman" w:hAnsi="Times New Roman" w:cs="Times New Roman"/>
        </w:rPr>
      </w:pPr>
    </w:p>
    <w:p w14:paraId="6436787B" w14:textId="77777777" w:rsidR="00AA358F" w:rsidRPr="00717D51" w:rsidRDefault="00AA358F" w:rsidP="00AA358F">
      <w:pPr>
        <w:rPr>
          <w:rFonts w:ascii="Times New Roman" w:hAnsi="Times New Roman" w:cs="Times New Roman"/>
        </w:rPr>
      </w:pPr>
    </w:p>
    <w:p w14:paraId="18B8F5BB" w14:textId="77777777" w:rsidR="00AA358F" w:rsidRPr="00717D51" w:rsidRDefault="00AA358F" w:rsidP="00AA358F">
      <w:pPr>
        <w:rPr>
          <w:rFonts w:ascii="Times New Roman" w:hAnsi="Times New Roman" w:cs="Times New Roman"/>
        </w:rPr>
      </w:pPr>
    </w:p>
    <w:p w14:paraId="0AB7C1C2" w14:textId="77777777" w:rsidR="00AA358F" w:rsidRPr="00717D51" w:rsidRDefault="00AA358F" w:rsidP="00AA358F">
      <w:pPr>
        <w:rPr>
          <w:rFonts w:ascii="Times New Roman" w:hAnsi="Times New Roman" w:cs="Times New Roman"/>
        </w:rPr>
      </w:pPr>
    </w:p>
    <w:p w14:paraId="4690D324" w14:textId="77777777" w:rsidR="00AA358F" w:rsidRPr="00717D51" w:rsidRDefault="00AA358F" w:rsidP="00AA358F">
      <w:pPr>
        <w:rPr>
          <w:rFonts w:ascii="Times New Roman" w:hAnsi="Times New Roman" w:cs="Times New Roman"/>
        </w:rPr>
      </w:pPr>
    </w:p>
    <w:p w14:paraId="3D00F79A" w14:textId="77777777" w:rsidR="00AA358F" w:rsidRDefault="00AA358F" w:rsidP="00AA358F">
      <w:pPr>
        <w:rPr>
          <w:rFonts w:ascii="Times New Roman" w:hAnsi="Times New Roman" w:cs="Times New Roman"/>
        </w:rPr>
      </w:pPr>
    </w:p>
    <w:p w14:paraId="5CB90869" w14:textId="77777777" w:rsidR="00230773" w:rsidRDefault="00230773" w:rsidP="00AA358F">
      <w:pPr>
        <w:rPr>
          <w:rFonts w:ascii="Times New Roman" w:hAnsi="Times New Roman" w:cs="Times New Roman"/>
        </w:rPr>
      </w:pPr>
    </w:p>
    <w:p w14:paraId="1703CEA1" w14:textId="77777777" w:rsidR="00230773" w:rsidRPr="00717D51" w:rsidRDefault="00230773" w:rsidP="00AA358F">
      <w:pPr>
        <w:rPr>
          <w:rFonts w:ascii="Times New Roman" w:hAnsi="Times New Roman" w:cs="Times New Roman"/>
        </w:rPr>
      </w:pPr>
    </w:p>
    <w:p w14:paraId="69279B85" w14:textId="77777777" w:rsidR="00AA358F" w:rsidRPr="00717D51" w:rsidRDefault="00AA358F" w:rsidP="00AA358F">
      <w:pPr>
        <w:pStyle w:val="Title"/>
        <w:rPr>
          <w:rFonts w:ascii="Times New Roman" w:hAnsi="Times New Roman" w:cs="Times New Roman"/>
          <w:sz w:val="24"/>
          <w:szCs w:val="24"/>
        </w:rPr>
      </w:pPr>
    </w:p>
    <w:p w14:paraId="2F862F95" w14:textId="668442C9" w:rsidR="00AA358F" w:rsidRPr="00230773" w:rsidRDefault="00A069B1" w:rsidP="00AA358F">
      <w:pPr>
        <w:pStyle w:val="Title"/>
        <w:jc w:val="center"/>
        <w:rPr>
          <w:rFonts w:ascii="Times New Roman" w:hAnsi="Times New Roman" w:cs="Times New Roman"/>
          <w:sz w:val="72"/>
          <w:szCs w:val="72"/>
        </w:rPr>
      </w:pPr>
      <w:r w:rsidRPr="00230773">
        <w:rPr>
          <w:rFonts w:ascii="Times New Roman" w:hAnsi="Times New Roman" w:cs="Times New Roman"/>
          <w:sz w:val="72"/>
          <w:szCs w:val="72"/>
        </w:rPr>
        <w:t>Final Report</w:t>
      </w:r>
    </w:p>
    <w:p w14:paraId="49DC410B" w14:textId="77777777" w:rsidR="00AA358F" w:rsidRPr="00230773" w:rsidRDefault="00AA358F" w:rsidP="00AA358F">
      <w:pPr>
        <w:pStyle w:val="Subtitle"/>
        <w:jc w:val="center"/>
        <w:rPr>
          <w:rFonts w:ascii="Times New Roman" w:hAnsi="Times New Roman" w:cs="Times New Roman"/>
          <w:sz w:val="36"/>
          <w:szCs w:val="36"/>
        </w:rPr>
      </w:pPr>
      <w:r w:rsidRPr="00230773">
        <w:rPr>
          <w:rFonts w:ascii="Times New Roman" w:hAnsi="Times New Roman" w:cs="Times New Roman"/>
          <w:sz w:val="36"/>
          <w:szCs w:val="36"/>
        </w:rPr>
        <w:t>Ryan Waterman</w:t>
      </w:r>
    </w:p>
    <w:p w14:paraId="21B81BA3" w14:textId="77777777" w:rsidR="00AA358F" w:rsidRPr="00717D51" w:rsidRDefault="00AA358F" w:rsidP="00AA358F">
      <w:pPr>
        <w:rPr>
          <w:rFonts w:ascii="Times New Roman" w:eastAsiaTheme="majorEastAsia" w:hAnsi="Times New Roman" w:cs="Times New Roman"/>
          <w:color w:val="595959" w:themeColor="text1" w:themeTint="A6"/>
          <w:spacing w:val="15"/>
        </w:rPr>
      </w:pPr>
      <w:r w:rsidRPr="00717D51">
        <w:rPr>
          <w:rFonts w:ascii="Times New Roman" w:hAnsi="Times New Roman" w:cs="Times New Roman"/>
        </w:rPr>
        <w:br w:type="page"/>
      </w:r>
    </w:p>
    <w:sdt>
      <w:sdtPr>
        <w:rPr>
          <w:rFonts w:ascii="Times New Roman" w:eastAsiaTheme="minorHAnsi" w:hAnsi="Times New Roman" w:cs="Times New Roman"/>
          <w:color w:val="auto"/>
          <w:kern w:val="2"/>
          <w:sz w:val="24"/>
          <w:szCs w:val="24"/>
          <w14:ligatures w14:val="standardContextual"/>
        </w:rPr>
        <w:id w:val="2105842938"/>
        <w:docPartObj>
          <w:docPartGallery w:val="Table of Contents"/>
          <w:docPartUnique/>
        </w:docPartObj>
      </w:sdtPr>
      <w:sdtEndPr>
        <w:rPr>
          <w:b/>
          <w:bCs/>
          <w:noProof/>
        </w:rPr>
      </w:sdtEndPr>
      <w:sdtContent>
        <w:p w14:paraId="2F09117C" w14:textId="77777777" w:rsidR="00AA358F" w:rsidRPr="00230773" w:rsidRDefault="00AA358F" w:rsidP="00AA358F">
          <w:pPr>
            <w:pStyle w:val="TOCHeading"/>
            <w:rPr>
              <w:rFonts w:ascii="Times New Roman" w:hAnsi="Times New Roman" w:cs="Times New Roman"/>
              <w:sz w:val="40"/>
              <w:szCs w:val="40"/>
            </w:rPr>
          </w:pPr>
          <w:r w:rsidRPr="00230773">
            <w:rPr>
              <w:rFonts w:ascii="Times New Roman" w:hAnsi="Times New Roman" w:cs="Times New Roman"/>
              <w:sz w:val="40"/>
              <w:szCs w:val="40"/>
            </w:rPr>
            <w:t>Table of Contents</w:t>
          </w:r>
        </w:p>
        <w:p w14:paraId="6EC6D09A" w14:textId="32614D09" w:rsidR="00F629E0" w:rsidRDefault="00AA358F">
          <w:pPr>
            <w:pStyle w:val="TOC1"/>
            <w:tabs>
              <w:tab w:val="right" w:leader="dot" w:pos="9350"/>
            </w:tabs>
            <w:rPr>
              <w:rFonts w:cstheme="minorBidi"/>
              <w:noProof/>
              <w:kern w:val="2"/>
              <w:sz w:val="24"/>
              <w:szCs w:val="24"/>
              <w14:ligatures w14:val="standardContextual"/>
            </w:rPr>
          </w:pPr>
          <w:r w:rsidRPr="00717D51">
            <w:rPr>
              <w:rFonts w:ascii="Times New Roman" w:hAnsi="Times New Roman"/>
              <w:sz w:val="24"/>
              <w:szCs w:val="24"/>
            </w:rPr>
            <w:fldChar w:fldCharType="begin"/>
          </w:r>
          <w:r w:rsidRPr="00717D51">
            <w:rPr>
              <w:rFonts w:ascii="Times New Roman" w:hAnsi="Times New Roman"/>
              <w:sz w:val="24"/>
              <w:szCs w:val="24"/>
            </w:rPr>
            <w:instrText xml:space="preserve"> TOC \o "1-3" \h \z \u </w:instrText>
          </w:r>
          <w:r w:rsidRPr="00717D51">
            <w:rPr>
              <w:rFonts w:ascii="Times New Roman" w:hAnsi="Times New Roman"/>
              <w:sz w:val="24"/>
              <w:szCs w:val="24"/>
            </w:rPr>
            <w:fldChar w:fldCharType="separate"/>
          </w:r>
          <w:hyperlink w:anchor="_Toc207300492" w:history="1">
            <w:r w:rsidR="00F629E0" w:rsidRPr="00205E04">
              <w:rPr>
                <w:rStyle w:val="Hyperlink"/>
                <w:rFonts w:ascii="Times New Roman" w:hAnsi="Times New Roman"/>
                <w:noProof/>
              </w:rPr>
              <w:t>Data Prepara</w:t>
            </w:r>
            <w:r w:rsidR="00F629E0" w:rsidRPr="00205E04">
              <w:rPr>
                <w:rStyle w:val="Hyperlink"/>
                <w:rFonts w:ascii="Times New Roman" w:hAnsi="Times New Roman"/>
                <w:noProof/>
              </w:rPr>
              <w:t>t</w:t>
            </w:r>
            <w:r w:rsidR="00F629E0" w:rsidRPr="00205E04">
              <w:rPr>
                <w:rStyle w:val="Hyperlink"/>
                <w:rFonts w:ascii="Times New Roman" w:hAnsi="Times New Roman"/>
                <w:noProof/>
              </w:rPr>
              <w:t>ion and Feature Engineering</w:t>
            </w:r>
            <w:r w:rsidR="00F629E0">
              <w:rPr>
                <w:noProof/>
                <w:webHidden/>
              </w:rPr>
              <w:tab/>
            </w:r>
            <w:r w:rsidR="00F629E0">
              <w:rPr>
                <w:noProof/>
                <w:webHidden/>
              </w:rPr>
              <w:fldChar w:fldCharType="begin"/>
            </w:r>
            <w:r w:rsidR="00F629E0">
              <w:rPr>
                <w:noProof/>
                <w:webHidden/>
              </w:rPr>
              <w:instrText xml:space="preserve"> PAGEREF _Toc207300492 \h </w:instrText>
            </w:r>
            <w:r w:rsidR="00F629E0">
              <w:rPr>
                <w:noProof/>
                <w:webHidden/>
              </w:rPr>
            </w:r>
            <w:r w:rsidR="00F629E0">
              <w:rPr>
                <w:noProof/>
                <w:webHidden/>
              </w:rPr>
              <w:fldChar w:fldCharType="separate"/>
            </w:r>
            <w:r w:rsidR="00470601">
              <w:rPr>
                <w:noProof/>
                <w:webHidden/>
              </w:rPr>
              <w:t>3</w:t>
            </w:r>
            <w:r w:rsidR="00F629E0">
              <w:rPr>
                <w:noProof/>
                <w:webHidden/>
              </w:rPr>
              <w:fldChar w:fldCharType="end"/>
            </w:r>
          </w:hyperlink>
        </w:p>
        <w:p w14:paraId="5C3D8F3E" w14:textId="32B52D3C" w:rsidR="00F629E0" w:rsidRDefault="00F629E0">
          <w:pPr>
            <w:pStyle w:val="TOC1"/>
            <w:tabs>
              <w:tab w:val="right" w:leader="dot" w:pos="9350"/>
            </w:tabs>
            <w:rPr>
              <w:rFonts w:cstheme="minorBidi"/>
              <w:noProof/>
              <w:kern w:val="2"/>
              <w:sz w:val="24"/>
              <w:szCs w:val="24"/>
              <w14:ligatures w14:val="standardContextual"/>
            </w:rPr>
          </w:pPr>
          <w:hyperlink w:anchor="_Toc207300493" w:history="1">
            <w:r w:rsidRPr="00205E04">
              <w:rPr>
                <w:rStyle w:val="Hyperlink"/>
                <w:rFonts w:ascii="Times New Roman" w:hAnsi="Times New Roman"/>
                <w:noProof/>
              </w:rPr>
              <w:t>Modeling and Evaluation</w:t>
            </w:r>
            <w:r>
              <w:rPr>
                <w:noProof/>
                <w:webHidden/>
              </w:rPr>
              <w:tab/>
            </w:r>
            <w:r>
              <w:rPr>
                <w:noProof/>
                <w:webHidden/>
              </w:rPr>
              <w:fldChar w:fldCharType="begin"/>
            </w:r>
            <w:r>
              <w:rPr>
                <w:noProof/>
                <w:webHidden/>
              </w:rPr>
              <w:instrText xml:space="preserve"> PAGEREF _Toc207300493 \h </w:instrText>
            </w:r>
            <w:r>
              <w:rPr>
                <w:noProof/>
                <w:webHidden/>
              </w:rPr>
            </w:r>
            <w:r>
              <w:rPr>
                <w:noProof/>
                <w:webHidden/>
              </w:rPr>
              <w:fldChar w:fldCharType="separate"/>
            </w:r>
            <w:r w:rsidR="00470601">
              <w:rPr>
                <w:noProof/>
                <w:webHidden/>
              </w:rPr>
              <w:t>6</w:t>
            </w:r>
            <w:r>
              <w:rPr>
                <w:noProof/>
                <w:webHidden/>
              </w:rPr>
              <w:fldChar w:fldCharType="end"/>
            </w:r>
          </w:hyperlink>
        </w:p>
        <w:p w14:paraId="40AD1B8F" w14:textId="528C5083" w:rsidR="00F629E0" w:rsidRDefault="00F629E0">
          <w:pPr>
            <w:pStyle w:val="TOC1"/>
            <w:tabs>
              <w:tab w:val="right" w:leader="dot" w:pos="9350"/>
            </w:tabs>
            <w:rPr>
              <w:rFonts w:cstheme="minorBidi"/>
              <w:noProof/>
              <w:kern w:val="2"/>
              <w:sz w:val="24"/>
              <w:szCs w:val="24"/>
              <w14:ligatures w14:val="standardContextual"/>
            </w:rPr>
          </w:pPr>
          <w:hyperlink w:anchor="_Toc207300494" w:history="1">
            <w:r w:rsidRPr="00205E04">
              <w:rPr>
                <w:rStyle w:val="Hyperlink"/>
                <w:rFonts w:ascii="Times New Roman" w:hAnsi="Times New Roman"/>
                <w:noProof/>
              </w:rPr>
              <w:t>Feature Importance Analysis</w:t>
            </w:r>
            <w:r>
              <w:rPr>
                <w:noProof/>
                <w:webHidden/>
              </w:rPr>
              <w:tab/>
            </w:r>
            <w:r>
              <w:rPr>
                <w:noProof/>
                <w:webHidden/>
              </w:rPr>
              <w:fldChar w:fldCharType="begin"/>
            </w:r>
            <w:r>
              <w:rPr>
                <w:noProof/>
                <w:webHidden/>
              </w:rPr>
              <w:instrText xml:space="preserve"> PAGEREF _Toc207300494 \h </w:instrText>
            </w:r>
            <w:r>
              <w:rPr>
                <w:noProof/>
                <w:webHidden/>
              </w:rPr>
            </w:r>
            <w:r>
              <w:rPr>
                <w:noProof/>
                <w:webHidden/>
              </w:rPr>
              <w:fldChar w:fldCharType="separate"/>
            </w:r>
            <w:r w:rsidR="00470601">
              <w:rPr>
                <w:noProof/>
                <w:webHidden/>
              </w:rPr>
              <w:t>12</w:t>
            </w:r>
            <w:r>
              <w:rPr>
                <w:noProof/>
                <w:webHidden/>
              </w:rPr>
              <w:fldChar w:fldCharType="end"/>
            </w:r>
          </w:hyperlink>
        </w:p>
        <w:p w14:paraId="4C071537" w14:textId="5EF3D1CE" w:rsidR="00F629E0" w:rsidRDefault="00F629E0">
          <w:pPr>
            <w:pStyle w:val="TOC1"/>
            <w:tabs>
              <w:tab w:val="right" w:leader="dot" w:pos="9350"/>
            </w:tabs>
            <w:rPr>
              <w:rFonts w:cstheme="minorBidi"/>
              <w:noProof/>
              <w:kern w:val="2"/>
              <w:sz w:val="24"/>
              <w:szCs w:val="24"/>
              <w14:ligatures w14:val="standardContextual"/>
            </w:rPr>
          </w:pPr>
          <w:hyperlink w:anchor="_Toc207300495" w:history="1">
            <w:r w:rsidRPr="00205E04">
              <w:rPr>
                <w:rStyle w:val="Hyperlink"/>
                <w:rFonts w:ascii="Times New Roman" w:hAnsi="Times New Roman"/>
                <w:noProof/>
              </w:rPr>
              <w:t>Business Recommendations</w:t>
            </w:r>
            <w:r>
              <w:rPr>
                <w:noProof/>
                <w:webHidden/>
              </w:rPr>
              <w:tab/>
            </w:r>
            <w:r>
              <w:rPr>
                <w:noProof/>
                <w:webHidden/>
              </w:rPr>
              <w:fldChar w:fldCharType="begin"/>
            </w:r>
            <w:r>
              <w:rPr>
                <w:noProof/>
                <w:webHidden/>
              </w:rPr>
              <w:instrText xml:space="preserve"> PAGEREF _Toc207300495 \h </w:instrText>
            </w:r>
            <w:r>
              <w:rPr>
                <w:noProof/>
                <w:webHidden/>
              </w:rPr>
            </w:r>
            <w:r>
              <w:rPr>
                <w:noProof/>
                <w:webHidden/>
              </w:rPr>
              <w:fldChar w:fldCharType="separate"/>
            </w:r>
            <w:r w:rsidR="00470601">
              <w:rPr>
                <w:noProof/>
                <w:webHidden/>
              </w:rPr>
              <w:t>15</w:t>
            </w:r>
            <w:r>
              <w:rPr>
                <w:noProof/>
                <w:webHidden/>
              </w:rPr>
              <w:fldChar w:fldCharType="end"/>
            </w:r>
          </w:hyperlink>
        </w:p>
        <w:p w14:paraId="46C5B7C5" w14:textId="76BE1C60" w:rsidR="00F629E0" w:rsidRDefault="00F629E0">
          <w:pPr>
            <w:pStyle w:val="TOC1"/>
            <w:tabs>
              <w:tab w:val="right" w:leader="dot" w:pos="9350"/>
            </w:tabs>
            <w:rPr>
              <w:rFonts w:cstheme="minorBidi"/>
              <w:noProof/>
              <w:kern w:val="2"/>
              <w:sz w:val="24"/>
              <w:szCs w:val="24"/>
              <w14:ligatures w14:val="standardContextual"/>
            </w:rPr>
          </w:pPr>
          <w:hyperlink w:anchor="_Toc207300496" w:history="1">
            <w:r w:rsidRPr="00205E04">
              <w:rPr>
                <w:rStyle w:val="Hyperlink"/>
                <w:rFonts w:ascii="Times New Roman" w:hAnsi="Times New Roman"/>
                <w:noProof/>
              </w:rPr>
              <w:t>Appendix</w:t>
            </w:r>
            <w:r>
              <w:rPr>
                <w:noProof/>
                <w:webHidden/>
              </w:rPr>
              <w:tab/>
            </w:r>
            <w:r>
              <w:rPr>
                <w:noProof/>
                <w:webHidden/>
              </w:rPr>
              <w:fldChar w:fldCharType="begin"/>
            </w:r>
            <w:r>
              <w:rPr>
                <w:noProof/>
                <w:webHidden/>
              </w:rPr>
              <w:instrText xml:space="preserve"> PAGEREF _Toc207300496 \h </w:instrText>
            </w:r>
            <w:r>
              <w:rPr>
                <w:noProof/>
                <w:webHidden/>
              </w:rPr>
            </w:r>
            <w:r>
              <w:rPr>
                <w:noProof/>
                <w:webHidden/>
              </w:rPr>
              <w:fldChar w:fldCharType="separate"/>
            </w:r>
            <w:r w:rsidR="00470601">
              <w:rPr>
                <w:noProof/>
                <w:webHidden/>
              </w:rPr>
              <w:t>17</w:t>
            </w:r>
            <w:r>
              <w:rPr>
                <w:noProof/>
                <w:webHidden/>
              </w:rPr>
              <w:fldChar w:fldCharType="end"/>
            </w:r>
          </w:hyperlink>
        </w:p>
        <w:p w14:paraId="5D3C3014" w14:textId="2A27E3C6" w:rsidR="00AA358F" w:rsidRPr="00717D51" w:rsidRDefault="00AA358F" w:rsidP="00AA358F">
          <w:pPr>
            <w:rPr>
              <w:rFonts w:ascii="Times New Roman" w:hAnsi="Times New Roman" w:cs="Times New Roman"/>
              <w:b/>
              <w:bCs/>
              <w:noProof/>
            </w:rPr>
          </w:pPr>
          <w:r w:rsidRPr="00717D51">
            <w:rPr>
              <w:rFonts w:ascii="Times New Roman" w:hAnsi="Times New Roman" w:cs="Times New Roman"/>
              <w:b/>
              <w:bCs/>
              <w:noProof/>
            </w:rPr>
            <w:fldChar w:fldCharType="end"/>
          </w:r>
        </w:p>
      </w:sdtContent>
    </w:sdt>
    <w:p w14:paraId="690D6A72" w14:textId="77777777" w:rsidR="00AA358F" w:rsidRPr="00717D51" w:rsidRDefault="00AA358F" w:rsidP="00AA358F">
      <w:pPr>
        <w:rPr>
          <w:rFonts w:ascii="Times New Roman" w:hAnsi="Times New Roman" w:cs="Times New Roman"/>
          <w:b/>
          <w:bCs/>
          <w:noProof/>
        </w:rPr>
      </w:pPr>
      <w:r w:rsidRPr="00717D51">
        <w:rPr>
          <w:rFonts w:ascii="Times New Roman" w:hAnsi="Times New Roman" w:cs="Times New Roman"/>
        </w:rPr>
        <w:br w:type="page"/>
      </w:r>
    </w:p>
    <w:p w14:paraId="42B988EE" w14:textId="77777777" w:rsidR="00AA358F" w:rsidRPr="00DD5326" w:rsidRDefault="00AA358F" w:rsidP="00AA358F">
      <w:pPr>
        <w:pStyle w:val="Heading1"/>
        <w:rPr>
          <w:rFonts w:ascii="Times New Roman" w:hAnsi="Times New Roman" w:cs="Times New Roman"/>
        </w:rPr>
      </w:pPr>
      <w:bookmarkStart w:id="0" w:name="_Toc207300492"/>
      <w:r w:rsidRPr="00DD5326">
        <w:rPr>
          <w:rFonts w:ascii="Times New Roman" w:hAnsi="Times New Roman" w:cs="Times New Roman"/>
        </w:rPr>
        <w:lastRenderedPageBreak/>
        <w:t>Data Preparation and Feature Engineering</w:t>
      </w:r>
      <w:bookmarkEnd w:id="0"/>
    </w:p>
    <w:p w14:paraId="62C6F36B" w14:textId="53219B87" w:rsidR="00AA358F" w:rsidRPr="00717D51" w:rsidRDefault="00AA358F" w:rsidP="00AA358F">
      <w:pPr>
        <w:rPr>
          <w:rFonts w:ascii="Times New Roman" w:hAnsi="Times New Roman" w:cs="Times New Roman"/>
        </w:rPr>
      </w:pPr>
      <w:r w:rsidRPr="00717D51">
        <w:rPr>
          <w:rFonts w:ascii="Times New Roman" w:hAnsi="Times New Roman" w:cs="Times New Roman"/>
        </w:rPr>
        <w:tab/>
        <w:t xml:space="preserve">The data preparation and feature engineering process conducted during the </w:t>
      </w:r>
      <w:r w:rsidR="00482E30">
        <w:rPr>
          <w:rFonts w:ascii="Times New Roman" w:hAnsi="Times New Roman" w:cs="Times New Roman"/>
        </w:rPr>
        <w:t>final phase of</w:t>
      </w:r>
      <w:r w:rsidRPr="00717D51">
        <w:rPr>
          <w:rFonts w:ascii="Times New Roman" w:hAnsi="Times New Roman" w:cs="Times New Roman"/>
        </w:rPr>
        <w:t xml:space="preserve"> experimentation can be broken into three subsections: data cleaning and preparation, feature engineering, and train-test data split. Each of these subsections are explained, in detail, below.</w:t>
      </w:r>
    </w:p>
    <w:p w14:paraId="2F43D9D4" w14:textId="5CD01A7A" w:rsidR="00680977" w:rsidRDefault="00AA358F" w:rsidP="00AA358F">
      <w:pPr>
        <w:rPr>
          <w:rFonts w:ascii="Times New Roman" w:hAnsi="Times New Roman" w:cs="Times New Roman"/>
        </w:rPr>
      </w:pPr>
      <w:r w:rsidRPr="00717D51">
        <w:rPr>
          <w:rFonts w:ascii="Times New Roman" w:hAnsi="Times New Roman" w:cs="Times New Roman"/>
        </w:rPr>
        <w:tab/>
        <w:t xml:space="preserve">Data cleaning and preparation </w:t>
      </w:r>
      <w:proofErr w:type="gramStart"/>
      <w:r w:rsidRPr="00717D51">
        <w:rPr>
          <w:rFonts w:ascii="Times New Roman" w:hAnsi="Times New Roman" w:cs="Times New Roman"/>
        </w:rPr>
        <w:t>was</w:t>
      </w:r>
      <w:proofErr w:type="gramEnd"/>
      <w:r w:rsidRPr="00717D51">
        <w:rPr>
          <w:rFonts w:ascii="Times New Roman" w:hAnsi="Times New Roman" w:cs="Times New Roman"/>
        </w:rPr>
        <w:t xml:space="preserve"> performed experimentally throughout the </w:t>
      </w:r>
      <w:proofErr w:type="gramStart"/>
      <w:r w:rsidRPr="00717D51">
        <w:rPr>
          <w:rFonts w:ascii="Times New Roman" w:hAnsi="Times New Roman" w:cs="Times New Roman"/>
        </w:rPr>
        <w:t>exploratory</w:t>
      </w:r>
      <w:proofErr w:type="gramEnd"/>
      <w:r w:rsidRPr="00717D51">
        <w:rPr>
          <w:rFonts w:ascii="Times New Roman" w:hAnsi="Times New Roman" w:cs="Times New Roman"/>
        </w:rPr>
        <w:t xml:space="preserve"> model building process. Initially, KNN, QDA, and Logistic Regression were naïvely trained on the entire data set to understand the model performance with the unmodified data set. </w:t>
      </w:r>
      <w:r w:rsidR="006E6042">
        <w:rPr>
          <w:rFonts w:ascii="Times New Roman" w:hAnsi="Times New Roman" w:cs="Times New Roman"/>
        </w:rPr>
        <w:t>S</w:t>
      </w:r>
      <w:r w:rsidRPr="00717D51">
        <w:rPr>
          <w:rFonts w:ascii="Times New Roman" w:hAnsi="Times New Roman" w:cs="Times New Roman"/>
        </w:rPr>
        <w:t>tepwise variable selection was utilized to remove non-influential variables from the data set</w:t>
      </w:r>
      <w:r w:rsidR="00D702D9">
        <w:rPr>
          <w:rFonts w:ascii="Times New Roman" w:hAnsi="Times New Roman" w:cs="Times New Roman"/>
        </w:rPr>
        <w:t xml:space="preserve"> for the KNN, QDA, and Logistic Regression models.</w:t>
      </w:r>
      <w:r w:rsidR="006E6042">
        <w:rPr>
          <w:rFonts w:ascii="Times New Roman" w:hAnsi="Times New Roman" w:cs="Times New Roman"/>
        </w:rPr>
        <w:t xml:space="preserve"> The </w:t>
      </w:r>
      <w:r w:rsidR="00543BD3">
        <w:rPr>
          <w:rFonts w:ascii="Times New Roman" w:hAnsi="Times New Roman" w:cs="Times New Roman"/>
        </w:rPr>
        <w:t xml:space="preserve">new, advanced models trained during the final phase of experimentation (Decision Tree Classifier and Gradient Boosting Regression) </w:t>
      </w:r>
      <w:r w:rsidR="00394401">
        <w:rPr>
          <w:rFonts w:ascii="Times New Roman" w:hAnsi="Times New Roman" w:cs="Times New Roman"/>
        </w:rPr>
        <w:t xml:space="preserve">did not utilize stepwise selection. The intent was to determine how well these </w:t>
      </w:r>
      <w:r w:rsidR="008B1E68">
        <w:rPr>
          <w:rFonts w:ascii="Times New Roman" w:hAnsi="Times New Roman" w:cs="Times New Roman"/>
        </w:rPr>
        <w:t>models “self-select” important variables throughout the training and tuning process, further discussed in the Feature Importance section.</w:t>
      </w:r>
    </w:p>
    <w:p w14:paraId="2AE0BA4C" w14:textId="3C475F8A" w:rsidR="00D05EFB" w:rsidRDefault="006E6042" w:rsidP="006E6042">
      <w:pPr>
        <w:ind w:firstLine="720"/>
        <w:rPr>
          <w:rFonts w:ascii="Times New Roman" w:hAnsi="Times New Roman" w:cs="Times New Roman"/>
        </w:rPr>
      </w:pPr>
      <w:r>
        <w:rPr>
          <w:rFonts w:ascii="Times New Roman" w:hAnsi="Times New Roman" w:cs="Times New Roman"/>
        </w:rPr>
        <w:t>C</w:t>
      </w:r>
      <w:r w:rsidRPr="00717D51">
        <w:rPr>
          <w:rFonts w:ascii="Times New Roman" w:hAnsi="Times New Roman" w:cs="Times New Roman"/>
        </w:rPr>
        <w:t>lass imbalance was identified as a key issue for model performance</w:t>
      </w:r>
      <w:r>
        <w:rPr>
          <w:rFonts w:ascii="Times New Roman" w:hAnsi="Times New Roman" w:cs="Times New Roman"/>
        </w:rPr>
        <w:t xml:space="preserve"> during the </w:t>
      </w:r>
      <w:proofErr w:type="gramStart"/>
      <w:r>
        <w:rPr>
          <w:rFonts w:ascii="Times New Roman" w:hAnsi="Times New Roman" w:cs="Times New Roman"/>
        </w:rPr>
        <w:t>exploratory</w:t>
      </w:r>
      <w:proofErr w:type="gramEnd"/>
      <w:r>
        <w:rPr>
          <w:rFonts w:ascii="Times New Roman" w:hAnsi="Times New Roman" w:cs="Times New Roman"/>
        </w:rPr>
        <w:t xml:space="preserve"> model training process</w:t>
      </w:r>
      <w:r w:rsidRPr="00717D51">
        <w:rPr>
          <w:rFonts w:ascii="Times New Roman" w:hAnsi="Times New Roman" w:cs="Times New Roman"/>
        </w:rPr>
        <w:t xml:space="preserve">. This was corrected experimentally for each model with a cleaning process that randomly removed (random seed = 42) a given percentage of the observations where </w:t>
      </w:r>
      <w:proofErr w:type="spellStart"/>
      <w:r w:rsidRPr="00717D51">
        <w:rPr>
          <w:rFonts w:ascii="Times New Roman" w:hAnsi="Times New Roman" w:cs="Times New Roman"/>
        </w:rPr>
        <w:t>Attrition_Flag</w:t>
      </w:r>
      <w:proofErr w:type="spellEnd"/>
      <w:r w:rsidRPr="00717D51">
        <w:rPr>
          <w:rFonts w:ascii="Times New Roman" w:hAnsi="Times New Roman" w:cs="Times New Roman"/>
        </w:rPr>
        <w:t xml:space="preserve"> equaled 0. Each model was trained with configurations of no reduction in </w:t>
      </w:r>
      <w:proofErr w:type="spellStart"/>
      <w:r w:rsidRPr="00717D51">
        <w:rPr>
          <w:rFonts w:ascii="Times New Roman" w:hAnsi="Times New Roman" w:cs="Times New Roman"/>
        </w:rPr>
        <w:t>Attrition_Flag</w:t>
      </w:r>
      <w:proofErr w:type="spellEnd"/>
      <w:r w:rsidRPr="00717D51">
        <w:rPr>
          <w:rFonts w:ascii="Times New Roman" w:hAnsi="Times New Roman" w:cs="Times New Roman"/>
        </w:rPr>
        <w:t xml:space="preserve"> = 0 observations, 65% reduction of </w:t>
      </w:r>
      <w:proofErr w:type="spellStart"/>
      <w:r w:rsidRPr="00717D51">
        <w:rPr>
          <w:rFonts w:ascii="Times New Roman" w:hAnsi="Times New Roman" w:cs="Times New Roman"/>
        </w:rPr>
        <w:t>Attrition_Flag</w:t>
      </w:r>
      <w:proofErr w:type="spellEnd"/>
      <w:r w:rsidRPr="00717D51">
        <w:rPr>
          <w:rFonts w:ascii="Times New Roman" w:hAnsi="Times New Roman" w:cs="Times New Roman"/>
        </w:rPr>
        <w:t xml:space="preserve"> = 0 observations, and 75% reduction of </w:t>
      </w:r>
      <w:proofErr w:type="spellStart"/>
      <w:r w:rsidRPr="00717D51">
        <w:rPr>
          <w:rFonts w:ascii="Times New Roman" w:hAnsi="Times New Roman" w:cs="Times New Roman"/>
        </w:rPr>
        <w:t>Attrition_Flag</w:t>
      </w:r>
      <w:proofErr w:type="spellEnd"/>
      <w:r w:rsidRPr="00717D51">
        <w:rPr>
          <w:rFonts w:ascii="Times New Roman" w:hAnsi="Times New Roman" w:cs="Times New Roman"/>
        </w:rPr>
        <w:t xml:space="preserve"> = 0 observations.</w:t>
      </w:r>
      <w:r w:rsidR="007167B1">
        <w:rPr>
          <w:rFonts w:ascii="Times New Roman" w:hAnsi="Times New Roman" w:cs="Times New Roman"/>
        </w:rPr>
        <w:t xml:space="preserve"> </w:t>
      </w:r>
      <w:r w:rsidR="00BE126F">
        <w:rPr>
          <w:rFonts w:ascii="Times New Roman" w:hAnsi="Times New Roman" w:cs="Times New Roman"/>
        </w:rPr>
        <w:t xml:space="preserve">See Image </w:t>
      </w:r>
      <w:r w:rsidR="00F65ED1">
        <w:rPr>
          <w:rFonts w:ascii="Times New Roman" w:hAnsi="Times New Roman" w:cs="Times New Roman"/>
        </w:rPr>
        <w:t>9</w:t>
      </w:r>
      <w:r w:rsidR="003C7877">
        <w:rPr>
          <w:rFonts w:ascii="Times New Roman" w:hAnsi="Times New Roman" w:cs="Times New Roman"/>
        </w:rPr>
        <w:t xml:space="preserve"> in the </w:t>
      </w:r>
      <w:r w:rsidR="00D84E47">
        <w:rPr>
          <w:rFonts w:ascii="Times New Roman" w:hAnsi="Times New Roman" w:cs="Times New Roman"/>
        </w:rPr>
        <w:t>A</w:t>
      </w:r>
      <w:r w:rsidR="003C7877">
        <w:rPr>
          <w:rFonts w:ascii="Times New Roman" w:hAnsi="Times New Roman" w:cs="Times New Roman"/>
        </w:rPr>
        <w:t xml:space="preserve">ppendix </w:t>
      </w:r>
      <w:r w:rsidR="00D84E47">
        <w:rPr>
          <w:rFonts w:ascii="Times New Roman" w:hAnsi="Times New Roman" w:cs="Times New Roman"/>
        </w:rPr>
        <w:t>fo</w:t>
      </w:r>
      <w:r w:rsidR="00ED7D15">
        <w:rPr>
          <w:rFonts w:ascii="Times New Roman" w:hAnsi="Times New Roman" w:cs="Times New Roman"/>
        </w:rPr>
        <w:t xml:space="preserve">r </w:t>
      </w:r>
      <w:r w:rsidR="00EF697F">
        <w:rPr>
          <w:rFonts w:ascii="Times New Roman" w:hAnsi="Times New Roman" w:cs="Times New Roman"/>
        </w:rPr>
        <w:t>the class imbalance reduction algorithm.</w:t>
      </w:r>
    </w:p>
    <w:p w14:paraId="2C098DA8" w14:textId="1D0D862A" w:rsidR="006E6042" w:rsidRDefault="007167B1" w:rsidP="006E6042">
      <w:pPr>
        <w:ind w:firstLine="720"/>
        <w:rPr>
          <w:rFonts w:ascii="Times New Roman" w:hAnsi="Times New Roman" w:cs="Times New Roman"/>
        </w:rPr>
      </w:pPr>
      <w:r>
        <w:rPr>
          <w:rFonts w:ascii="Times New Roman" w:hAnsi="Times New Roman" w:cs="Times New Roman"/>
        </w:rPr>
        <w:t xml:space="preserve">Additionally, outliers made up a significant portion of the </w:t>
      </w:r>
      <w:r w:rsidR="00170BF6">
        <w:rPr>
          <w:rFonts w:ascii="Times New Roman" w:hAnsi="Times New Roman" w:cs="Times New Roman"/>
        </w:rPr>
        <w:t>data set</w:t>
      </w:r>
      <w:r w:rsidR="00871BCF">
        <w:rPr>
          <w:rFonts w:ascii="Times New Roman" w:hAnsi="Times New Roman" w:cs="Times New Roman"/>
        </w:rPr>
        <w:t>, described in the bar plot below:</w:t>
      </w:r>
    </w:p>
    <w:p w14:paraId="192C7FE5" w14:textId="7574A474" w:rsidR="00871BCF" w:rsidRDefault="00871BCF" w:rsidP="00871BCF">
      <w:pPr>
        <w:jc w:val="center"/>
        <w:rPr>
          <w:rFonts w:ascii="Times New Roman" w:hAnsi="Times New Roman" w:cs="Times New Roman"/>
        </w:rPr>
      </w:pPr>
      <w:r w:rsidRPr="00871BCF">
        <w:rPr>
          <w:rFonts w:ascii="Times New Roman" w:hAnsi="Times New Roman" w:cs="Times New Roman"/>
          <w:noProof/>
        </w:rPr>
        <w:lastRenderedPageBreak/>
        <w:drawing>
          <wp:inline distT="0" distB="0" distL="0" distR="0" wp14:anchorId="16D5EA35" wp14:editId="552F8020">
            <wp:extent cx="5988970" cy="3943847"/>
            <wp:effectExtent l="0" t="0" r="0" b="0"/>
            <wp:docPr id="41310072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00727" name="Picture 1" descr="A graph of different colored bars&#10;&#10;AI-generated content may be incorrect."/>
                    <pic:cNvPicPr/>
                  </pic:nvPicPr>
                  <pic:blipFill>
                    <a:blip r:embed="rId6"/>
                    <a:stretch>
                      <a:fillRect/>
                    </a:stretch>
                  </pic:blipFill>
                  <pic:spPr>
                    <a:xfrm>
                      <a:off x="0" y="0"/>
                      <a:ext cx="6052205" cy="3985488"/>
                    </a:xfrm>
                    <a:prstGeom prst="rect">
                      <a:avLst/>
                    </a:prstGeom>
                  </pic:spPr>
                </pic:pic>
              </a:graphicData>
            </a:graphic>
          </wp:inline>
        </w:drawing>
      </w:r>
    </w:p>
    <w:p w14:paraId="09405B05" w14:textId="5E027F78" w:rsidR="00871BCF" w:rsidRDefault="00871BCF" w:rsidP="00871BCF">
      <w:pPr>
        <w:jc w:val="center"/>
        <w:rPr>
          <w:rFonts w:ascii="Times New Roman" w:hAnsi="Times New Roman" w:cs="Times New Roman"/>
        </w:rPr>
      </w:pPr>
      <w:r>
        <w:rPr>
          <w:rFonts w:ascii="Times New Roman" w:hAnsi="Times New Roman" w:cs="Times New Roman"/>
        </w:rPr>
        <w:t>Image 1: Bar Plot of Outlier Count by Quantitative Variable</w:t>
      </w:r>
    </w:p>
    <w:p w14:paraId="57E12BF0" w14:textId="55EDBA89" w:rsidR="001126C7" w:rsidRDefault="001126C7" w:rsidP="001126C7">
      <w:pPr>
        <w:rPr>
          <w:rFonts w:ascii="Times New Roman" w:hAnsi="Times New Roman" w:cs="Times New Roman"/>
        </w:rPr>
      </w:pPr>
      <w:r>
        <w:rPr>
          <w:rFonts w:ascii="Times New Roman" w:hAnsi="Times New Roman" w:cs="Times New Roman"/>
        </w:rPr>
        <w:t xml:space="preserve">Outliers were reduced by randomly removing the indices </w:t>
      </w:r>
      <w:r w:rsidR="004466E0">
        <w:rPr>
          <w:rFonts w:ascii="Times New Roman" w:hAnsi="Times New Roman" w:cs="Times New Roman"/>
        </w:rPr>
        <w:t xml:space="preserve">of rows containing outliers </w:t>
      </w:r>
      <w:r w:rsidR="00DA3B62">
        <w:rPr>
          <w:rFonts w:ascii="Times New Roman" w:hAnsi="Times New Roman" w:cs="Times New Roman"/>
        </w:rPr>
        <w:t>across the dataset, invariant of the specific variable. See Image</w:t>
      </w:r>
      <w:r w:rsidR="00D43AB7">
        <w:rPr>
          <w:rFonts w:ascii="Times New Roman" w:hAnsi="Times New Roman" w:cs="Times New Roman"/>
        </w:rPr>
        <w:t>s</w:t>
      </w:r>
      <w:r w:rsidR="00DA3B62">
        <w:rPr>
          <w:rFonts w:ascii="Times New Roman" w:hAnsi="Times New Roman" w:cs="Times New Roman"/>
        </w:rPr>
        <w:t xml:space="preserve"> </w:t>
      </w:r>
      <w:r w:rsidR="00D43AB7">
        <w:rPr>
          <w:rFonts w:ascii="Times New Roman" w:hAnsi="Times New Roman" w:cs="Times New Roman"/>
        </w:rPr>
        <w:t>12 and 13</w:t>
      </w:r>
      <w:r w:rsidR="00DA3B62">
        <w:rPr>
          <w:rFonts w:ascii="Times New Roman" w:hAnsi="Times New Roman" w:cs="Times New Roman"/>
        </w:rPr>
        <w:t xml:space="preserve"> in the Appendix for the outlier</w:t>
      </w:r>
      <w:r w:rsidR="00D43AB7">
        <w:rPr>
          <w:rFonts w:ascii="Times New Roman" w:hAnsi="Times New Roman" w:cs="Times New Roman"/>
        </w:rPr>
        <w:t xml:space="preserve"> identification and </w:t>
      </w:r>
      <w:r w:rsidR="00DA3B62">
        <w:rPr>
          <w:rFonts w:ascii="Times New Roman" w:hAnsi="Times New Roman" w:cs="Times New Roman"/>
        </w:rPr>
        <w:t xml:space="preserve">removal </w:t>
      </w:r>
      <w:r w:rsidR="005A32C8">
        <w:rPr>
          <w:rFonts w:ascii="Times New Roman" w:hAnsi="Times New Roman" w:cs="Times New Roman"/>
        </w:rPr>
        <w:t>algorithm</w:t>
      </w:r>
      <w:r w:rsidR="00D43AB7">
        <w:rPr>
          <w:rFonts w:ascii="Times New Roman" w:hAnsi="Times New Roman" w:cs="Times New Roman"/>
        </w:rPr>
        <w:t>s, respectively</w:t>
      </w:r>
      <w:r w:rsidR="005A32C8">
        <w:rPr>
          <w:rFonts w:ascii="Times New Roman" w:hAnsi="Times New Roman" w:cs="Times New Roman"/>
        </w:rPr>
        <w:t>.</w:t>
      </w:r>
      <w:r w:rsidR="005257E2">
        <w:rPr>
          <w:rFonts w:ascii="Times New Roman" w:hAnsi="Times New Roman" w:cs="Times New Roman"/>
        </w:rPr>
        <w:t xml:space="preserve"> </w:t>
      </w:r>
    </w:p>
    <w:p w14:paraId="7B0D39F1" w14:textId="189DC627" w:rsidR="00AA358F" w:rsidRPr="00717D51" w:rsidRDefault="00AA358F" w:rsidP="00AA358F">
      <w:pPr>
        <w:rPr>
          <w:rFonts w:ascii="Times New Roman" w:hAnsi="Times New Roman" w:cs="Times New Roman"/>
        </w:rPr>
      </w:pPr>
      <w:r w:rsidRPr="00717D51">
        <w:rPr>
          <w:rFonts w:ascii="Times New Roman" w:hAnsi="Times New Roman" w:cs="Times New Roman"/>
        </w:rPr>
        <w:tab/>
        <w:t xml:space="preserve">Feature engineering represented a significant effort in this analysis. Harkening back to the Analytic Plan phase of this project, there were four new variables identified for feature engineering: </w:t>
      </w:r>
      <w:proofErr w:type="spellStart"/>
      <w:r w:rsidRPr="00717D51">
        <w:rPr>
          <w:rFonts w:ascii="Times New Roman" w:hAnsi="Times New Roman" w:cs="Times New Roman"/>
        </w:rPr>
        <w:t>Balance_To_TC</w:t>
      </w:r>
      <w:proofErr w:type="spellEnd"/>
      <w:r w:rsidRPr="00717D51">
        <w:rPr>
          <w:rFonts w:ascii="Times New Roman" w:hAnsi="Times New Roman" w:cs="Times New Roman"/>
        </w:rPr>
        <w:t xml:space="preserve">, </w:t>
      </w:r>
      <w:proofErr w:type="spellStart"/>
      <w:r w:rsidRPr="00717D51">
        <w:rPr>
          <w:rFonts w:ascii="Times New Roman" w:hAnsi="Times New Roman" w:cs="Times New Roman"/>
        </w:rPr>
        <w:t>Credit_Limit_per_Income</w:t>
      </w:r>
      <w:proofErr w:type="spellEnd"/>
      <w:r w:rsidRPr="00717D51">
        <w:rPr>
          <w:rFonts w:ascii="Times New Roman" w:hAnsi="Times New Roman" w:cs="Times New Roman"/>
        </w:rPr>
        <w:t xml:space="preserve">, </w:t>
      </w:r>
      <w:proofErr w:type="spellStart"/>
      <w:r w:rsidRPr="00717D51">
        <w:rPr>
          <w:rFonts w:ascii="Times New Roman" w:hAnsi="Times New Roman" w:cs="Times New Roman"/>
        </w:rPr>
        <w:t>Leveraged_Balance_Ratio</w:t>
      </w:r>
      <w:proofErr w:type="spellEnd"/>
      <w:r w:rsidRPr="00717D51">
        <w:rPr>
          <w:rFonts w:ascii="Times New Roman" w:hAnsi="Times New Roman" w:cs="Times New Roman"/>
        </w:rPr>
        <w:t xml:space="preserve">, and </w:t>
      </w:r>
      <w:proofErr w:type="spellStart"/>
      <w:r w:rsidRPr="00717D51">
        <w:rPr>
          <w:rFonts w:ascii="Times New Roman" w:hAnsi="Times New Roman" w:cs="Times New Roman"/>
        </w:rPr>
        <w:t>Relationship_Strength</w:t>
      </w:r>
      <w:proofErr w:type="spellEnd"/>
      <w:r w:rsidRPr="00717D51">
        <w:rPr>
          <w:rFonts w:ascii="Times New Roman" w:hAnsi="Times New Roman" w:cs="Times New Roman"/>
        </w:rPr>
        <w:t xml:space="preserve">. A brief description of each variable can be </w:t>
      </w:r>
      <w:proofErr w:type="gramStart"/>
      <w:r w:rsidRPr="00717D51">
        <w:rPr>
          <w:rFonts w:ascii="Times New Roman" w:hAnsi="Times New Roman" w:cs="Times New Roman"/>
        </w:rPr>
        <w:t>found,</w:t>
      </w:r>
      <w:proofErr w:type="gramEnd"/>
      <w:r w:rsidRPr="00717D51">
        <w:rPr>
          <w:rFonts w:ascii="Times New Roman" w:hAnsi="Times New Roman" w:cs="Times New Roman"/>
        </w:rPr>
        <w:t xml:space="preserve"> below: </w:t>
      </w:r>
    </w:p>
    <w:p w14:paraId="4574C45E" w14:textId="77777777" w:rsidR="00AA358F" w:rsidRPr="00717D51" w:rsidRDefault="00AA358F" w:rsidP="00AA358F">
      <w:pPr>
        <w:pStyle w:val="ListParagraph"/>
        <w:numPr>
          <w:ilvl w:val="0"/>
          <w:numId w:val="1"/>
        </w:numPr>
        <w:rPr>
          <w:rFonts w:ascii="Times New Roman" w:hAnsi="Times New Roman" w:cs="Times New Roman"/>
        </w:rPr>
      </w:pPr>
      <w:proofErr w:type="spellStart"/>
      <w:r w:rsidRPr="00717D51">
        <w:rPr>
          <w:rFonts w:ascii="Times New Roman" w:hAnsi="Times New Roman" w:cs="Times New Roman"/>
        </w:rPr>
        <w:t>Balance_To_TC</w:t>
      </w:r>
      <w:proofErr w:type="spellEnd"/>
      <w:r w:rsidRPr="00717D51">
        <w:rPr>
          <w:rFonts w:ascii="Times New Roman" w:hAnsi="Times New Roman" w:cs="Times New Roman"/>
        </w:rPr>
        <w:t xml:space="preserve"> = (Total Revolving Balance) / (Total Transaction Count)</w:t>
      </w:r>
    </w:p>
    <w:p w14:paraId="2B9E20B1" w14:textId="77777777" w:rsidR="00AA358F" w:rsidRPr="00717D51" w:rsidRDefault="00AA358F" w:rsidP="00AA358F">
      <w:pPr>
        <w:pStyle w:val="ListParagraph"/>
        <w:numPr>
          <w:ilvl w:val="1"/>
          <w:numId w:val="1"/>
        </w:numPr>
        <w:rPr>
          <w:rFonts w:ascii="Times New Roman" w:hAnsi="Times New Roman" w:cs="Times New Roman"/>
        </w:rPr>
      </w:pPr>
      <w:r w:rsidRPr="00717D51">
        <w:rPr>
          <w:rFonts w:ascii="Times New Roman" w:hAnsi="Times New Roman" w:cs="Times New Roman"/>
        </w:rPr>
        <w:t xml:space="preserve">A high revolving balance to transaction count ratio would imply the customer is spending large amounts with few transactions, or vice versa, which may have an impact on churn </w:t>
      </w:r>
      <w:proofErr w:type="gramStart"/>
      <w:r w:rsidRPr="00717D51">
        <w:rPr>
          <w:rFonts w:ascii="Times New Roman" w:hAnsi="Times New Roman" w:cs="Times New Roman"/>
        </w:rPr>
        <w:t>rate</w:t>
      </w:r>
      <w:proofErr w:type="gramEnd"/>
      <w:r w:rsidRPr="00717D51">
        <w:rPr>
          <w:rFonts w:ascii="Times New Roman" w:hAnsi="Times New Roman" w:cs="Times New Roman"/>
        </w:rPr>
        <w:t>.</w:t>
      </w:r>
    </w:p>
    <w:p w14:paraId="6C58F845" w14:textId="77777777" w:rsidR="00AA358F" w:rsidRPr="00717D51" w:rsidRDefault="00AA358F" w:rsidP="00AA358F">
      <w:pPr>
        <w:pStyle w:val="ListParagraph"/>
        <w:numPr>
          <w:ilvl w:val="0"/>
          <w:numId w:val="1"/>
        </w:numPr>
        <w:rPr>
          <w:rFonts w:ascii="Times New Roman" w:hAnsi="Times New Roman" w:cs="Times New Roman"/>
        </w:rPr>
      </w:pPr>
      <w:proofErr w:type="spellStart"/>
      <w:r w:rsidRPr="00717D51">
        <w:rPr>
          <w:rFonts w:ascii="Times New Roman" w:hAnsi="Times New Roman" w:cs="Times New Roman"/>
        </w:rPr>
        <w:t>Credit_Limit_Per_Income</w:t>
      </w:r>
      <w:proofErr w:type="spellEnd"/>
      <w:r w:rsidRPr="00717D51">
        <w:rPr>
          <w:rFonts w:ascii="Times New Roman" w:hAnsi="Times New Roman" w:cs="Times New Roman"/>
        </w:rPr>
        <w:t xml:space="preserve"> = Credit Limit / </w:t>
      </w:r>
      <w:proofErr w:type="spellStart"/>
      <w:r w:rsidRPr="00717D51">
        <w:rPr>
          <w:rFonts w:ascii="Times New Roman" w:hAnsi="Times New Roman" w:cs="Times New Roman"/>
        </w:rPr>
        <w:t>Numerical_Income</w:t>
      </w:r>
      <w:proofErr w:type="spellEnd"/>
    </w:p>
    <w:p w14:paraId="2C396455" w14:textId="77777777" w:rsidR="00AA358F" w:rsidRPr="00717D51" w:rsidRDefault="00AA358F" w:rsidP="00AA358F">
      <w:pPr>
        <w:pStyle w:val="ListParagraph"/>
        <w:numPr>
          <w:ilvl w:val="1"/>
          <w:numId w:val="1"/>
        </w:numPr>
        <w:rPr>
          <w:rFonts w:ascii="Times New Roman" w:hAnsi="Times New Roman" w:cs="Times New Roman"/>
        </w:rPr>
      </w:pPr>
      <w:r w:rsidRPr="00717D51">
        <w:rPr>
          <w:rFonts w:ascii="Times New Roman" w:hAnsi="Times New Roman" w:cs="Times New Roman"/>
        </w:rPr>
        <w:t>The income categories would be reduced to numerical representations. If customers have obtained a high credit limit relative to their income, it can be assumed they have high credit scores, for which the number of open accounts in good standing is a factor.</w:t>
      </w:r>
    </w:p>
    <w:p w14:paraId="30CACEB2" w14:textId="77777777" w:rsidR="00AA358F" w:rsidRPr="00717D51" w:rsidRDefault="00AA358F" w:rsidP="00AA358F">
      <w:pPr>
        <w:pStyle w:val="ListParagraph"/>
        <w:numPr>
          <w:ilvl w:val="0"/>
          <w:numId w:val="1"/>
        </w:numPr>
        <w:rPr>
          <w:rFonts w:ascii="Times New Roman" w:hAnsi="Times New Roman" w:cs="Times New Roman"/>
        </w:rPr>
      </w:pPr>
      <w:proofErr w:type="spellStart"/>
      <w:r w:rsidRPr="00717D51">
        <w:rPr>
          <w:rFonts w:ascii="Times New Roman" w:hAnsi="Times New Roman" w:cs="Times New Roman"/>
        </w:rPr>
        <w:t>Leveraged_Balance_Ratio</w:t>
      </w:r>
      <w:proofErr w:type="spellEnd"/>
      <w:r w:rsidRPr="00717D51">
        <w:rPr>
          <w:rFonts w:ascii="Times New Roman" w:hAnsi="Times New Roman" w:cs="Times New Roman"/>
        </w:rPr>
        <w:t xml:space="preserve"> = (Total Transaction Amount) / (Average Utilization Ratio * Credit Limit)</w:t>
      </w:r>
    </w:p>
    <w:p w14:paraId="6F6856E2" w14:textId="77777777" w:rsidR="00AA358F" w:rsidRPr="00717D51" w:rsidRDefault="00AA358F" w:rsidP="00AA358F">
      <w:pPr>
        <w:pStyle w:val="ListParagraph"/>
        <w:numPr>
          <w:ilvl w:val="1"/>
          <w:numId w:val="1"/>
        </w:numPr>
        <w:rPr>
          <w:rFonts w:ascii="Times New Roman" w:hAnsi="Times New Roman" w:cs="Times New Roman"/>
        </w:rPr>
      </w:pPr>
      <w:r w:rsidRPr="00717D51">
        <w:rPr>
          <w:rFonts w:ascii="Times New Roman" w:hAnsi="Times New Roman" w:cs="Times New Roman"/>
        </w:rPr>
        <w:lastRenderedPageBreak/>
        <w:t>This feature is an indication of how capable the customer is of paying their balance, normalized to their credit limit.</w:t>
      </w:r>
    </w:p>
    <w:p w14:paraId="10D9FC3D" w14:textId="77777777" w:rsidR="00AA358F" w:rsidRPr="00717D51" w:rsidRDefault="00AA358F" w:rsidP="00AA358F">
      <w:pPr>
        <w:pStyle w:val="ListParagraph"/>
        <w:numPr>
          <w:ilvl w:val="0"/>
          <w:numId w:val="1"/>
        </w:numPr>
        <w:rPr>
          <w:rFonts w:ascii="Times New Roman" w:hAnsi="Times New Roman" w:cs="Times New Roman"/>
        </w:rPr>
      </w:pPr>
      <w:proofErr w:type="spellStart"/>
      <w:r w:rsidRPr="00717D51">
        <w:rPr>
          <w:rFonts w:ascii="Times New Roman" w:hAnsi="Times New Roman" w:cs="Times New Roman"/>
        </w:rPr>
        <w:t>Relationship_Strength</w:t>
      </w:r>
      <w:proofErr w:type="spellEnd"/>
      <w:r w:rsidRPr="00717D51">
        <w:rPr>
          <w:rFonts w:ascii="Times New Roman" w:hAnsi="Times New Roman" w:cs="Times New Roman"/>
        </w:rPr>
        <w:t xml:space="preserve"> = Months on Book * Total Relationship Count</w:t>
      </w:r>
    </w:p>
    <w:p w14:paraId="4CB49832" w14:textId="77777777" w:rsidR="007B7A52" w:rsidRDefault="00AA358F" w:rsidP="00AA358F">
      <w:pPr>
        <w:pStyle w:val="ListParagraph"/>
        <w:numPr>
          <w:ilvl w:val="1"/>
          <w:numId w:val="1"/>
        </w:numPr>
        <w:rPr>
          <w:rFonts w:ascii="Times New Roman" w:hAnsi="Times New Roman" w:cs="Times New Roman"/>
        </w:rPr>
      </w:pPr>
      <w:r w:rsidRPr="00717D51">
        <w:rPr>
          <w:rFonts w:ascii="Times New Roman" w:hAnsi="Times New Roman" w:cs="Times New Roman"/>
        </w:rPr>
        <w:t>A representation of the strength of the relationship the customer has with the bank. A higher value indicates a stronger relationship, as customers that are heavily invested in the products and services the bank provides may be less likely to stop utilizing the bank.</w:t>
      </w:r>
      <w:r w:rsidR="00021CDD">
        <w:rPr>
          <w:rFonts w:ascii="Times New Roman" w:hAnsi="Times New Roman" w:cs="Times New Roman"/>
        </w:rPr>
        <w:t xml:space="preserve"> </w:t>
      </w:r>
    </w:p>
    <w:p w14:paraId="67F5DCEE" w14:textId="7139AD27" w:rsidR="00AA358F" w:rsidRPr="007B7A52" w:rsidRDefault="00AA358F" w:rsidP="007B7A52">
      <w:pPr>
        <w:ind w:firstLine="720"/>
        <w:rPr>
          <w:rFonts w:ascii="Times New Roman" w:hAnsi="Times New Roman" w:cs="Times New Roman"/>
        </w:rPr>
      </w:pPr>
      <w:r w:rsidRPr="007B7A52">
        <w:rPr>
          <w:rFonts w:ascii="Times New Roman" w:hAnsi="Times New Roman" w:cs="Times New Roman"/>
        </w:rPr>
        <w:t xml:space="preserve">Lastly, the train-test split selected for the entirety of the analysis was 80% train, 20% test with a random seed of 42. Stratification was done prior to splitting data on the entirety of the data set, as detailed in the class imbalance correction methodology from the data cleaning and preparation section. </w:t>
      </w:r>
    </w:p>
    <w:p w14:paraId="017969BD" w14:textId="0A82DA68" w:rsidR="00F6263F" w:rsidRPr="00F6263F" w:rsidRDefault="00F6263F" w:rsidP="00F6263F">
      <w:pPr>
        <w:ind w:firstLine="720"/>
        <w:rPr>
          <w:rFonts w:ascii="Times New Roman" w:hAnsi="Times New Roman" w:cs="Times New Roman"/>
        </w:rPr>
      </w:pPr>
      <w:r w:rsidRPr="00F6263F">
        <w:rPr>
          <w:rFonts w:ascii="Times New Roman" w:hAnsi="Times New Roman" w:cs="Times New Roman"/>
        </w:rPr>
        <w:t xml:space="preserve">The impact of outlier reduction, class imbalance correction, and feature engineering efforts </w:t>
      </w:r>
      <w:r>
        <w:rPr>
          <w:rFonts w:ascii="Times New Roman" w:hAnsi="Times New Roman" w:cs="Times New Roman"/>
        </w:rPr>
        <w:t xml:space="preserve">are demonstrated throughout the Modeling and Evaluation section. </w:t>
      </w:r>
      <w:r w:rsidR="00B52304">
        <w:rPr>
          <w:rFonts w:ascii="Times New Roman" w:hAnsi="Times New Roman" w:cs="Times New Roman"/>
        </w:rPr>
        <w:t>A test</w:t>
      </w:r>
      <w:r w:rsidR="00CE0A6E">
        <w:rPr>
          <w:rFonts w:ascii="Times New Roman" w:hAnsi="Times New Roman" w:cs="Times New Roman"/>
        </w:rPr>
        <w:t>-</w:t>
      </w:r>
      <w:r w:rsidR="00B52304">
        <w:rPr>
          <w:rFonts w:ascii="Times New Roman" w:hAnsi="Times New Roman" w:cs="Times New Roman"/>
        </w:rPr>
        <w:t xml:space="preserve">heavy approach was taken to gain a deeper understanding of how each component of the data </w:t>
      </w:r>
      <w:r w:rsidR="000B4D99">
        <w:rPr>
          <w:rFonts w:ascii="Times New Roman" w:hAnsi="Times New Roman" w:cs="Times New Roman"/>
        </w:rPr>
        <w:t xml:space="preserve">cleaning and feature engineering plan impacts </w:t>
      </w:r>
      <w:r w:rsidR="00DB39B6">
        <w:rPr>
          <w:rFonts w:ascii="Times New Roman" w:hAnsi="Times New Roman" w:cs="Times New Roman"/>
        </w:rPr>
        <w:t xml:space="preserve">model performance. </w:t>
      </w:r>
    </w:p>
    <w:p w14:paraId="5E298115" w14:textId="77777777" w:rsidR="00AA358F" w:rsidRPr="00717D51" w:rsidRDefault="00AA358F" w:rsidP="00AA358F">
      <w:pPr>
        <w:rPr>
          <w:rFonts w:ascii="Times New Roman" w:hAnsi="Times New Roman" w:cs="Times New Roman"/>
        </w:rPr>
      </w:pPr>
      <w:r w:rsidRPr="00717D51">
        <w:rPr>
          <w:rFonts w:ascii="Times New Roman" w:hAnsi="Times New Roman" w:cs="Times New Roman"/>
        </w:rPr>
        <w:br w:type="page"/>
      </w:r>
    </w:p>
    <w:p w14:paraId="245639D7" w14:textId="0BF74BB8" w:rsidR="00AA358F" w:rsidRPr="00DD5326" w:rsidRDefault="00AA358F" w:rsidP="00FD216C">
      <w:pPr>
        <w:pStyle w:val="Heading1"/>
        <w:rPr>
          <w:rFonts w:ascii="Times New Roman" w:hAnsi="Times New Roman" w:cs="Times New Roman"/>
        </w:rPr>
      </w:pPr>
      <w:bookmarkStart w:id="1" w:name="_Toc207300493"/>
      <w:r w:rsidRPr="00DD5326">
        <w:rPr>
          <w:rFonts w:ascii="Times New Roman" w:hAnsi="Times New Roman" w:cs="Times New Roman"/>
        </w:rPr>
        <w:lastRenderedPageBreak/>
        <w:t>Model</w:t>
      </w:r>
      <w:r w:rsidR="00E513C9" w:rsidRPr="00DD5326">
        <w:rPr>
          <w:rFonts w:ascii="Times New Roman" w:hAnsi="Times New Roman" w:cs="Times New Roman"/>
        </w:rPr>
        <w:t>ing and Evaluation</w:t>
      </w:r>
      <w:bookmarkEnd w:id="1"/>
      <w:r w:rsidRPr="00DD5326">
        <w:rPr>
          <w:rFonts w:ascii="Times New Roman" w:hAnsi="Times New Roman" w:cs="Times New Roman"/>
        </w:rPr>
        <w:t xml:space="preserve"> </w:t>
      </w:r>
    </w:p>
    <w:p w14:paraId="18B4DE6E" w14:textId="1EB70B96" w:rsidR="00AA358F" w:rsidRPr="00717D51" w:rsidRDefault="00AA358F" w:rsidP="00FD216C">
      <w:pPr>
        <w:rPr>
          <w:rFonts w:ascii="Times New Roman" w:hAnsi="Times New Roman" w:cs="Times New Roman"/>
        </w:rPr>
      </w:pPr>
      <w:r w:rsidRPr="00717D51">
        <w:rPr>
          <w:rFonts w:ascii="Times New Roman" w:hAnsi="Times New Roman" w:cs="Times New Roman"/>
        </w:rPr>
        <w:tab/>
      </w:r>
      <w:r w:rsidR="004777EC" w:rsidRPr="00717D51">
        <w:rPr>
          <w:rFonts w:ascii="Times New Roman" w:hAnsi="Times New Roman" w:cs="Times New Roman"/>
        </w:rPr>
        <w:t xml:space="preserve">For this phase of analysis, two advanced models were selected for training and </w:t>
      </w:r>
      <w:r w:rsidR="0064590D" w:rsidRPr="00717D51">
        <w:rPr>
          <w:rFonts w:ascii="Times New Roman" w:hAnsi="Times New Roman" w:cs="Times New Roman"/>
        </w:rPr>
        <w:t>testing:</w:t>
      </w:r>
      <w:r w:rsidR="004777EC" w:rsidRPr="00717D51">
        <w:rPr>
          <w:rFonts w:ascii="Times New Roman" w:hAnsi="Times New Roman" w:cs="Times New Roman"/>
        </w:rPr>
        <w:t xml:space="preserve"> Decision Tree Classifier and Gradient </w:t>
      </w:r>
      <w:r w:rsidR="007D30F0" w:rsidRPr="00717D51">
        <w:rPr>
          <w:rFonts w:ascii="Times New Roman" w:hAnsi="Times New Roman" w:cs="Times New Roman"/>
        </w:rPr>
        <w:t>Boosting</w:t>
      </w:r>
      <w:r w:rsidR="004777EC" w:rsidRPr="00717D51">
        <w:rPr>
          <w:rFonts w:ascii="Times New Roman" w:hAnsi="Times New Roman" w:cs="Times New Roman"/>
        </w:rPr>
        <w:t xml:space="preserve"> Regression</w:t>
      </w:r>
      <w:r w:rsidR="00AB760F" w:rsidRPr="00717D51">
        <w:rPr>
          <w:rFonts w:ascii="Times New Roman" w:hAnsi="Times New Roman" w:cs="Times New Roman"/>
        </w:rPr>
        <w:t xml:space="preserve">. </w:t>
      </w:r>
      <w:r w:rsidR="0064590D" w:rsidRPr="00717D51">
        <w:rPr>
          <w:rFonts w:ascii="Times New Roman" w:hAnsi="Times New Roman" w:cs="Times New Roman"/>
        </w:rPr>
        <w:t xml:space="preserve">Both models </w:t>
      </w:r>
      <w:r w:rsidR="00CE485E" w:rsidRPr="00717D51">
        <w:rPr>
          <w:rFonts w:ascii="Times New Roman" w:hAnsi="Times New Roman" w:cs="Times New Roman"/>
        </w:rPr>
        <w:t>underwent extensive hyperparameter tu</w:t>
      </w:r>
      <w:r w:rsidR="00501610" w:rsidRPr="00717D51">
        <w:rPr>
          <w:rFonts w:ascii="Times New Roman" w:hAnsi="Times New Roman" w:cs="Times New Roman"/>
        </w:rPr>
        <w:t>ning</w:t>
      </w:r>
      <w:r w:rsidR="009A2398" w:rsidRPr="00717D51">
        <w:rPr>
          <w:rFonts w:ascii="Times New Roman" w:hAnsi="Times New Roman" w:cs="Times New Roman"/>
        </w:rPr>
        <w:t>, in tandem with outlier reduction and class imbalance correction, to identi</w:t>
      </w:r>
      <w:r w:rsidR="00D72728" w:rsidRPr="00717D51">
        <w:rPr>
          <w:rFonts w:ascii="Times New Roman" w:hAnsi="Times New Roman" w:cs="Times New Roman"/>
        </w:rPr>
        <w:t xml:space="preserve">fy the </w:t>
      </w:r>
      <w:r w:rsidR="00D146B6" w:rsidRPr="00717D51">
        <w:rPr>
          <w:rFonts w:ascii="Times New Roman" w:hAnsi="Times New Roman" w:cs="Times New Roman"/>
        </w:rPr>
        <w:t xml:space="preserve">optimal training parameters. </w:t>
      </w:r>
      <w:r w:rsidR="00261BDF" w:rsidRPr="00717D51">
        <w:rPr>
          <w:rFonts w:ascii="Times New Roman" w:hAnsi="Times New Roman" w:cs="Times New Roman"/>
        </w:rPr>
        <w:t>Upon identifying the optimal training parameters, the model</w:t>
      </w:r>
      <w:r w:rsidR="00EC17E7" w:rsidRPr="00717D51">
        <w:rPr>
          <w:rFonts w:ascii="Times New Roman" w:hAnsi="Times New Roman" w:cs="Times New Roman"/>
        </w:rPr>
        <w:t xml:space="preserve"> performance was compared, and the feature importance for the respective models were determined.</w:t>
      </w:r>
    </w:p>
    <w:p w14:paraId="5D50D9A9" w14:textId="4144B799" w:rsidR="00AA3A27" w:rsidRPr="00717D51" w:rsidRDefault="008711B9" w:rsidP="00FD216C">
      <w:pPr>
        <w:rPr>
          <w:rFonts w:ascii="Times New Roman" w:hAnsi="Times New Roman" w:cs="Times New Roman"/>
        </w:rPr>
      </w:pPr>
      <w:r w:rsidRPr="00717D51">
        <w:rPr>
          <w:rFonts w:ascii="Times New Roman" w:hAnsi="Times New Roman" w:cs="Times New Roman"/>
        </w:rPr>
        <w:tab/>
        <w:t xml:space="preserve">The Decision Tree Classification </w:t>
      </w:r>
      <w:r w:rsidR="00844F70" w:rsidRPr="00717D51">
        <w:rPr>
          <w:rFonts w:ascii="Times New Roman" w:hAnsi="Times New Roman" w:cs="Times New Roman"/>
        </w:rPr>
        <w:t xml:space="preserve">(DTC) </w:t>
      </w:r>
      <w:r w:rsidRPr="00717D51">
        <w:rPr>
          <w:rFonts w:ascii="Times New Roman" w:hAnsi="Times New Roman" w:cs="Times New Roman"/>
        </w:rPr>
        <w:t xml:space="preserve">model was tuned </w:t>
      </w:r>
      <w:r w:rsidR="00AA3A27" w:rsidRPr="00717D51">
        <w:rPr>
          <w:rFonts w:ascii="Times New Roman" w:hAnsi="Times New Roman" w:cs="Times New Roman"/>
        </w:rPr>
        <w:t>based on the methodology, below</w:t>
      </w:r>
      <w:r w:rsidR="00374DAD" w:rsidRPr="00717D51">
        <w:rPr>
          <w:rFonts w:ascii="Times New Roman" w:hAnsi="Times New Roman" w:cs="Times New Roman"/>
        </w:rPr>
        <w:t>:</w:t>
      </w:r>
    </w:p>
    <w:p w14:paraId="2FFD6A1A" w14:textId="4A46B440" w:rsidR="00374DAD" w:rsidRPr="00717D51" w:rsidRDefault="00374DAD" w:rsidP="00374DAD">
      <w:pPr>
        <w:pStyle w:val="ListParagraph"/>
        <w:numPr>
          <w:ilvl w:val="0"/>
          <w:numId w:val="2"/>
        </w:numPr>
        <w:rPr>
          <w:rFonts w:ascii="Times New Roman" w:hAnsi="Times New Roman" w:cs="Times New Roman"/>
        </w:rPr>
      </w:pPr>
      <w:r w:rsidRPr="00717D51">
        <w:rPr>
          <w:rFonts w:ascii="Times New Roman" w:hAnsi="Times New Roman" w:cs="Times New Roman"/>
        </w:rPr>
        <w:t xml:space="preserve">For a given set of input </w:t>
      </w:r>
      <w:r w:rsidR="00356201" w:rsidRPr="00717D51">
        <w:rPr>
          <w:rFonts w:ascii="Times New Roman" w:hAnsi="Times New Roman" w:cs="Times New Roman"/>
        </w:rPr>
        <w:t xml:space="preserve">data, find the optimal tree size </w:t>
      </w:r>
      <w:r w:rsidR="00AE27C8" w:rsidRPr="00717D51">
        <w:rPr>
          <w:rFonts w:ascii="Times New Roman" w:hAnsi="Times New Roman" w:cs="Times New Roman"/>
        </w:rPr>
        <w:t xml:space="preserve">within the range </w:t>
      </w:r>
      <w:proofErr w:type="spellStart"/>
      <w:r w:rsidR="00AE27C8" w:rsidRPr="00717D51">
        <w:rPr>
          <w:rFonts w:ascii="Times New Roman" w:hAnsi="Times New Roman" w:cs="Times New Roman"/>
        </w:rPr>
        <w:t>depth_min</w:t>
      </w:r>
      <w:proofErr w:type="spellEnd"/>
      <w:r w:rsidR="00AE27C8" w:rsidRPr="00717D51">
        <w:rPr>
          <w:rFonts w:ascii="Times New Roman" w:hAnsi="Times New Roman" w:cs="Times New Roman"/>
        </w:rPr>
        <w:t xml:space="preserve"> and </w:t>
      </w:r>
      <w:proofErr w:type="spellStart"/>
      <w:r w:rsidR="00AE27C8" w:rsidRPr="00717D51">
        <w:rPr>
          <w:rFonts w:ascii="Times New Roman" w:hAnsi="Times New Roman" w:cs="Times New Roman"/>
        </w:rPr>
        <w:t>depth_max</w:t>
      </w:r>
      <w:proofErr w:type="spellEnd"/>
      <w:r w:rsidR="00AE27C8" w:rsidRPr="00717D51">
        <w:rPr>
          <w:rFonts w:ascii="Times New Roman" w:hAnsi="Times New Roman" w:cs="Times New Roman"/>
        </w:rPr>
        <w:t>.</w:t>
      </w:r>
    </w:p>
    <w:p w14:paraId="1A4A43AA" w14:textId="00C8D0E4" w:rsidR="00AE27C8" w:rsidRPr="00717D51" w:rsidRDefault="00C754E1" w:rsidP="00AE27C8">
      <w:pPr>
        <w:pStyle w:val="ListParagraph"/>
        <w:numPr>
          <w:ilvl w:val="1"/>
          <w:numId w:val="2"/>
        </w:numPr>
        <w:rPr>
          <w:rFonts w:ascii="Times New Roman" w:hAnsi="Times New Roman" w:cs="Times New Roman"/>
        </w:rPr>
      </w:pPr>
      <w:r w:rsidRPr="00717D51">
        <w:rPr>
          <w:rFonts w:ascii="Times New Roman" w:hAnsi="Times New Roman" w:cs="Times New Roman"/>
        </w:rPr>
        <w:t xml:space="preserve">The </w:t>
      </w:r>
      <w:r w:rsidR="00D6634E" w:rsidRPr="00717D51">
        <w:rPr>
          <w:rFonts w:ascii="Times New Roman" w:hAnsi="Times New Roman" w:cs="Times New Roman"/>
        </w:rPr>
        <w:t xml:space="preserve">trained </w:t>
      </w:r>
      <w:r w:rsidRPr="00717D51">
        <w:rPr>
          <w:rFonts w:ascii="Times New Roman" w:hAnsi="Times New Roman" w:cs="Times New Roman"/>
        </w:rPr>
        <w:t xml:space="preserve">model at each depth </w:t>
      </w:r>
      <w:r w:rsidR="00CB1CED" w:rsidRPr="00717D51">
        <w:rPr>
          <w:rFonts w:ascii="Times New Roman" w:hAnsi="Times New Roman" w:cs="Times New Roman"/>
        </w:rPr>
        <w:t>is</w:t>
      </w:r>
      <w:r w:rsidRPr="00717D51">
        <w:rPr>
          <w:rFonts w:ascii="Times New Roman" w:hAnsi="Times New Roman" w:cs="Times New Roman"/>
        </w:rPr>
        <w:t xml:space="preserve"> </w:t>
      </w:r>
      <w:r w:rsidR="00D6634E" w:rsidRPr="00717D51">
        <w:rPr>
          <w:rFonts w:ascii="Times New Roman" w:hAnsi="Times New Roman" w:cs="Times New Roman"/>
        </w:rPr>
        <w:t>tested by predicting on the test data, and the test error</w:t>
      </w:r>
      <w:r w:rsidR="00CB1CED" w:rsidRPr="00717D51">
        <w:rPr>
          <w:rFonts w:ascii="Times New Roman" w:hAnsi="Times New Roman" w:cs="Times New Roman"/>
        </w:rPr>
        <w:t xml:space="preserve"> is computed.</w:t>
      </w:r>
    </w:p>
    <w:p w14:paraId="0FD1548E" w14:textId="7CDC1725" w:rsidR="00CB1CED" w:rsidRPr="00717D51" w:rsidRDefault="005A08BB" w:rsidP="00AE27C8">
      <w:pPr>
        <w:pStyle w:val="ListParagraph"/>
        <w:numPr>
          <w:ilvl w:val="1"/>
          <w:numId w:val="2"/>
        </w:numPr>
        <w:rPr>
          <w:rFonts w:ascii="Times New Roman" w:hAnsi="Times New Roman" w:cs="Times New Roman"/>
        </w:rPr>
      </w:pPr>
      <w:r w:rsidRPr="00717D51">
        <w:rPr>
          <w:rFonts w:ascii="Times New Roman" w:hAnsi="Times New Roman" w:cs="Times New Roman"/>
        </w:rPr>
        <w:t>The depth w</w:t>
      </w:r>
      <w:r w:rsidR="00CB1CED" w:rsidRPr="00717D51">
        <w:rPr>
          <w:rFonts w:ascii="Times New Roman" w:hAnsi="Times New Roman" w:cs="Times New Roman"/>
        </w:rPr>
        <w:t xml:space="preserve">here test error is at a minimum </w:t>
      </w:r>
      <w:r w:rsidRPr="00717D51">
        <w:rPr>
          <w:rFonts w:ascii="Times New Roman" w:hAnsi="Times New Roman" w:cs="Times New Roman"/>
        </w:rPr>
        <w:t>would be selected as the optimal depth.</w:t>
      </w:r>
    </w:p>
    <w:p w14:paraId="01A17D3E" w14:textId="4A84D5EB" w:rsidR="00CB1CED" w:rsidRPr="00717D51" w:rsidRDefault="003E1764" w:rsidP="00CB1CED">
      <w:pPr>
        <w:pStyle w:val="ListParagraph"/>
        <w:numPr>
          <w:ilvl w:val="0"/>
          <w:numId w:val="2"/>
        </w:numPr>
        <w:rPr>
          <w:rFonts w:ascii="Times New Roman" w:hAnsi="Times New Roman" w:cs="Times New Roman"/>
        </w:rPr>
      </w:pPr>
      <w:r w:rsidRPr="00717D51">
        <w:rPr>
          <w:rFonts w:ascii="Times New Roman" w:hAnsi="Times New Roman" w:cs="Times New Roman"/>
        </w:rPr>
        <w:t xml:space="preserve">Upon identifying the optimal depth, </w:t>
      </w:r>
      <w:r w:rsidR="00242BB8" w:rsidRPr="00717D51">
        <w:rPr>
          <w:rFonts w:ascii="Times New Roman" w:hAnsi="Times New Roman" w:cs="Times New Roman"/>
        </w:rPr>
        <w:t xml:space="preserve">prune the optimized tree using cost </w:t>
      </w:r>
      <w:r w:rsidR="00BA57D7" w:rsidRPr="00717D51">
        <w:rPr>
          <w:rFonts w:ascii="Times New Roman" w:hAnsi="Times New Roman" w:cs="Times New Roman"/>
        </w:rPr>
        <w:t>complexity pruning to identify an optimal alpha value</w:t>
      </w:r>
      <w:r w:rsidR="00747767" w:rsidRPr="00717D51">
        <w:rPr>
          <w:rFonts w:ascii="Times New Roman" w:hAnsi="Times New Roman" w:cs="Times New Roman"/>
        </w:rPr>
        <w:t xml:space="preserve"> for a given set of input data.</w:t>
      </w:r>
    </w:p>
    <w:p w14:paraId="2295367E" w14:textId="1CC187A4" w:rsidR="002A4C0E" w:rsidRPr="00717D51" w:rsidRDefault="002F132E" w:rsidP="002A4C0E">
      <w:pPr>
        <w:pStyle w:val="ListParagraph"/>
        <w:numPr>
          <w:ilvl w:val="1"/>
          <w:numId w:val="2"/>
        </w:numPr>
        <w:rPr>
          <w:rFonts w:ascii="Times New Roman" w:hAnsi="Times New Roman" w:cs="Times New Roman"/>
        </w:rPr>
      </w:pPr>
      <w:r w:rsidRPr="00717D51">
        <w:rPr>
          <w:rFonts w:ascii="Times New Roman" w:hAnsi="Times New Roman" w:cs="Times New Roman"/>
        </w:rPr>
        <w:t xml:space="preserve">Identify a </w:t>
      </w:r>
      <w:r w:rsidR="007F51E3" w:rsidRPr="00717D51">
        <w:rPr>
          <w:rFonts w:ascii="Times New Roman" w:hAnsi="Times New Roman" w:cs="Times New Roman"/>
        </w:rPr>
        <w:t>cost complexity pruning path for the optimized tree</w:t>
      </w:r>
      <w:r w:rsidR="0068640D" w:rsidRPr="00717D51">
        <w:rPr>
          <w:rFonts w:ascii="Times New Roman" w:hAnsi="Times New Roman" w:cs="Times New Roman"/>
        </w:rPr>
        <w:t xml:space="preserve"> </w:t>
      </w:r>
      <w:r w:rsidR="00B21DA0" w:rsidRPr="00717D51">
        <w:rPr>
          <w:rFonts w:ascii="Times New Roman" w:hAnsi="Times New Roman" w:cs="Times New Roman"/>
        </w:rPr>
        <w:t>depth</w:t>
      </w:r>
      <w:r w:rsidR="007F51E3" w:rsidRPr="00717D51">
        <w:rPr>
          <w:rFonts w:ascii="Times New Roman" w:hAnsi="Times New Roman" w:cs="Times New Roman"/>
        </w:rPr>
        <w:t>.</w:t>
      </w:r>
    </w:p>
    <w:p w14:paraId="6BED08E5" w14:textId="62605802" w:rsidR="007F51E3" w:rsidRPr="00717D51" w:rsidRDefault="007F51E3" w:rsidP="002A4C0E">
      <w:pPr>
        <w:pStyle w:val="ListParagraph"/>
        <w:numPr>
          <w:ilvl w:val="1"/>
          <w:numId w:val="2"/>
        </w:numPr>
        <w:rPr>
          <w:rFonts w:ascii="Times New Roman" w:hAnsi="Times New Roman" w:cs="Times New Roman"/>
        </w:rPr>
      </w:pPr>
      <w:r w:rsidRPr="00717D51">
        <w:rPr>
          <w:rFonts w:ascii="Times New Roman" w:hAnsi="Times New Roman" w:cs="Times New Roman"/>
        </w:rPr>
        <w:t xml:space="preserve">For all alphas in the pruning path, </w:t>
      </w:r>
      <w:r w:rsidR="00844F70" w:rsidRPr="00717D51">
        <w:rPr>
          <w:rFonts w:ascii="Times New Roman" w:hAnsi="Times New Roman" w:cs="Times New Roman"/>
        </w:rPr>
        <w:t xml:space="preserve">fit a DTC </w:t>
      </w:r>
      <w:r w:rsidR="00C84C77" w:rsidRPr="00717D51">
        <w:rPr>
          <w:rFonts w:ascii="Times New Roman" w:hAnsi="Times New Roman" w:cs="Times New Roman"/>
        </w:rPr>
        <w:t xml:space="preserve">with </w:t>
      </w:r>
      <w:proofErr w:type="spellStart"/>
      <w:r w:rsidR="00C84C77" w:rsidRPr="00717D51">
        <w:rPr>
          <w:rFonts w:ascii="Times New Roman" w:hAnsi="Times New Roman" w:cs="Times New Roman"/>
        </w:rPr>
        <w:t>max_depth</w:t>
      </w:r>
      <w:proofErr w:type="spellEnd"/>
      <w:r w:rsidR="00C84C77" w:rsidRPr="00717D51">
        <w:rPr>
          <w:rFonts w:ascii="Times New Roman" w:hAnsi="Times New Roman" w:cs="Times New Roman"/>
        </w:rPr>
        <w:t xml:space="preserve"> = optimal depth and </w:t>
      </w:r>
      <w:proofErr w:type="spellStart"/>
      <w:r w:rsidR="00C84C77" w:rsidRPr="00717D51">
        <w:rPr>
          <w:rFonts w:ascii="Times New Roman" w:hAnsi="Times New Roman" w:cs="Times New Roman"/>
        </w:rPr>
        <w:t>ccp_alpha</w:t>
      </w:r>
      <w:proofErr w:type="spellEnd"/>
      <w:r w:rsidR="00C84C77" w:rsidRPr="00717D51">
        <w:rPr>
          <w:rFonts w:ascii="Times New Roman" w:hAnsi="Times New Roman" w:cs="Times New Roman"/>
        </w:rPr>
        <w:t xml:space="preserve"> = alpha</w:t>
      </w:r>
    </w:p>
    <w:p w14:paraId="288BA649" w14:textId="4D42E377" w:rsidR="00C33668" w:rsidRPr="00717D51" w:rsidRDefault="00925A0B" w:rsidP="002A4C0E">
      <w:pPr>
        <w:pStyle w:val="ListParagraph"/>
        <w:numPr>
          <w:ilvl w:val="1"/>
          <w:numId w:val="2"/>
        </w:numPr>
        <w:rPr>
          <w:rFonts w:ascii="Times New Roman" w:hAnsi="Times New Roman" w:cs="Times New Roman"/>
        </w:rPr>
      </w:pPr>
      <w:r w:rsidRPr="00717D51">
        <w:rPr>
          <w:rFonts w:ascii="Times New Roman" w:hAnsi="Times New Roman" w:cs="Times New Roman"/>
        </w:rPr>
        <w:t xml:space="preserve">Pass test data to </w:t>
      </w:r>
      <w:proofErr w:type="gramStart"/>
      <w:r w:rsidRPr="00717D51">
        <w:rPr>
          <w:rFonts w:ascii="Times New Roman" w:hAnsi="Times New Roman" w:cs="Times New Roman"/>
        </w:rPr>
        <w:t>pruned</w:t>
      </w:r>
      <w:proofErr w:type="gramEnd"/>
      <w:r w:rsidRPr="00717D51">
        <w:rPr>
          <w:rFonts w:ascii="Times New Roman" w:hAnsi="Times New Roman" w:cs="Times New Roman"/>
        </w:rPr>
        <w:t xml:space="preserve"> DTC with optimal depth and compute test error.</w:t>
      </w:r>
    </w:p>
    <w:p w14:paraId="6C4D0692" w14:textId="3FEC3036" w:rsidR="00925A0B" w:rsidRPr="00717D51" w:rsidRDefault="00770156" w:rsidP="002A4C0E">
      <w:pPr>
        <w:pStyle w:val="ListParagraph"/>
        <w:numPr>
          <w:ilvl w:val="1"/>
          <w:numId w:val="2"/>
        </w:numPr>
        <w:rPr>
          <w:rFonts w:ascii="Times New Roman" w:hAnsi="Times New Roman" w:cs="Times New Roman"/>
        </w:rPr>
      </w:pPr>
      <w:r w:rsidRPr="00717D51">
        <w:rPr>
          <w:rFonts w:ascii="Times New Roman" w:hAnsi="Times New Roman" w:cs="Times New Roman"/>
        </w:rPr>
        <w:t xml:space="preserve">The alpha value that produced the lowest test error is </w:t>
      </w:r>
      <w:r w:rsidR="009361CD" w:rsidRPr="00717D51">
        <w:rPr>
          <w:rFonts w:ascii="Times New Roman" w:hAnsi="Times New Roman" w:cs="Times New Roman"/>
        </w:rPr>
        <w:t>to be selected as the tuned DTC model.</w:t>
      </w:r>
    </w:p>
    <w:p w14:paraId="6C92A07C" w14:textId="71B8A64B" w:rsidR="009361CD" w:rsidRPr="00717D51" w:rsidRDefault="00D370DE" w:rsidP="009361CD">
      <w:pPr>
        <w:rPr>
          <w:rFonts w:ascii="Times New Roman" w:hAnsi="Times New Roman" w:cs="Times New Roman"/>
        </w:rPr>
      </w:pPr>
      <w:r w:rsidRPr="00717D51">
        <w:rPr>
          <w:rFonts w:ascii="Times New Roman" w:hAnsi="Times New Roman" w:cs="Times New Roman"/>
        </w:rPr>
        <w:t xml:space="preserve">This framework was used </w:t>
      </w:r>
      <w:r w:rsidR="00873AFB" w:rsidRPr="00717D51">
        <w:rPr>
          <w:rFonts w:ascii="Times New Roman" w:hAnsi="Times New Roman" w:cs="Times New Roman"/>
        </w:rPr>
        <w:t>with</w:t>
      </w:r>
      <w:r w:rsidRPr="00717D51">
        <w:rPr>
          <w:rFonts w:ascii="Times New Roman" w:hAnsi="Times New Roman" w:cs="Times New Roman"/>
        </w:rPr>
        <w:t xml:space="preserve"> </w:t>
      </w:r>
      <w:r w:rsidR="00873AFB" w:rsidRPr="00717D51">
        <w:rPr>
          <w:rFonts w:ascii="Times New Roman" w:hAnsi="Times New Roman" w:cs="Times New Roman"/>
        </w:rPr>
        <w:t xml:space="preserve">various combinations of outlier reduction and </w:t>
      </w:r>
      <w:r w:rsidR="00AF2CDB" w:rsidRPr="00717D51">
        <w:rPr>
          <w:rFonts w:ascii="Times New Roman" w:hAnsi="Times New Roman" w:cs="Times New Roman"/>
        </w:rPr>
        <w:t xml:space="preserve">class imbalance correction. As previously stated, the tuning methodology can be applied to any set of </w:t>
      </w:r>
      <w:r w:rsidR="00263627" w:rsidRPr="00717D51">
        <w:rPr>
          <w:rFonts w:ascii="Times New Roman" w:hAnsi="Times New Roman" w:cs="Times New Roman"/>
        </w:rPr>
        <w:t xml:space="preserve">input training and test data. This allows for a further feature tuning step, </w:t>
      </w:r>
      <w:r w:rsidR="004658EA" w:rsidRPr="00717D51">
        <w:rPr>
          <w:rFonts w:ascii="Times New Roman" w:hAnsi="Times New Roman" w:cs="Times New Roman"/>
        </w:rPr>
        <w:t xml:space="preserve">optimizing the amount of outlier dropout and class imbalance correction to more reliably predict on the test set. With this </w:t>
      </w:r>
      <w:r w:rsidR="00DE3E1B" w:rsidRPr="00717D51">
        <w:rPr>
          <w:rFonts w:ascii="Times New Roman" w:hAnsi="Times New Roman" w:cs="Times New Roman"/>
        </w:rPr>
        <w:t xml:space="preserve">principle in mind, </w:t>
      </w:r>
      <w:r w:rsidR="00835235" w:rsidRPr="00717D51">
        <w:rPr>
          <w:rFonts w:ascii="Times New Roman" w:hAnsi="Times New Roman" w:cs="Times New Roman"/>
        </w:rPr>
        <w:t xml:space="preserve">DTC models were tuned </w:t>
      </w:r>
      <w:r w:rsidR="00733EE0" w:rsidRPr="00717D51">
        <w:rPr>
          <w:rFonts w:ascii="Times New Roman" w:hAnsi="Times New Roman" w:cs="Times New Roman"/>
        </w:rPr>
        <w:t xml:space="preserve">with </w:t>
      </w:r>
      <w:r w:rsidR="00227268" w:rsidRPr="00717D51">
        <w:rPr>
          <w:rFonts w:ascii="Times New Roman" w:hAnsi="Times New Roman" w:cs="Times New Roman"/>
        </w:rPr>
        <w:t>outlier reductions of 5</w:t>
      </w:r>
      <w:r w:rsidR="00B74DE8" w:rsidRPr="00717D51">
        <w:rPr>
          <w:rFonts w:ascii="Times New Roman" w:hAnsi="Times New Roman" w:cs="Times New Roman"/>
        </w:rPr>
        <w:t>%</w:t>
      </w:r>
      <w:r w:rsidR="00227268" w:rsidRPr="00717D51">
        <w:rPr>
          <w:rFonts w:ascii="Times New Roman" w:hAnsi="Times New Roman" w:cs="Times New Roman"/>
        </w:rPr>
        <w:t>, 10</w:t>
      </w:r>
      <w:r w:rsidR="00B74DE8" w:rsidRPr="00717D51">
        <w:rPr>
          <w:rFonts w:ascii="Times New Roman" w:hAnsi="Times New Roman" w:cs="Times New Roman"/>
        </w:rPr>
        <w:t>%</w:t>
      </w:r>
      <w:r w:rsidR="00227268" w:rsidRPr="00717D51">
        <w:rPr>
          <w:rFonts w:ascii="Times New Roman" w:hAnsi="Times New Roman" w:cs="Times New Roman"/>
        </w:rPr>
        <w:t>, 15</w:t>
      </w:r>
      <w:r w:rsidR="00B74DE8" w:rsidRPr="00717D51">
        <w:rPr>
          <w:rFonts w:ascii="Times New Roman" w:hAnsi="Times New Roman" w:cs="Times New Roman"/>
        </w:rPr>
        <w:t>%</w:t>
      </w:r>
      <w:r w:rsidR="00227268" w:rsidRPr="00717D51">
        <w:rPr>
          <w:rFonts w:ascii="Times New Roman" w:hAnsi="Times New Roman" w:cs="Times New Roman"/>
        </w:rPr>
        <w:t>, 20</w:t>
      </w:r>
      <w:r w:rsidR="00B74DE8" w:rsidRPr="00717D51">
        <w:rPr>
          <w:rFonts w:ascii="Times New Roman" w:hAnsi="Times New Roman" w:cs="Times New Roman"/>
        </w:rPr>
        <w:t>%</w:t>
      </w:r>
      <w:r w:rsidR="00227268" w:rsidRPr="00717D51">
        <w:rPr>
          <w:rFonts w:ascii="Times New Roman" w:hAnsi="Times New Roman" w:cs="Times New Roman"/>
        </w:rPr>
        <w:t>, and 25</w:t>
      </w:r>
      <w:r w:rsidR="00B74DE8" w:rsidRPr="00717D51">
        <w:rPr>
          <w:rFonts w:ascii="Times New Roman" w:hAnsi="Times New Roman" w:cs="Times New Roman"/>
        </w:rPr>
        <w:t>% in combination with class reduction</w:t>
      </w:r>
      <w:r w:rsidR="001F78A1" w:rsidRPr="00717D51">
        <w:rPr>
          <w:rFonts w:ascii="Times New Roman" w:hAnsi="Times New Roman" w:cs="Times New Roman"/>
        </w:rPr>
        <w:t xml:space="preserve">s of 50%, 55%, 60%, 65%, 70%, and 75%, resulting in 30 combinations of </w:t>
      </w:r>
      <w:r w:rsidR="00C42F0B" w:rsidRPr="00717D51">
        <w:rPr>
          <w:rFonts w:ascii="Times New Roman" w:hAnsi="Times New Roman" w:cs="Times New Roman"/>
        </w:rPr>
        <w:t>tuning configurations.</w:t>
      </w:r>
    </w:p>
    <w:p w14:paraId="007D23CF" w14:textId="5C9A768F" w:rsidR="00C42F0B" w:rsidRDefault="00C42F0B" w:rsidP="009361CD">
      <w:pPr>
        <w:rPr>
          <w:rFonts w:ascii="Times New Roman" w:hAnsi="Times New Roman" w:cs="Times New Roman"/>
        </w:rPr>
      </w:pPr>
      <w:r w:rsidRPr="00717D51">
        <w:rPr>
          <w:rFonts w:ascii="Times New Roman" w:hAnsi="Times New Roman" w:cs="Times New Roman"/>
        </w:rPr>
        <w:tab/>
      </w:r>
      <w:r w:rsidR="00262A87" w:rsidRPr="00717D51">
        <w:rPr>
          <w:rFonts w:ascii="Times New Roman" w:hAnsi="Times New Roman" w:cs="Times New Roman"/>
        </w:rPr>
        <w:t xml:space="preserve">At each step of </w:t>
      </w:r>
      <w:r w:rsidRPr="00717D51">
        <w:rPr>
          <w:rFonts w:ascii="Times New Roman" w:hAnsi="Times New Roman" w:cs="Times New Roman"/>
        </w:rPr>
        <w:t xml:space="preserve">this approach, </w:t>
      </w:r>
      <w:r w:rsidR="005A1437" w:rsidRPr="00717D51">
        <w:rPr>
          <w:rFonts w:ascii="Times New Roman" w:hAnsi="Times New Roman" w:cs="Times New Roman"/>
        </w:rPr>
        <w:t>metrics such as Accuracy, Recall, Precision, and F1-Score</w:t>
      </w:r>
      <w:r w:rsidR="00262A87" w:rsidRPr="00717D51">
        <w:rPr>
          <w:rFonts w:ascii="Times New Roman" w:hAnsi="Times New Roman" w:cs="Times New Roman"/>
        </w:rPr>
        <w:t xml:space="preserve"> were captured</w:t>
      </w:r>
      <w:r w:rsidR="00076AB6" w:rsidRPr="00717D51">
        <w:rPr>
          <w:rFonts w:ascii="Times New Roman" w:hAnsi="Times New Roman" w:cs="Times New Roman"/>
        </w:rPr>
        <w:t xml:space="preserve">. On average, the DTC tuning method produced </w:t>
      </w:r>
      <w:r w:rsidR="00524BB3" w:rsidRPr="00717D51">
        <w:rPr>
          <w:rFonts w:ascii="Times New Roman" w:hAnsi="Times New Roman" w:cs="Times New Roman"/>
        </w:rPr>
        <w:t xml:space="preserve">the </w:t>
      </w:r>
      <w:r w:rsidR="00C06DE7" w:rsidRPr="00717D51">
        <w:rPr>
          <w:rFonts w:ascii="Times New Roman" w:hAnsi="Times New Roman" w:cs="Times New Roman"/>
        </w:rPr>
        <w:t xml:space="preserve">following metrics across all combinations of </w:t>
      </w:r>
      <w:r w:rsidR="004235F8" w:rsidRPr="00717D51">
        <w:rPr>
          <w:rFonts w:ascii="Times New Roman" w:hAnsi="Times New Roman" w:cs="Times New Roman"/>
        </w:rPr>
        <w:t>data cleaning</w:t>
      </w:r>
      <w:r w:rsidR="00194A33">
        <w:rPr>
          <w:rFonts w:ascii="Times New Roman" w:hAnsi="Times New Roman" w:cs="Times New Roman"/>
        </w:rPr>
        <w:t>.</w:t>
      </w:r>
      <w:r w:rsidR="00194A33" w:rsidRPr="00194A33">
        <w:rPr>
          <w:rFonts w:ascii="Times New Roman" w:hAnsi="Times New Roman" w:cs="Times New Roman"/>
        </w:rPr>
        <w:t xml:space="preserve"> </w:t>
      </w:r>
      <w:r w:rsidR="00194A33">
        <w:rPr>
          <w:rFonts w:ascii="Times New Roman" w:hAnsi="Times New Roman" w:cs="Times New Roman"/>
        </w:rPr>
        <w:t>See Table 10 in the Appendices for the entirety of the tuning results.</w:t>
      </w:r>
    </w:p>
    <w:p w14:paraId="599579A0" w14:textId="77777777" w:rsidR="00194A33" w:rsidRDefault="00194A33" w:rsidP="009361CD">
      <w:pPr>
        <w:rPr>
          <w:rFonts w:ascii="Times New Roman" w:hAnsi="Times New Roman" w:cs="Times New Roman"/>
        </w:rPr>
      </w:pPr>
    </w:p>
    <w:p w14:paraId="69054156" w14:textId="77777777" w:rsidR="00194A33" w:rsidRPr="00717D51" w:rsidRDefault="00194A33" w:rsidP="009361CD">
      <w:pPr>
        <w:rPr>
          <w:rFonts w:ascii="Times New Roman" w:hAnsi="Times New Roman" w:cs="Times New Roman"/>
        </w:rPr>
      </w:pPr>
    </w:p>
    <w:tbl>
      <w:tblPr>
        <w:tblW w:w="5000" w:type="pct"/>
        <w:tblLook w:val="04A0" w:firstRow="1" w:lastRow="0" w:firstColumn="1" w:lastColumn="0" w:noHBand="0" w:noVBand="1"/>
      </w:tblPr>
      <w:tblGrid>
        <w:gridCol w:w="2391"/>
        <w:gridCol w:w="2238"/>
        <w:gridCol w:w="2374"/>
        <w:gridCol w:w="2347"/>
      </w:tblGrid>
      <w:tr w:rsidR="00996DB6" w:rsidRPr="00524BB3" w14:paraId="5B6A6AE4" w14:textId="77777777" w:rsidTr="00FF6774">
        <w:trPr>
          <w:trHeight w:val="300"/>
        </w:trPr>
        <w:tc>
          <w:tcPr>
            <w:tcW w:w="1205" w:type="pct"/>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6FAA26ED" w14:textId="3F1567C4" w:rsidR="00996DB6" w:rsidRPr="00524BB3" w:rsidRDefault="00996DB6" w:rsidP="00996DB6">
            <w:pPr>
              <w:spacing w:after="0" w:line="240" w:lineRule="auto"/>
              <w:jc w:val="center"/>
              <w:rPr>
                <w:rFonts w:ascii="Times New Roman" w:eastAsia="Times New Roman" w:hAnsi="Times New Roman" w:cs="Times New Roman"/>
                <w:b/>
                <w:bCs/>
                <w:color w:val="000000"/>
                <w:kern w:val="0"/>
                <w14:ligatures w14:val="none"/>
              </w:rPr>
            </w:pPr>
            <w:r w:rsidRPr="00717D51">
              <w:rPr>
                <w:rFonts w:ascii="Times New Roman" w:hAnsi="Times New Roman" w:cs="Times New Roman"/>
                <w:b/>
                <w:bCs/>
                <w:color w:val="000000"/>
              </w:rPr>
              <w:lastRenderedPageBreak/>
              <w:t xml:space="preserve">Average </w:t>
            </w:r>
            <w:proofErr w:type="gramStart"/>
            <w:r w:rsidRPr="00717D51">
              <w:rPr>
                <w:rFonts w:ascii="Times New Roman" w:hAnsi="Times New Roman" w:cs="Times New Roman"/>
                <w:b/>
                <w:bCs/>
                <w:color w:val="000000"/>
              </w:rPr>
              <w:t>of  Accuracy</w:t>
            </w:r>
            <w:proofErr w:type="gramEnd"/>
          </w:p>
        </w:tc>
        <w:tc>
          <w:tcPr>
            <w:tcW w:w="1464" w:type="pct"/>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6DA4530C" w14:textId="6875510A" w:rsidR="00996DB6" w:rsidRPr="00524BB3" w:rsidRDefault="00996DB6" w:rsidP="00996DB6">
            <w:pPr>
              <w:spacing w:after="0" w:line="240" w:lineRule="auto"/>
              <w:jc w:val="center"/>
              <w:rPr>
                <w:rFonts w:ascii="Times New Roman" w:eastAsia="Times New Roman" w:hAnsi="Times New Roman" w:cs="Times New Roman"/>
                <w:b/>
                <w:bCs/>
                <w:color w:val="000000"/>
                <w:kern w:val="0"/>
                <w14:ligatures w14:val="none"/>
              </w:rPr>
            </w:pPr>
            <w:r w:rsidRPr="00717D51">
              <w:rPr>
                <w:rFonts w:ascii="Times New Roman" w:hAnsi="Times New Roman" w:cs="Times New Roman"/>
                <w:b/>
                <w:bCs/>
                <w:color w:val="000000"/>
              </w:rPr>
              <w:t xml:space="preserve">Average </w:t>
            </w:r>
            <w:proofErr w:type="gramStart"/>
            <w:r w:rsidRPr="00717D51">
              <w:rPr>
                <w:rFonts w:ascii="Times New Roman" w:hAnsi="Times New Roman" w:cs="Times New Roman"/>
                <w:b/>
                <w:bCs/>
                <w:color w:val="000000"/>
              </w:rPr>
              <w:t>of  Recall</w:t>
            </w:r>
            <w:proofErr w:type="gramEnd"/>
          </w:p>
        </w:tc>
        <w:tc>
          <w:tcPr>
            <w:tcW w:w="1182" w:type="pct"/>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412E46D" w14:textId="26657D38" w:rsidR="00996DB6" w:rsidRPr="00524BB3" w:rsidRDefault="00996DB6" w:rsidP="00996DB6">
            <w:pPr>
              <w:spacing w:after="0" w:line="240" w:lineRule="auto"/>
              <w:jc w:val="center"/>
              <w:rPr>
                <w:rFonts w:ascii="Times New Roman" w:eastAsia="Times New Roman" w:hAnsi="Times New Roman" w:cs="Times New Roman"/>
                <w:b/>
                <w:bCs/>
                <w:color w:val="000000"/>
                <w:kern w:val="0"/>
                <w14:ligatures w14:val="none"/>
              </w:rPr>
            </w:pPr>
            <w:r w:rsidRPr="00717D51">
              <w:rPr>
                <w:rFonts w:ascii="Times New Roman" w:hAnsi="Times New Roman" w:cs="Times New Roman"/>
                <w:b/>
                <w:bCs/>
                <w:color w:val="000000"/>
              </w:rPr>
              <w:t xml:space="preserve">Average </w:t>
            </w:r>
            <w:proofErr w:type="gramStart"/>
            <w:r w:rsidRPr="00717D51">
              <w:rPr>
                <w:rFonts w:ascii="Times New Roman" w:hAnsi="Times New Roman" w:cs="Times New Roman"/>
                <w:b/>
                <w:bCs/>
                <w:color w:val="000000"/>
              </w:rPr>
              <w:t>of  Precision</w:t>
            </w:r>
            <w:proofErr w:type="gramEnd"/>
          </w:p>
        </w:tc>
        <w:tc>
          <w:tcPr>
            <w:tcW w:w="1149" w:type="pct"/>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73D2072E" w14:textId="6A293F18" w:rsidR="00996DB6" w:rsidRPr="00524BB3" w:rsidRDefault="00996DB6" w:rsidP="00996DB6">
            <w:pPr>
              <w:spacing w:after="0" w:line="240" w:lineRule="auto"/>
              <w:jc w:val="center"/>
              <w:rPr>
                <w:rFonts w:ascii="Times New Roman" w:eastAsia="Times New Roman" w:hAnsi="Times New Roman" w:cs="Times New Roman"/>
                <w:b/>
                <w:bCs/>
                <w:color w:val="000000"/>
                <w:kern w:val="0"/>
                <w14:ligatures w14:val="none"/>
              </w:rPr>
            </w:pPr>
            <w:r w:rsidRPr="00717D51">
              <w:rPr>
                <w:rFonts w:ascii="Times New Roman" w:hAnsi="Times New Roman" w:cs="Times New Roman"/>
                <w:b/>
                <w:bCs/>
                <w:color w:val="000000"/>
              </w:rPr>
              <w:t xml:space="preserve">Average </w:t>
            </w:r>
            <w:proofErr w:type="gramStart"/>
            <w:r w:rsidRPr="00717D51">
              <w:rPr>
                <w:rFonts w:ascii="Times New Roman" w:hAnsi="Times New Roman" w:cs="Times New Roman"/>
                <w:b/>
                <w:bCs/>
                <w:color w:val="000000"/>
              </w:rPr>
              <w:t>of  F</w:t>
            </w:r>
            <w:proofErr w:type="gramEnd"/>
            <w:r w:rsidRPr="00717D51">
              <w:rPr>
                <w:rFonts w:ascii="Times New Roman" w:hAnsi="Times New Roman" w:cs="Times New Roman"/>
                <w:b/>
                <w:bCs/>
                <w:color w:val="000000"/>
              </w:rPr>
              <w:t>1-Score</w:t>
            </w:r>
          </w:p>
        </w:tc>
      </w:tr>
      <w:tr w:rsidR="00996DB6" w:rsidRPr="00524BB3" w14:paraId="315DE5E8" w14:textId="77777777" w:rsidTr="00FF6774">
        <w:trPr>
          <w:trHeight w:val="300"/>
        </w:trPr>
        <w:tc>
          <w:tcPr>
            <w:tcW w:w="1205" w:type="pct"/>
            <w:tcBorders>
              <w:top w:val="single" w:sz="4" w:space="0" w:color="auto"/>
              <w:left w:val="single" w:sz="4" w:space="0" w:color="auto"/>
              <w:bottom w:val="single" w:sz="4" w:space="0" w:color="auto"/>
              <w:right w:val="single" w:sz="4" w:space="0" w:color="auto"/>
            </w:tcBorders>
            <w:noWrap/>
            <w:vAlign w:val="bottom"/>
            <w:hideMark/>
          </w:tcPr>
          <w:p w14:paraId="1C939E59" w14:textId="357920BC" w:rsidR="00996DB6" w:rsidRPr="00524BB3" w:rsidRDefault="00996DB6" w:rsidP="00996DB6">
            <w:pPr>
              <w:spacing w:after="0" w:line="240" w:lineRule="auto"/>
              <w:jc w:val="center"/>
              <w:rPr>
                <w:rFonts w:ascii="Times New Roman" w:eastAsia="Times New Roman" w:hAnsi="Times New Roman" w:cs="Times New Roman"/>
                <w:color w:val="000000"/>
                <w:kern w:val="0"/>
                <w14:ligatures w14:val="none"/>
              </w:rPr>
            </w:pPr>
            <w:r w:rsidRPr="00717D51">
              <w:rPr>
                <w:rFonts w:ascii="Times New Roman" w:hAnsi="Times New Roman" w:cs="Times New Roman"/>
                <w:color w:val="000000"/>
              </w:rPr>
              <w:t>91.17%</w:t>
            </w:r>
          </w:p>
        </w:tc>
        <w:tc>
          <w:tcPr>
            <w:tcW w:w="1464" w:type="pct"/>
            <w:tcBorders>
              <w:top w:val="single" w:sz="4" w:space="0" w:color="auto"/>
              <w:left w:val="single" w:sz="4" w:space="0" w:color="auto"/>
              <w:bottom w:val="single" w:sz="4" w:space="0" w:color="auto"/>
              <w:right w:val="single" w:sz="4" w:space="0" w:color="auto"/>
            </w:tcBorders>
            <w:noWrap/>
            <w:vAlign w:val="bottom"/>
            <w:hideMark/>
          </w:tcPr>
          <w:p w14:paraId="662E76ED" w14:textId="5824638F" w:rsidR="00996DB6" w:rsidRPr="00524BB3" w:rsidRDefault="00996DB6" w:rsidP="00996DB6">
            <w:pPr>
              <w:spacing w:after="0" w:line="240" w:lineRule="auto"/>
              <w:jc w:val="center"/>
              <w:rPr>
                <w:rFonts w:ascii="Times New Roman" w:eastAsia="Times New Roman" w:hAnsi="Times New Roman" w:cs="Times New Roman"/>
                <w:color w:val="000000"/>
                <w:kern w:val="0"/>
                <w14:ligatures w14:val="none"/>
              </w:rPr>
            </w:pPr>
            <w:r w:rsidRPr="00717D51">
              <w:rPr>
                <w:rFonts w:ascii="Times New Roman" w:hAnsi="Times New Roman" w:cs="Times New Roman"/>
                <w:color w:val="000000"/>
              </w:rPr>
              <w:t>86.78%</w:t>
            </w:r>
          </w:p>
        </w:tc>
        <w:tc>
          <w:tcPr>
            <w:tcW w:w="1182" w:type="pct"/>
            <w:tcBorders>
              <w:top w:val="single" w:sz="4" w:space="0" w:color="auto"/>
              <w:left w:val="single" w:sz="4" w:space="0" w:color="auto"/>
              <w:bottom w:val="single" w:sz="4" w:space="0" w:color="auto"/>
              <w:right w:val="single" w:sz="4" w:space="0" w:color="auto"/>
            </w:tcBorders>
            <w:noWrap/>
            <w:vAlign w:val="bottom"/>
            <w:hideMark/>
          </w:tcPr>
          <w:p w14:paraId="1F953D96" w14:textId="7D75612C" w:rsidR="00996DB6" w:rsidRPr="00524BB3" w:rsidRDefault="00996DB6" w:rsidP="00996DB6">
            <w:pPr>
              <w:spacing w:after="0" w:line="240" w:lineRule="auto"/>
              <w:jc w:val="center"/>
              <w:rPr>
                <w:rFonts w:ascii="Times New Roman" w:eastAsia="Times New Roman" w:hAnsi="Times New Roman" w:cs="Times New Roman"/>
                <w:color w:val="000000"/>
                <w:kern w:val="0"/>
                <w14:ligatures w14:val="none"/>
              </w:rPr>
            </w:pPr>
            <w:r w:rsidRPr="00717D51">
              <w:rPr>
                <w:rFonts w:ascii="Times New Roman" w:hAnsi="Times New Roman" w:cs="Times New Roman"/>
                <w:color w:val="000000"/>
              </w:rPr>
              <w:t>86.67%</w:t>
            </w:r>
          </w:p>
        </w:tc>
        <w:tc>
          <w:tcPr>
            <w:tcW w:w="1149" w:type="pct"/>
            <w:tcBorders>
              <w:top w:val="single" w:sz="4" w:space="0" w:color="auto"/>
              <w:left w:val="single" w:sz="4" w:space="0" w:color="auto"/>
              <w:bottom w:val="single" w:sz="4" w:space="0" w:color="auto"/>
              <w:right w:val="single" w:sz="4" w:space="0" w:color="auto"/>
            </w:tcBorders>
            <w:noWrap/>
            <w:vAlign w:val="bottom"/>
            <w:hideMark/>
          </w:tcPr>
          <w:p w14:paraId="3B687504" w14:textId="62ECFFBB" w:rsidR="00996DB6" w:rsidRPr="00524BB3" w:rsidRDefault="00996DB6" w:rsidP="00996DB6">
            <w:pPr>
              <w:spacing w:after="0" w:line="240" w:lineRule="auto"/>
              <w:jc w:val="center"/>
              <w:rPr>
                <w:rFonts w:ascii="Times New Roman" w:eastAsia="Times New Roman" w:hAnsi="Times New Roman" w:cs="Times New Roman"/>
                <w:color w:val="000000"/>
                <w:kern w:val="0"/>
                <w14:ligatures w14:val="none"/>
              </w:rPr>
            </w:pPr>
            <w:r w:rsidRPr="00717D51">
              <w:rPr>
                <w:rFonts w:ascii="Times New Roman" w:hAnsi="Times New Roman" w:cs="Times New Roman"/>
                <w:color w:val="000000"/>
              </w:rPr>
              <w:t>0.87</w:t>
            </w:r>
          </w:p>
        </w:tc>
      </w:tr>
      <w:tr w:rsidR="00B25F1E" w:rsidRPr="00717D51" w14:paraId="619C7D80" w14:textId="77777777" w:rsidTr="00FF6774">
        <w:trPr>
          <w:trHeight w:val="300"/>
        </w:trPr>
        <w:tc>
          <w:tcPr>
            <w:tcW w:w="1205" w:type="pct"/>
            <w:tcBorders>
              <w:top w:val="single" w:sz="4" w:space="0" w:color="auto"/>
              <w:left w:val="nil"/>
              <w:bottom w:val="nil"/>
              <w:right w:val="nil"/>
            </w:tcBorders>
            <w:noWrap/>
            <w:vAlign w:val="bottom"/>
          </w:tcPr>
          <w:p w14:paraId="6F12D85A" w14:textId="77777777" w:rsidR="00B25F1E" w:rsidRPr="00717D51" w:rsidRDefault="00B25F1E" w:rsidP="00524BB3">
            <w:pPr>
              <w:spacing w:after="0" w:line="240" w:lineRule="auto"/>
              <w:jc w:val="center"/>
              <w:rPr>
                <w:rFonts w:ascii="Times New Roman" w:eastAsia="Times New Roman" w:hAnsi="Times New Roman" w:cs="Times New Roman"/>
                <w:color w:val="000000"/>
                <w:kern w:val="0"/>
                <w14:ligatures w14:val="none"/>
              </w:rPr>
            </w:pPr>
          </w:p>
        </w:tc>
        <w:tc>
          <w:tcPr>
            <w:tcW w:w="1464" w:type="pct"/>
            <w:tcBorders>
              <w:top w:val="single" w:sz="4" w:space="0" w:color="auto"/>
              <w:left w:val="nil"/>
              <w:bottom w:val="nil"/>
              <w:right w:val="nil"/>
            </w:tcBorders>
            <w:noWrap/>
            <w:vAlign w:val="bottom"/>
          </w:tcPr>
          <w:p w14:paraId="4102DD12" w14:textId="77777777" w:rsidR="00B25F1E" w:rsidRPr="00717D51" w:rsidRDefault="00B25F1E" w:rsidP="00524BB3">
            <w:pPr>
              <w:spacing w:after="0" w:line="240" w:lineRule="auto"/>
              <w:jc w:val="center"/>
              <w:rPr>
                <w:rFonts w:ascii="Times New Roman" w:eastAsia="Times New Roman" w:hAnsi="Times New Roman" w:cs="Times New Roman"/>
                <w:color w:val="000000"/>
                <w:kern w:val="0"/>
                <w14:ligatures w14:val="none"/>
              </w:rPr>
            </w:pPr>
          </w:p>
        </w:tc>
        <w:tc>
          <w:tcPr>
            <w:tcW w:w="1182" w:type="pct"/>
            <w:tcBorders>
              <w:top w:val="single" w:sz="4" w:space="0" w:color="auto"/>
              <w:left w:val="nil"/>
              <w:bottom w:val="nil"/>
              <w:right w:val="nil"/>
            </w:tcBorders>
            <w:noWrap/>
            <w:vAlign w:val="bottom"/>
          </w:tcPr>
          <w:p w14:paraId="25E7D66E" w14:textId="77777777" w:rsidR="00B25F1E" w:rsidRPr="00717D51" w:rsidRDefault="00B25F1E" w:rsidP="00524BB3">
            <w:pPr>
              <w:spacing w:after="0" w:line="240" w:lineRule="auto"/>
              <w:jc w:val="center"/>
              <w:rPr>
                <w:rFonts w:ascii="Times New Roman" w:eastAsia="Times New Roman" w:hAnsi="Times New Roman" w:cs="Times New Roman"/>
                <w:color w:val="000000"/>
                <w:kern w:val="0"/>
                <w14:ligatures w14:val="none"/>
              </w:rPr>
            </w:pPr>
          </w:p>
        </w:tc>
        <w:tc>
          <w:tcPr>
            <w:tcW w:w="1149" w:type="pct"/>
            <w:tcBorders>
              <w:top w:val="single" w:sz="4" w:space="0" w:color="auto"/>
              <w:left w:val="nil"/>
              <w:bottom w:val="nil"/>
              <w:right w:val="nil"/>
            </w:tcBorders>
            <w:noWrap/>
            <w:vAlign w:val="bottom"/>
          </w:tcPr>
          <w:p w14:paraId="4A19FA19" w14:textId="77777777" w:rsidR="00B25F1E" w:rsidRPr="00717D51" w:rsidRDefault="00B25F1E" w:rsidP="00524BB3">
            <w:pPr>
              <w:spacing w:after="0" w:line="240" w:lineRule="auto"/>
              <w:jc w:val="center"/>
              <w:rPr>
                <w:rFonts w:ascii="Times New Roman" w:eastAsia="Times New Roman" w:hAnsi="Times New Roman" w:cs="Times New Roman"/>
                <w:color w:val="000000"/>
                <w:kern w:val="0"/>
                <w14:ligatures w14:val="none"/>
              </w:rPr>
            </w:pPr>
          </w:p>
        </w:tc>
      </w:tr>
    </w:tbl>
    <w:p w14:paraId="01F8D68B" w14:textId="2733380D" w:rsidR="00135E70" w:rsidRPr="00717D51" w:rsidRDefault="00135E70" w:rsidP="00135E70">
      <w:pPr>
        <w:jc w:val="center"/>
        <w:rPr>
          <w:rFonts w:ascii="Times New Roman" w:hAnsi="Times New Roman" w:cs="Times New Roman"/>
        </w:rPr>
      </w:pPr>
      <w:r w:rsidRPr="00717D51">
        <w:rPr>
          <w:rFonts w:ascii="Times New Roman" w:hAnsi="Times New Roman" w:cs="Times New Roman"/>
        </w:rPr>
        <w:t xml:space="preserve">Table </w:t>
      </w:r>
      <w:r w:rsidR="00CE0A6E">
        <w:rPr>
          <w:rFonts w:ascii="Times New Roman" w:hAnsi="Times New Roman" w:cs="Times New Roman"/>
        </w:rPr>
        <w:t>1</w:t>
      </w:r>
      <w:r w:rsidRPr="00717D51">
        <w:rPr>
          <w:rFonts w:ascii="Times New Roman" w:hAnsi="Times New Roman" w:cs="Times New Roman"/>
        </w:rPr>
        <w:t xml:space="preserve">: </w:t>
      </w:r>
      <w:r w:rsidR="00672006" w:rsidRPr="00717D51">
        <w:rPr>
          <w:rFonts w:ascii="Times New Roman" w:hAnsi="Times New Roman" w:cs="Times New Roman"/>
        </w:rPr>
        <w:t xml:space="preserve">Average DTC Metrics Across </w:t>
      </w:r>
      <w:r w:rsidR="009F6639" w:rsidRPr="00717D51">
        <w:rPr>
          <w:rFonts w:ascii="Times New Roman" w:hAnsi="Times New Roman" w:cs="Times New Roman"/>
        </w:rPr>
        <w:t>Data Configurations</w:t>
      </w:r>
    </w:p>
    <w:p w14:paraId="03480560" w14:textId="336E3C70" w:rsidR="00721996" w:rsidRPr="00717D51" w:rsidRDefault="00F11633" w:rsidP="004235F8">
      <w:pPr>
        <w:rPr>
          <w:rFonts w:ascii="Times New Roman" w:hAnsi="Times New Roman" w:cs="Times New Roman"/>
        </w:rPr>
      </w:pPr>
      <w:r w:rsidRPr="00717D51">
        <w:rPr>
          <w:rFonts w:ascii="Times New Roman" w:hAnsi="Times New Roman" w:cs="Times New Roman"/>
        </w:rPr>
        <w:t xml:space="preserve">The best </w:t>
      </w:r>
      <w:r w:rsidR="001D0824" w:rsidRPr="00717D51">
        <w:rPr>
          <w:rFonts w:ascii="Times New Roman" w:hAnsi="Times New Roman" w:cs="Times New Roman"/>
        </w:rPr>
        <w:t xml:space="preserve">DTC </w:t>
      </w:r>
      <w:r w:rsidRPr="00717D51">
        <w:rPr>
          <w:rFonts w:ascii="Times New Roman" w:hAnsi="Times New Roman" w:cs="Times New Roman"/>
        </w:rPr>
        <w:t xml:space="preserve">model </w:t>
      </w:r>
      <w:r w:rsidR="00DC0FB3" w:rsidRPr="00717D51">
        <w:rPr>
          <w:rFonts w:ascii="Times New Roman" w:hAnsi="Times New Roman" w:cs="Times New Roman"/>
        </w:rPr>
        <w:t xml:space="preserve">tuned </w:t>
      </w:r>
      <w:r w:rsidR="001D0824" w:rsidRPr="00717D51">
        <w:rPr>
          <w:rFonts w:ascii="Times New Roman" w:hAnsi="Times New Roman" w:cs="Times New Roman"/>
        </w:rPr>
        <w:t>via this method</w:t>
      </w:r>
      <w:r w:rsidR="00B671E4" w:rsidRPr="00717D51">
        <w:rPr>
          <w:rFonts w:ascii="Times New Roman" w:hAnsi="Times New Roman" w:cs="Times New Roman"/>
        </w:rPr>
        <w:t xml:space="preserve"> </w:t>
      </w:r>
      <w:r w:rsidR="00DC0FB3" w:rsidRPr="00717D51">
        <w:rPr>
          <w:rFonts w:ascii="Times New Roman" w:hAnsi="Times New Roman" w:cs="Times New Roman"/>
        </w:rPr>
        <w:t>produced the following</w:t>
      </w:r>
      <w:r w:rsidR="00721996" w:rsidRPr="00717D51">
        <w:rPr>
          <w:rFonts w:ascii="Times New Roman" w:hAnsi="Times New Roman" w:cs="Times New Roman"/>
        </w:rPr>
        <w:t xml:space="preserve"> metrics</w:t>
      </w:r>
      <w:r w:rsidR="0087193B" w:rsidRPr="00717D51">
        <w:rPr>
          <w:rFonts w:ascii="Times New Roman" w:hAnsi="Times New Roman" w:cs="Times New Roman"/>
        </w:rPr>
        <w:t xml:space="preserve"> at </w:t>
      </w:r>
      <w:r w:rsidR="003B79C1" w:rsidRPr="00717D51">
        <w:rPr>
          <w:rFonts w:ascii="Times New Roman" w:hAnsi="Times New Roman" w:cs="Times New Roman"/>
        </w:rPr>
        <w:t>20% outlier reduction and 50% class imbalance correction</w:t>
      </w:r>
      <w:r w:rsidR="00721996" w:rsidRPr="00717D51">
        <w:rPr>
          <w:rFonts w:ascii="Times New Roman" w:hAnsi="Times New Roman" w:cs="Times New Roman"/>
        </w:rPr>
        <w:t>:</w:t>
      </w:r>
    </w:p>
    <w:tbl>
      <w:tblPr>
        <w:tblW w:w="5000" w:type="pct"/>
        <w:tblLook w:val="04A0" w:firstRow="1" w:lastRow="0" w:firstColumn="1" w:lastColumn="0" w:noHBand="0" w:noVBand="1"/>
      </w:tblPr>
      <w:tblGrid>
        <w:gridCol w:w="2243"/>
        <w:gridCol w:w="2684"/>
        <w:gridCol w:w="2225"/>
        <w:gridCol w:w="2198"/>
      </w:tblGrid>
      <w:tr w:rsidR="00721996" w:rsidRPr="00524BB3" w14:paraId="0BA2A365" w14:textId="77777777" w:rsidTr="00FF6774">
        <w:trPr>
          <w:trHeight w:val="300"/>
        </w:trPr>
        <w:tc>
          <w:tcPr>
            <w:tcW w:w="1205" w:type="pct"/>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7D02EA32" w14:textId="0D5CE4CB" w:rsidR="00721996" w:rsidRPr="00524BB3" w:rsidRDefault="0087193B" w:rsidP="007A5CFA">
            <w:pPr>
              <w:spacing w:after="0" w:line="240" w:lineRule="auto"/>
              <w:jc w:val="center"/>
              <w:rPr>
                <w:rFonts w:ascii="Times New Roman" w:eastAsia="Times New Roman" w:hAnsi="Times New Roman" w:cs="Times New Roman"/>
                <w:b/>
                <w:bCs/>
                <w:color w:val="000000"/>
                <w:kern w:val="0"/>
                <w14:ligatures w14:val="none"/>
              </w:rPr>
            </w:pPr>
            <w:r w:rsidRPr="00717D51">
              <w:rPr>
                <w:rFonts w:ascii="Times New Roman" w:hAnsi="Times New Roman" w:cs="Times New Roman"/>
                <w:b/>
                <w:bCs/>
                <w:color w:val="000000"/>
              </w:rPr>
              <w:t>Best DTC</w:t>
            </w:r>
            <w:r w:rsidR="00721996" w:rsidRPr="00717D51">
              <w:rPr>
                <w:rFonts w:ascii="Times New Roman" w:hAnsi="Times New Roman" w:cs="Times New Roman"/>
                <w:b/>
                <w:bCs/>
                <w:color w:val="000000"/>
              </w:rPr>
              <w:t xml:space="preserve"> Accuracy</w:t>
            </w:r>
          </w:p>
        </w:tc>
        <w:tc>
          <w:tcPr>
            <w:tcW w:w="1464" w:type="pct"/>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73DF7474" w14:textId="552438FE" w:rsidR="00721996" w:rsidRPr="00524BB3" w:rsidRDefault="0087193B" w:rsidP="007A5CFA">
            <w:pPr>
              <w:spacing w:after="0" w:line="240" w:lineRule="auto"/>
              <w:jc w:val="center"/>
              <w:rPr>
                <w:rFonts w:ascii="Times New Roman" w:eastAsia="Times New Roman" w:hAnsi="Times New Roman" w:cs="Times New Roman"/>
                <w:b/>
                <w:bCs/>
                <w:color w:val="000000"/>
                <w:kern w:val="0"/>
                <w14:ligatures w14:val="none"/>
              </w:rPr>
            </w:pPr>
            <w:r w:rsidRPr="00717D51">
              <w:rPr>
                <w:rFonts w:ascii="Times New Roman" w:hAnsi="Times New Roman" w:cs="Times New Roman"/>
                <w:b/>
                <w:bCs/>
                <w:color w:val="000000"/>
              </w:rPr>
              <w:t>Best DTC</w:t>
            </w:r>
            <w:r w:rsidR="00721996" w:rsidRPr="00717D51">
              <w:rPr>
                <w:rFonts w:ascii="Times New Roman" w:hAnsi="Times New Roman" w:cs="Times New Roman"/>
                <w:b/>
                <w:bCs/>
                <w:color w:val="000000"/>
              </w:rPr>
              <w:t xml:space="preserve"> Recall</w:t>
            </w:r>
          </w:p>
        </w:tc>
        <w:tc>
          <w:tcPr>
            <w:tcW w:w="1182" w:type="pct"/>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E837376" w14:textId="6E35F49D" w:rsidR="00721996" w:rsidRPr="00524BB3" w:rsidRDefault="0087193B" w:rsidP="007A5CFA">
            <w:pPr>
              <w:spacing w:after="0" w:line="240" w:lineRule="auto"/>
              <w:jc w:val="center"/>
              <w:rPr>
                <w:rFonts w:ascii="Times New Roman" w:eastAsia="Times New Roman" w:hAnsi="Times New Roman" w:cs="Times New Roman"/>
                <w:b/>
                <w:bCs/>
                <w:color w:val="000000"/>
                <w:kern w:val="0"/>
                <w14:ligatures w14:val="none"/>
              </w:rPr>
            </w:pPr>
            <w:r w:rsidRPr="00717D51">
              <w:rPr>
                <w:rFonts w:ascii="Times New Roman" w:hAnsi="Times New Roman" w:cs="Times New Roman"/>
                <w:b/>
                <w:bCs/>
                <w:color w:val="000000"/>
              </w:rPr>
              <w:t>Best DTC</w:t>
            </w:r>
            <w:r w:rsidR="00721996" w:rsidRPr="00717D51">
              <w:rPr>
                <w:rFonts w:ascii="Times New Roman" w:hAnsi="Times New Roman" w:cs="Times New Roman"/>
                <w:b/>
                <w:bCs/>
                <w:color w:val="000000"/>
              </w:rPr>
              <w:t xml:space="preserve"> Precision</w:t>
            </w:r>
          </w:p>
        </w:tc>
        <w:tc>
          <w:tcPr>
            <w:tcW w:w="1149" w:type="pct"/>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73F1504E" w14:textId="49C678DC" w:rsidR="00721996" w:rsidRPr="00524BB3" w:rsidRDefault="0087193B" w:rsidP="007A5CFA">
            <w:pPr>
              <w:spacing w:after="0" w:line="240" w:lineRule="auto"/>
              <w:jc w:val="center"/>
              <w:rPr>
                <w:rFonts w:ascii="Times New Roman" w:eastAsia="Times New Roman" w:hAnsi="Times New Roman" w:cs="Times New Roman"/>
                <w:b/>
                <w:bCs/>
                <w:color w:val="000000"/>
                <w:kern w:val="0"/>
                <w14:ligatures w14:val="none"/>
              </w:rPr>
            </w:pPr>
            <w:r w:rsidRPr="00717D51">
              <w:rPr>
                <w:rFonts w:ascii="Times New Roman" w:hAnsi="Times New Roman" w:cs="Times New Roman"/>
                <w:b/>
                <w:bCs/>
                <w:color w:val="000000"/>
              </w:rPr>
              <w:t>Best DTC</w:t>
            </w:r>
            <w:r w:rsidR="00721996" w:rsidRPr="00717D51">
              <w:rPr>
                <w:rFonts w:ascii="Times New Roman" w:hAnsi="Times New Roman" w:cs="Times New Roman"/>
                <w:b/>
                <w:bCs/>
                <w:color w:val="000000"/>
              </w:rPr>
              <w:t xml:space="preserve"> F1-Score</w:t>
            </w:r>
          </w:p>
        </w:tc>
      </w:tr>
      <w:tr w:rsidR="0087193B" w:rsidRPr="00524BB3" w14:paraId="76A464AC" w14:textId="77777777" w:rsidTr="00FF6774">
        <w:trPr>
          <w:trHeight w:val="300"/>
        </w:trPr>
        <w:tc>
          <w:tcPr>
            <w:tcW w:w="1205" w:type="pct"/>
            <w:tcBorders>
              <w:top w:val="single" w:sz="4" w:space="0" w:color="auto"/>
              <w:left w:val="single" w:sz="4" w:space="0" w:color="auto"/>
              <w:bottom w:val="single" w:sz="4" w:space="0" w:color="auto"/>
              <w:right w:val="single" w:sz="4" w:space="0" w:color="auto"/>
            </w:tcBorders>
            <w:noWrap/>
            <w:vAlign w:val="bottom"/>
            <w:hideMark/>
          </w:tcPr>
          <w:p w14:paraId="79631242" w14:textId="370F4120" w:rsidR="0087193B" w:rsidRPr="00524BB3" w:rsidRDefault="0087193B" w:rsidP="0087193B">
            <w:pPr>
              <w:spacing w:after="0" w:line="240" w:lineRule="auto"/>
              <w:jc w:val="center"/>
              <w:rPr>
                <w:rFonts w:ascii="Times New Roman" w:eastAsia="Times New Roman" w:hAnsi="Times New Roman" w:cs="Times New Roman"/>
                <w:color w:val="000000"/>
                <w:kern w:val="0"/>
                <w14:ligatures w14:val="none"/>
              </w:rPr>
            </w:pPr>
            <w:r w:rsidRPr="00717D51">
              <w:rPr>
                <w:rFonts w:ascii="Times New Roman" w:hAnsi="Times New Roman" w:cs="Times New Roman"/>
                <w:color w:val="000000"/>
              </w:rPr>
              <w:t>92.94%</w:t>
            </w:r>
          </w:p>
        </w:tc>
        <w:tc>
          <w:tcPr>
            <w:tcW w:w="1464" w:type="pct"/>
            <w:tcBorders>
              <w:top w:val="single" w:sz="4" w:space="0" w:color="auto"/>
              <w:left w:val="single" w:sz="4" w:space="0" w:color="auto"/>
              <w:bottom w:val="single" w:sz="4" w:space="0" w:color="auto"/>
              <w:right w:val="single" w:sz="4" w:space="0" w:color="auto"/>
            </w:tcBorders>
            <w:noWrap/>
            <w:vAlign w:val="bottom"/>
            <w:hideMark/>
          </w:tcPr>
          <w:p w14:paraId="68C0737F" w14:textId="0C755B79" w:rsidR="0087193B" w:rsidRPr="00524BB3" w:rsidRDefault="0087193B" w:rsidP="0087193B">
            <w:pPr>
              <w:spacing w:after="0" w:line="240" w:lineRule="auto"/>
              <w:jc w:val="center"/>
              <w:rPr>
                <w:rFonts w:ascii="Times New Roman" w:eastAsia="Times New Roman" w:hAnsi="Times New Roman" w:cs="Times New Roman"/>
                <w:color w:val="000000"/>
                <w:kern w:val="0"/>
                <w14:ligatures w14:val="none"/>
              </w:rPr>
            </w:pPr>
            <w:r w:rsidRPr="00717D51">
              <w:rPr>
                <w:rFonts w:ascii="Times New Roman" w:hAnsi="Times New Roman" w:cs="Times New Roman"/>
                <w:color w:val="000000"/>
              </w:rPr>
              <w:t>87.63%</w:t>
            </w:r>
          </w:p>
        </w:tc>
        <w:tc>
          <w:tcPr>
            <w:tcW w:w="1182" w:type="pct"/>
            <w:tcBorders>
              <w:top w:val="single" w:sz="4" w:space="0" w:color="auto"/>
              <w:left w:val="single" w:sz="4" w:space="0" w:color="auto"/>
              <w:bottom w:val="single" w:sz="4" w:space="0" w:color="auto"/>
              <w:right w:val="single" w:sz="4" w:space="0" w:color="auto"/>
            </w:tcBorders>
            <w:noWrap/>
            <w:vAlign w:val="bottom"/>
            <w:hideMark/>
          </w:tcPr>
          <w:p w14:paraId="3A1BC35A" w14:textId="5CFFA870" w:rsidR="0087193B" w:rsidRPr="00524BB3" w:rsidRDefault="0087193B" w:rsidP="0087193B">
            <w:pPr>
              <w:spacing w:after="0" w:line="240" w:lineRule="auto"/>
              <w:jc w:val="center"/>
              <w:rPr>
                <w:rFonts w:ascii="Times New Roman" w:eastAsia="Times New Roman" w:hAnsi="Times New Roman" w:cs="Times New Roman"/>
                <w:color w:val="000000"/>
                <w:kern w:val="0"/>
                <w14:ligatures w14:val="none"/>
              </w:rPr>
            </w:pPr>
            <w:r w:rsidRPr="00717D51">
              <w:rPr>
                <w:rFonts w:ascii="Times New Roman" w:hAnsi="Times New Roman" w:cs="Times New Roman"/>
                <w:color w:val="000000"/>
              </w:rPr>
              <w:t>85.00%</w:t>
            </w:r>
          </w:p>
        </w:tc>
        <w:tc>
          <w:tcPr>
            <w:tcW w:w="1149" w:type="pct"/>
            <w:tcBorders>
              <w:top w:val="single" w:sz="4" w:space="0" w:color="auto"/>
              <w:left w:val="single" w:sz="4" w:space="0" w:color="auto"/>
              <w:bottom w:val="single" w:sz="4" w:space="0" w:color="auto"/>
              <w:right w:val="single" w:sz="4" w:space="0" w:color="auto"/>
            </w:tcBorders>
            <w:noWrap/>
            <w:vAlign w:val="bottom"/>
            <w:hideMark/>
          </w:tcPr>
          <w:p w14:paraId="562222F8" w14:textId="7B2BDB3D" w:rsidR="0087193B" w:rsidRPr="00524BB3" w:rsidRDefault="0087193B" w:rsidP="0087193B">
            <w:pPr>
              <w:spacing w:after="0" w:line="240" w:lineRule="auto"/>
              <w:jc w:val="center"/>
              <w:rPr>
                <w:rFonts w:ascii="Times New Roman" w:eastAsia="Times New Roman" w:hAnsi="Times New Roman" w:cs="Times New Roman"/>
                <w:color w:val="000000"/>
                <w:kern w:val="0"/>
                <w14:ligatures w14:val="none"/>
              </w:rPr>
            </w:pPr>
            <w:r w:rsidRPr="00717D51">
              <w:rPr>
                <w:rFonts w:ascii="Times New Roman" w:hAnsi="Times New Roman" w:cs="Times New Roman"/>
                <w:color w:val="000000"/>
              </w:rPr>
              <w:t>0.86</w:t>
            </w:r>
          </w:p>
        </w:tc>
      </w:tr>
      <w:tr w:rsidR="00721996" w:rsidRPr="00717D51" w14:paraId="63E7F4D8" w14:textId="77777777" w:rsidTr="00FF6774">
        <w:trPr>
          <w:trHeight w:val="300"/>
        </w:trPr>
        <w:tc>
          <w:tcPr>
            <w:tcW w:w="1205" w:type="pct"/>
            <w:tcBorders>
              <w:top w:val="single" w:sz="4" w:space="0" w:color="auto"/>
              <w:left w:val="nil"/>
              <w:bottom w:val="nil"/>
              <w:right w:val="nil"/>
            </w:tcBorders>
            <w:noWrap/>
            <w:vAlign w:val="bottom"/>
          </w:tcPr>
          <w:p w14:paraId="1BB71FDC" w14:textId="77777777" w:rsidR="00721996" w:rsidRPr="00717D51" w:rsidRDefault="00721996" w:rsidP="004757BC">
            <w:pPr>
              <w:spacing w:after="0" w:line="240" w:lineRule="auto"/>
              <w:rPr>
                <w:rFonts w:ascii="Times New Roman" w:eastAsia="Times New Roman" w:hAnsi="Times New Roman" w:cs="Times New Roman"/>
                <w:color w:val="000000"/>
                <w:kern w:val="0"/>
                <w14:ligatures w14:val="none"/>
              </w:rPr>
            </w:pPr>
          </w:p>
        </w:tc>
        <w:tc>
          <w:tcPr>
            <w:tcW w:w="1464" w:type="pct"/>
            <w:tcBorders>
              <w:top w:val="single" w:sz="4" w:space="0" w:color="auto"/>
              <w:left w:val="nil"/>
              <w:bottom w:val="nil"/>
              <w:right w:val="nil"/>
            </w:tcBorders>
            <w:noWrap/>
            <w:vAlign w:val="bottom"/>
          </w:tcPr>
          <w:p w14:paraId="5B4DFAAF" w14:textId="77777777" w:rsidR="00721996" w:rsidRPr="00717D51" w:rsidRDefault="00721996" w:rsidP="004757BC">
            <w:pPr>
              <w:spacing w:after="0" w:line="240" w:lineRule="auto"/>
              <w:rPr>
                <w:rFonts w:ascii="Times New Roman" w:eastAsia="Times New Roman" w:hAnsi="Times New Roman" w:cs="Times New Roman"/>
                <w:color w:val="000000"/>
                <w:kern w:val="0"/>
                <w14:ligatures w14:val="none"/>
              </w:rPr>
            </w:pPr>
          </w:p>
        </w:tc>
        <w:tc>
          <w:tcPr>
            <w:tcW w:w="1182" w:type="pct"/>
            <w:tcBorders>
              <w:top w:val="single" w:sz="4" w:space="0" w:color="auto"/>
              <w:left w:val="nil"/>
              <w:bottom w:val="nil"/>
              <w:right w:val="nil"/>
            </w:tcBorders>
            <w:noWrap/>
            <w:vAlign w:val="bottom"/>
          </w:tcPr>
          <w:p w14:paraId="5996FB84" w14:textId="77777777" w:rsidR="00721996" w:rsidRPr="00717D51" w:rsidRDefault="00721996" w:rsidP="007A5CFA">
            <w:pPr>
              <w:spacing w:after="0" w:line="240" w:lineRule="auto"/>
              <w:jc w:val="center"/>
              <w:rPr>
                <w:rFonts w:ascii="Times New Roman" w:eastAsia="Times New Roman" w:hAnsi="Times New Roman" w:cs="Times New Roman"/>
                <w:color w:val="000000"/>
                <w:kern w:val="0"/>
                <w14:ligatures w14:val="none"/>
              </w:rPr>
            </w:pPr>
          </w:p>
        </w:tc>
        <w:tc>
          <w:tcPr>
            <w:tcW w:w="1149" w:type="pct"/>
            <w:tcBorders>
              <w:top w:val="single" w:sz="4" w:space="0" w:color="auto"/>
              <w:left w:val="nil"/>
              <w:bottom w:val="nil"/>
              <w:right w:val="nil"/>
            </w:tcBorders>
            <w:noWrap/>
            <w:vAlign w:val="bottom"/>
          </w:tcPr>
          <w:p w14:paraId="103BDF08" w14:textId="77777777" w:rsidR="00721996" w:rsidRPr="00717D51" w:rsidRDefault="00721996" w:rsidP="007A5CFA">
            <w:pPr>
              <w:spacing w:after="0" w:line="240" w:lineRule="auto"/>
              <w:jc w:val="center"/>
              <w:rPr>
                <w:rFonts w:ascii="Times New Roman" w:eastAsia="Times New Roman" w:hAnsi="Times New Roman" w:cs="Times New Roman"/>
                <w:color w:val="000000"/>
                <w:kern w:val="0"/>
                <w14:ligatures w14:val="none"/>
              </w:rPr>
            </w:pPr>
          </w:p>
        </w:tc>
      </w:tr>
    </w:tbl>
    <w:p w14:paraId="06494CF3" w14:textId="72E482E9" w:rsidR="004235F8" w:rsidRPr="00717D51" w:rsidRDefault="00721996" w:rsidP="00EF5AE3">
      <w:pPr>
        <w:jc w:val="center"/>
        <w:rPr>
          <w:rFonts w:ascii="Times New Roman" w:hAnsi="Times New Roman" w:cs="Times New Roman"/>
        </w:rPr>
      </w:pPr>
      <w:r w:rsidRPr="00717D51">
        <w:rPr>
          <w:rFonts w:ascii="Times New Roman" w:hAnsi="Times New Roman" w:cs="Times New Roman"/>
        </w:rPr>
        <w:t xml:space="preserve">Table </w:t>
      </w:r>
      <w:r w:rsidR="00CE0A6E">
        <w:rPr>
          <w:rFonts w:ascii="Times New Roman" w:hAnsi="Times New Roman" w:cs="Times New Roman"/>
        </w:rPr>
        <w:t>2</w:t>
      </w:r>
      <w:r w:rsidRPr="00717D51">
        <w:rPr>
          <w:rFonts w:ascii="Times New Roman" w:hAnsi="Times New Roman" w:cs="Times New Roman"/>
        </w:rPr>
        <w:t xml:space="preserve">: </w:t>
      </w:r>
      <w:r w:rsidR="0087193B" w:rsidRPr="00717D51">
        <w:rPr>
          <w:rFonts w:ascii="Times New Roman" w:hAnsi="Times New Roman" w:cs="Times New Roman"/>
        </w:rPr>
        <w:t>Best</w:t>
      </w:r>
      <w:r w:rsidRPr="00717D51">
        <w:rPr>
          <w:rFonts w:ascii="Times New Roman" w:hAnsi="Times New Roman" w:cs="Times New Roman"/>
        </w:rPr>
        <w:t xml:space="preserve"> DTC Metrics Across </w:t>
      </w:r>
      <w:r w:rsidR="009F6639" w:rsidRPr="00717D51">
        <w:rPr>
          <w:rFonts w:ascii="Times New Roman" w:hAnsi="Times New Roman" w:cs="Times New Roman"/>
        </w:rPr>
        <w:t>Data Configurations</w:t>
      </w:r>
    </w:p>
    <w:p w14:paraId="4B62C2C9" w14:textId="6FE6C772" w:rsidR="003B79C1" w:rsidRPr="00717D51" w:rsidRDefault="00D56AE8" w:rsidP="003B79C1">
      <w:pPr>
        <w:rPr>
          <w:rFonts w:ascii="Times New Roman" w:hAnsi="Times New Roman" w:cs="Times New Roman"/>
        </w:rPr>
      </w:pPr>
      <w:r w:rsidRPr="00717D51">
        <w:rPr>
          <w:rFonts w:ascii="Times New Roman" w:hAnsi="Times New Roman" w:cs="Times New Roman"/>
        </w:rPr>
        <w:t xml:space="preserve">The confusion matrix, ROC curve, and AUC </w:t>
      </w:r>
      <w:r w:rsidR="00C778DD" w:rsidRPr="00717D51">
        <w:rPr>
          <w:rFonts w:ascii="Times New Roman" w:hAnsi="Times New Roman" w:cs="Times New Roman"/>
        </w:rPr>
        <w:t xml:space="preserve">for the Best DTC model </w:t>
      </w:r>
      <w:r w:rsidRPr="00717D51">
        <w:rPr>
          <w:rFonts w:ascii="Times New Roman" w:hAnsi="Times New Roman" w:cs="Times New Roman"/>
        </w:rPr>
        <w:t xml:space="preserve">can be seen in the </w:t>
      </w:r>
      <w:r w:rsidR="00493A5A" w:rsidRPr="00717D51">
        <w:rPr>
          <w:rFonts w:ascii="Times New Roman" w:hAnsi="Times New Roman" w:cs="Times New Roman"/>
        </w:rPr>
        <w:t>image</w:t>
      </w:r>
      <w:r w:rsidRPr="00717D51">
        <w:rPr>
          <w:rFonts w:ascii="Times New Roman" w:hAnsi="Times New Roman" w:cs="Times New Roman"/>
        </w:rPr>
        <w:t xml:space="preserve"> below.</w:t>
      </w:r>
    </w:p>
    <w:p w14:paraId="062B3886" w14:textId="41DAEB61" w:rsidR="00D56AE8" w:rsidRPr="00717D51" w:rsidRDefault="00D56AE8" w:rsidP="00D56AE8">
      <w:pPr>
        <w:jc w:val="center"/>
        <w:rPr>
          <w:rFonts w:ascii="Times New Roman" w:hAnsi="Times New Roman" w:cs="Times New Roman"/>
        </w:rPr>
      </w:pPr>
      <w:r w:rsidRPr="00717D51">
        <w:rPr>
          <w:rFonts w:ascii="Times New Roman" w:hAnsi="Times New Roman" w:cs="Times New Roman"/>
          <w:noProof/>
        </w:rPr>
        <w:drawing>
          <wp:inline distT="0" distB="0" distL="0" distR="0" wp14:anchorId="0684C813" wp14:editId="42460E1F">
            <wp:extent cx="5934031" cy="3760967"/>
            <wp:effectExtent l="0" t="0" r="0" b="0"/>
            <wp:docPr id="1950592219" name="Picture 1" descr="A diagram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92219" name="Picture 1" descr="A diagram and a graph&#10;&#10;AI-generated content may be incorrect."/>
                    <pic:cNvPicPr/>
                  </pic:nvPicPr>
                  <pic:blipFill>
                    <a:blip r:embed="rId7"/>
                    <a:stretch>
                      <a:fillRect/>
                    </a:stretch>
                  </pic:blipFill>
                  <pic:spPr>
                    <a:xfrm>
                      <a:off x="0" y="0"/>
                      <a:ext cx="5954138" cy="3773711"/>
                    </a:xfrm>
                    <a:prstGeom prst="rect">
                      <a:avLst/>
                    </a:prstGeom>
                  </pic:spPr>
                </pic:pic>
              </a:graphicData>
            </a:graphic>
          </wp:inline>
        </w:drawing>
      </w:r>
    </w:p>
    <w:p w14:paraId="43A09444" w14:textId="773614F4" w:rsidR="00363A09" w:rsidRPr="00717D51" w:rsidRDefault="00363A09" w:rsidP="00D56AE8">
      <w:pPr>
        <w:jc w:val="center"/>
        <w:rPr>
          <w:rFonts w:ascii="Times New Roman" w:hAnsi="Times New Roman" w:cs="Times New Roman"/>
        </w:rPr>
      </w:pPr>
      <w:r w:rsidRPr="00717D51">
        <w:rPr>
          <w:rFonts w:ascii="Times New Roman" w:hAnsi="Times New Roman" w:cs="Times New Roman"/>
        </w:rPr>
        <w:t xml:space="preserve">Image </w:t>
      </w:r>
      <w:r w:rsidR="00CE0A6E">
        <w:rPr>
          <w:rFonts w:ascii="Times New Roman" w:hAnsi="Times New Roman" w:cs="Times New Roman"/>
        </w:rPr>
        <w:t>2</w:t>
      </w:r>
      <w:r w:rsidRPr="00717D51">
        <w:rPr>
          <w:rFonts w:ascii="Times New Roman" w:hAnsi="Times New Roman" w:cs="Times New Roman"/>
        </w:rPr>
        <w:t>: Best DTC Confusion Matrix, ROC Curve, and AUC</w:t>
      </w:r>
    </w:p>
    <w:p w14:paraId="738E4037" w14:textId="177C97DD" w:rsidR="00363A09" w:rsidRPr="00717D51" w:rsidRDefault="002306BB" w:rsidP="002306BB">
      <w:pPr>
        <w:ind w:firstLine="720"/>
        <w:rPr>
          <w:rFonts w:ascii="Times New Roman" w:hAnsi="Times New Roman" w:cs="Times New Roman"/>
        </w:rPr>
      </w:pPr>
      <w:r w:rsidRPr="00717D51">
        <w:rPr>
          <w:rFonts w:ascii="Times New Roman" w:hAnsi="Times New Roman" w:cs="Times New Roman"/>
        </w:rPr>
        <w:t xml:space="preserve">The </w:t>
      </w:r>
      <w:r w:rsidR="00493A5A" w:rsidRPr="00717D51">
        <w:rPr>
          <w:rFonts w:ascii="Times New Roman" w:hAnsi="Times New Roman" w:cs="Times New Roman"/>
        </w:rPr>
        <w:t xml:space="preserve">Gradient </w:t>
      </w:r>
      <w:r w:rsidR="007D30F0" w:rsidRPr="00717D51">
        <w:rPr>
          <w:rFonts w:ascii="Times New Roman" w:hAnsi="Times New Roman" w:cs="Times New Roman"/>
        </w:rPr>
        <w:t>Boosting Regression</w:t>
      </w:r>
      <w:r w:rsidR="00E56F7F" w:rsidRPr="00717D51">
        <w:rPr>
          <w:rFonts w:ascii="Times New Roman" w:hAnsi="Times New Roman" w:cs="Times New Roman"/>
        </w:rPr>
        <w:t xml:space="preserve"> (GBR)</w:t>
      </w:r>
      <w:r w:rsidR="00D45A7C" w:rsidRPr="00717D51">
        <w:rPr>
          <w:rFonts w:ascii="Times New Roman" w:hAnsi="Times New Roman" w:cs="Times New Roman"/>
        </w:rPr>
        <w:t xml:space="preserve"> model was tuned using the following methodology:</w:t>
      </w:r>
    </w:p>
    <w:p w14:paraId="6C9449BE" w14:textId="149C6ECC" w:rsidR="00F83F5A" w:rsidRPr="00717D51" w:rsidRDefault="00F83F5A" w:rsidP="00F83F5A">
      <w:pPr>
        <w:pStyle w:val="ListParagraph"/>
        <w:numPr>
          <w:ilvl w:val="0"/>
          <w:numId w:val="4"/>
        </w:numPr>
        <w:rPr>
          <w:rFonts w:ascii="Times New Roman" w:hAnsi="Times New Roman" w:cs="Times New Roman"/>
        </w:rPr>
      </w:pPr>
      <w:r w:rsidRPr="00717D51">
        <w:rPr>
          <w:rFonts w:ascii="Times New Roman" w:hAnsi="Times New Roman" w:cs="Times New Roman"/>
        </w:rPr>
        <w:t xml:space="preserve">For a given set of input data, </w:t>
      </w:r>
      <w:r w:rsidR="006F33D1" w:rsidRPr="00717D51">
        <w:rPr>
          <w:rFonts w:ascii="Times New Roman" w:hAnsi="Times New Roman" w:cs="Times New Roman"/>
        </w:rPr>
        <w:t xml:space="preserve">iterate through depths in range </w:t>
      </w:r>
      <w:proofErr w:type="spellStart"/>
      <w:r w:rsidR="006F33D1" w:rsidRPr="00717D51">
        <w:rPr>
          <w:rFonts w:ascii="Times New Roman" w:hAnsi="Times New Roman" w:cs="Times New Roman"/>
        </w:rPr>
        <w:t>min_depth</w:t>
      </w:r>
      <w:proofErr w:type="spellEnd"/>
      <w:r w:rsidR="006F33D1" w:rsidRPr="00717D51">
        <w:rPr>
          <w:rFonts w:ascii="Times New Roman" w:hAnsi="Times New Roman" w:cs="Times New Roman"/>
        </w:rPr>
        <w:t xml:space="preserve"> to </w:t>
      </w:r>
      <w:proofErr w:type="spellStart"/>
      <w:r w:rsidR="00E97438" w:rsidRPr="00717D51">
        <w:rPr>
          <w:rFonts w:ascii="Times New Roman" w:hAnsi="Times New Roman" w:cs="Times New Roman"/>
        </w:rPr>
        <w:t>max_depth</w:t>
      </w:r>
      <w:proofErr w:type="spellEnd"/>
      <w:r w:rsidRPr="00717D51">
        <w:rPr>
          <w:rFonts w:ascii="Times New Roman" w:hAnsi="Times New Roman" w:cs="Times New Roman"/>
        </w:rPr>
        <w:t>.</w:t>
      </w:r>
    </w:p>
    <w:p w14:paraId="1131C7B7" w14:textId="5814D091" w:rsidR="00F83F5A" w:rsidRPr="00717D51" w:rsidRDefault="00E97438" w:rsidP="00E47F43">
      <w:pPr>
        <w:pStyle w:val="ListParagraph"/>
        <w:numPr>
          <w:ilvl w:val="0"/>
          <w:numId w:val="4"/>
        </w:numPr>
        <w:rPr>
          <w:rFonts w:ascii="Times New Roman" w:hAnsi="Times New Roman" w:cs="Times New Roman"/>
        </w:rPr>
      </w:pPr>
      <w:r w:rsidRPr="00717D51">
        <w:rPr>
          <w:rFonts w:ascii="Times New Roman" w:hAnsi="Times New Roman" w:cs="Times New Roman"/>
        </w:rPr>
        <w:t xml:space="preserve">For each depth </w:t>
      </w:r>
      <w:r w:rsidR="005A436E" w:rsidRPr="00717D51">
        <w:rPr>
          <w:rFonts w:ascii="Times New Roman" w:hAnsi="Times New Roman" w:cs="Times New Roman"/>
          <w:i/>
          <w:iCs/>
        </w:rPr>
        <w:t xml:space="preserve">d </w:t>
      </w:r>
      <w:r w:rsidRPr="00717D51">
        <w:rPr>
          <w:rFonts w:ascii="Times New Roman" w:hAnsi="Times New Roman" w:cs="Times New Roman"/>
        </w:rPr>
        <w:t xml:space="preserve">in range </w:t>
      </w:r>
      <w:proofErr w:type="spellStart"/>
      <w:r w:rsidRPr="00717D51">
        <w:rPr>
          <w:rFonts w:ascii="Times New Roman" w:hAnsi="Times New Roman" w:cs="Times New Roman"/>
        </w:rPr>
        <w:t>min_depth</w:t>
      </w:r>
      <w:proofErr w:type="spellEnd"/>
      <w:r w:rsidRPr="00717D51">
        <w:rPr>
          <w:rFonts w:ascii="Times New Roman" w:hAnsi="Times New Roman" w:cs="Times New Roman"/>
        </w:rPr>
        <w:t xml:space="preserve"> to </w:t>
      </w:r>
      <w:proofErr w:type="spellStart"/>
      <w:r w:rsidRPr="00717D51">
        <w:rPr>
          <w:rFonts w:ascii="Times New Roman" w:hAnsi="Times New Roman" w:cs="Times New Roman"/>
        </w:rPr>
        <w:t>max_depth</w:t>
      </w:r>
      <w:proofErr w:type="spellEnd"/>
      <w:r w:rsidRPr="00717D51">
        <w:rPr>
          <w:rFonts w:ascii="Times New Roman" w:hAnsi="Times New Roman" w:cs="Times New Roman"/>
        </w:rPr>
        <w:t xml:space="preserve">, </w:t>
      </w:r>
      <w:r w:rsidR="00E56F7F" w:rsidRPr="00717D51">
        <w:rPr>
          <w:rFonts w:ascii="Times New Roman" w:hAnsi="Times New Roman" w:cs="Times New Roman"/>
        </w:rPr>
        <w:t>fit</w:t>
      </w:r>
      <w:r w:rsidR="005A436E" w:rsidRPr="00717D51">
        <w:rPr>
          <w:rFonts w:ascii="Times New Roman" w:hAnsi="Times New Roman" w:cs="Times New Roman"/>
        </w:rPr>
        <w:t xml:space="preserve"> </w:t>
      </w:r>
      <w:r w:rsidR="00E56F7F" w:rsidRPr="00717D51">
        <w:rPr>
          <w:rFonts w:ascii="Times New Roman" w:hAnsi="Times New Roman" w:cs="Times New Roman"/>
        </w:rPr>
        <w:t>GBR</w:t>
      </w:r>
      <w:r w:rsidR="005A436E" w:rsidRPr="00717D51">
        <w:rPr>
          <w:rFonts w:ascii="Times New Roman" w:hAnsi="Times New Roman" w:cs="Times New Roman"/>
        </w:rPr>
        <w:t xml:space="preserve"> models with </w:t>
      </w:r>
      <w:r w:rsidR="00E47F43" w:rsidRPr="00717D51">
        <w:rPr>
          <w:rFonts w:ascii="Times New Roman" w:hAnsi="Times New Roman" w:cs="Times New Roman"/>
        </w:rPr>
        <w:t xml:space="preserve">learning rate λ </w:t>
      </w:r>
      <w:r w:rsidR="005A436E" w:rsidRPr="00717D51">
        <w:rPr>
          <w:rFonts w:ascii="Times New Roman" w:hAnsi="Times New Roman" w:cs="Times New Roman"/>
        </w:rPr>
        <w:t xml:space="preserve">in </w:t>
      </w:r>
      <w:r w:rsidR="00224A65" w:rsidRPr="00717D51">
        <w:rPr>
          <w:rFonts w:ascii="Times New Roman" w:hAnsi="Times New Roman" w:cs="Times New Roman"/>
        </w:rPr>
        <w:t xml:space="preserve">range </w:t>
      </w:r>
      <w:proofErr w:type="spellStart"/>
      <w:r w:rsidR="00224A65" w:rsidRPr="00717D51">
        <w:rPr>
          <w:rFonts w:ascii="Times New Roman" w:hAnsi="Times New Roman" w:cs="Times New Roman"/>
        </w:rPr>
        <w:t>min_λ</w:t>
      </w:r>
      <w:proofErr w:type="spellEnd"/>
      <w:r w:rsidR="00224A65" w:rsidRPr="00717D51">
        <w:rPr>
          <w:rFonts w:ascii="Times New Roman" w:hAnsi="Times New Roman" w:cs="Times New Roman"/>
        </w:rPr>
        <w:t xml:space="preserve"> to </w:t>
      </w:r>
      <w:proofErr w:type="spellStart"/>
      <w:r w:rsidR="00224A65" w:rsidRPr="00717D51">
        <w:rPr>
          <w:rFonts w:ascii="Times New Roman" w:hAnsi="Times New Roman" w:cs="Times New Roman"/>
        </w:rPr>
        <w:t>max_</w:t>
      </w:r>
      <w:r w:rsidR="00075806" w:rsidRPr="00717D51">
        <w:rPr>
          <w:rFonts w:ascii="Times New Roman" w:hAnsi="Times New Roman" w:cs="Times New Roman"/>
        </w:rPr>
        <w:t>λ</w:t>
      </w:r>
      <w:proofErr w:type="spellEnd"/>
      <w:r w:rsidRPr="00717D51">
        <w:rPr>
          <w:rFonts w:ascii="Times New Roman" w:hAnsi="Times New Roman" w:cs="Times New Roman"/>
        </w:rPr>
        <w:t>.</w:t>
      </w:r>
    </w:p>
    <w:p w14:paraId="521C04C2" w14:textId="7A978E08" w:rsidR="00075806" w:rsidRPr="00717D51" w:rsidRDefault="00075806" w:rsidP="00075806">
      <w:pPr>
        <w:pStyle w:val="ListParagraph"/>
        <w:numPr>
          <w:ilvl w:val="1"/>
          <w:numId w:val="4"/>
        </w:numPr>
        <w:rPr>
          <w:rFonts w:ascii="Times New Roman" w:hAnsi="Times New Roman" w:cs="Times New Roman"/>
        </w:rPr>
      </w:pPr>
      <w:r w:rsidRPr="00717D51">
        <w:rPr>
          <w:rFonts w:ascii="Times New Roman" w:hAnsi="Times New Roman" w:cs="Times New Roman"/>
        </w:rPr>
        <w:lastRenderedPageBreak/>
        <w:t xml:space="preserve">The </w:t>
      </w:r>
      <w:proofErr w:type="spellStart"/>
      <w:r w:rsidRPr="00717D51">
        <w:rPr>
          <w:rFonts w:ascii="Times New Roman" w:hAnsi="Times New Roman" w:cs="Times New Roman"/>
        </w:rPr>
        <w:t>n_</w:t>
      </w:r>
      <w:proofErr w:type="gramStart"/>
      <w:r w:rsidRPr="00717D51">
        <w:rPr>
          <w:rFonts w:ascii="Times New Roman" w:hAnsi="Times New Roman" w:cs="Times New Roman"/>
        </w:rPr>
        <w:t>estimators</w:t>
      </w:r>
      <w:proofErr w:type="spellEnd"/>
      <w:proofErr w:type="gramEnd"/>
      <w:r w:rsidRPr="00717D51">
        <w:rPr>
          <w:rFonts w:ascii="Times New Roman" w:hAnsi="Times New Roman" w:cs="Times New Roman"/>
        </w:rPr>
        <w:t xml:space="preserve"> parameter was </w:t>
      </w:r>
      <w:r w:rsidR="004643BD" w:rsidRPr="00717D51">
        <w:rPr>
          <w:rFonts w:ascii="Times New Roman" w:hAnsi="Times New Roman" w:cs="Times New Roman"/>
        </w:rPr>
        <w:t>fixed at 200.</w:t>
      </w:r>
    </w:p>
    <w:p w14:paraId="1F1C25E4" w14:textId="7AD6E4B4" w:rsidR="004643BD" w:rsidRPr="00717D51" w:rsidRDefault="004643BD" w:rsidP="004643BD">
      <w:pPr>
        <w:pStyle w:val="ListParagraph"/>
        <w:numPr>
          <w:ilvl w:val="0"/>
          <w:numId w:val="4"/>
        </w:numPr>
        <w:rPr>
          <w:rFonts w:ascii="Times New Roman" w:hAnsi="Times New Roman" w:cs="Times New Roman"/>
        </w:rPr>
      </w:pPr>
      <w:r w:rsidRPr="00717D51">
        <w:rPr>
          <w:rFonts w:ascii="Times New Roman" w:hAnsi="Times New Roman" w:cs="Times New Roman"/>
        </w:rPr>
        <w:t xml:space="preserve">For each combination of </w:t>
      </w:r>
      <w:r w:rsidR="005A512E" w:rsidRPr="00717D51">
        <w:rPr>
          <w:rFonts w:ascii="Times New Roman" w:hAnsi="Times New Roman" w:cs="Times New Roman"/>
        </w:rPr>
        <w:t>depth and learning rate, fit a GBR model to the input training data</w:t>
      </w:r>
      <w:r w:rsidR="002755D1" w:rsidRPr="00717D51">
        <w:rPr>
          <w:rFonts w:ascii="Times New Roman" w:hAnsi="Times New Roman" w:cs="Times New Roman"/>
        </w:rPr>
        <w:t>.</w:t>
      </w:r>
    </w:p>
    <w:p w14:paraId="1A47CD97" w14:textId="53380DEA" w:rsidR="002755D1" w:rsidRPr="00717D51" w:rsidRDefault="002755D1" w:rsidP="004643BD">
      <w:pPr>
        <w:pStyle w:val="ListParagraph"/>
        <w:numPr>
          <w:ilvl w:val="0"/>
          <w:numId w:val="4"/>
        </w:numPr>
        <w:rPr>
          <w:rFonts w:ascii="Times New Roman" w:hAnsi="Times New Roman" w:cs="Times New Roman"/>
        </w:rPr>
      </w:pPr>
      <w:r w:rsidRPr="00717D51">
        <w:rPr>
          <w:rFonts w:ascii="Times New Roman" w:hAnsi="Times New Roman" w:cs="Times New Roman"/>
        </w:rPr>
        <w:t xml:space="preserve">Input the test data </w:t>
      </w:r>
      <w:r w:rsidR="005D50D2" w:rsidRPr="00717D51">
        <w:rPr>
          <w:rFonts w:ascii="Times New Roman" w:hAnsi="Times New Roman" w:cs="Times New Roman"/>
        </w:rPr>
        <w:t>in</w:t>
      </w:r>
      <w:r w:rsidRPr="00717D51">
        <w:rPr>
          <w:rFonts w:ascii="Times New Roman" w:hAnsi="Times New Roman" w:cs="Times New Roman"/>
        </w:rPr>
        <w:t>to the model and compute the test error</w:t>
      </w:r>
      <w:r w:rsidR="005D50D2" w:rsidRPr="00717D51">
        <w:rPr>
          <w:rFonts w:ascii="Times New Roman" w:hAnsi="Times New Roman" w:cs="Times New Roman"/>
        </w:rPr>
        <w:t xml:space="preserve"> of the predictions.</w:t>
      </w:r>
    </w:p>
    <w:p w14:paraId="6B0F9B9B" w14:textId="77F470FB" w:rsidR="005D50D2" w:rsidRPr="00717D51" w:rsidRDefault="005D50D2" w:rsidP="004643BD">
      <w:pPr>
        <w:pStyle w:val="ListParagraph"/>
        <w:numPr>
          <w:ilvl w:val="0"/>
          <w:numId w:val="4"/>
        </w:numPr>
        <w:rPr>
          <w:rFonts w:ascii="Times New Roman" w:hAnsi="Times New Roman" w:cs="Times New Roman"/>
        </w:rPr>
      </w:pPr>
      <w:r w:rsidRPr="00717D51">
        <w:rPr>
          <w:rFonts w:ascii="Times New Roman" w:hAnsi="Times New Roman" w:cs="Times New Roman"/>
        </w:rPr>
        <w:t xml:space="preserve">Identify the combination of depth and </w:t>
      </w:r>
      <w:r w:rsidR="00390443" w:rsidRPr="00717D51">
        <w:rPr>
          <w:rFonts w:ascii="Times New Roman" w:hAnsi="Times New Roman" w:cs="Times New Roman"/>
        </w:rPr>
        <w:t xml:space="preserve">learning </w:t>
      </w:r>
      <w:r w:rsidRPr="00717D51">
        <w:rPr>
          <w:rFonts w:ascii="Times New Roman" w:hAnsi="Times New Roman" w:cs="Times New Roman"/>
        </w:rPr>
        <w:t xml:space="preserve">that produced </w:t>
      </w:r>
      <w:r w:rsidR="00390443" w:rsidRPr="00717D51">
        <w:rPr>
          <w:rFonts w:ascii="Times New Roman" w:hAnsi="Times New Roman" w:cs="Times New Roman"/>
        </w:rPr>
        <w:t>the lowest test error.</w:t>
      </w:r>
    </w:p>
    <w:p w14:paraId="658FF56C" w14:textId="4DE718DA" w:rsidR="00CE0A6E" w:rsidRDefault="00226C7F">
      <w:pPr>
        <w:rPr>
          <w:rFonts w:ascii="Times New Roman" w:hAnsi="Times New Roman" w:cs="Times New Roman"/>
        </w:rPr>
      </w:pPr>
      <w:r w:rsidRPr="00717D51">
        <w:rPr>
          <w:rFonts w:ascii="Times New Roman" w:hAnsi="Times New Roman" w:cs="Times New Roman"/>
        </w:rPr>
        <w:t>This framework was used with various combinations of outlier reduction and class imbalance correction. As previously stated, the tuning methodology can be applied to any set of input training and test data. This allows for a further feature tuning step, optimizing the amount of outlier dropout and class imbalance correction to more reliably predict on the test set. With this principle in mind, GBR models were tuned with outlier reductions of 5%, 10%, 15%, 20%, and 25% in combination with class reductions of 50%, 55%, 60%, 65%, 70%, and 75%, resulting in 30 combinations of tuning configurations.</w:t>
      </w:r>
    </w:p>
    <w:p w14:paraId="1BCDB90A" w14:textId="5AF77BA6" w:rsidR="00226C7F" w:rsidRPr="00717D51" w:rsidRDefault="00226C7F" w:rsidP="00226C7F">
      <w:pPr>
        <w:ind w:firstLine="720"/>
        <w:rPr>
          <w:rFonts w:ascii="Times New Roman" w:hAnsi="Times New Roman" w:cs="Times New Roman"/>
        </w:rPr>
      </w:pPr>
      <w:r w:rsidRPr="00717D51">
        <w:rPr>
          <w:rFonts w:ascii="Times New Roman" w:hAnsi="Times New Roman" w:cs="Times New Roman"/>
        </w:rPr>
        <w:t xml:space="preserve">At each step of this approach, metrics such as Accuracy, Recall, Precision, and F1-Score were captured. On average, the </w:t>
      </w:r>
      <w:r w:rsidR="005F57BB" w:rsidRPr="00717D51">
        <w:rPr>
          <w:rFonts w:ascii="Times New Roman" w:hAnsi="Times New Roman" w:cs="Times New Roman"/>
        </w:rPr>
        <w:t>GBR</w:t>
      </w:r>
      <w:r w:rsidRPr="00717D51">
        <w:rPr>
          <w:rFonts w:ascii="Times New Roman" w:hAnsi="Times New Roman" w:cs="Times New Roman"/>
        </w:rPr>
        <w:t xml:space="preserve"> tuning method produced the following metrics across all combinations of data cleaning</w:t>
      </w:r>
      <w:r w:rsidR="001D4512">
        <w:rPr>
          <w:rFonts w:ascii="Times New Roman" w:hAnsi="Times New Roman" w:cs="Times New Roman"/>
        </w:rPr>
        <w:t xml:space="preserve">. </w:t>
      </w:r>
      <w:r w:rsidR="001D4512">
        <w:rPr>
          <w:rFonts w:ascii="Times New Roman" w:hAnsi="Times New Roman" w:cs="Times New Roman"/>
        </w:rPr>
        <w:t xml:space="preserve">See Table </w:t>
      </w:r>
      <w:r w:rsidR="001D4512">
        <w:rPr>
          <w:rFonts w:ascii="Times New Roman" w:hAnsi="Times New Roman" w:cs="Times New Roman"/>
        </w:rPr>
        <w:t>10</w:t>
      </w:r>
      <w:r w:rsidR="001D4512">
        <w:rPr>
          <w:rFonts w:ascii="Times New Roman" w:hAnsi="Times New Roman" w:cs="Times New Roman"/>
        </w:rPr>
        <w:t xml:space="preserve"> in the Appendices for the entirety of the </w:t>
      </w:r>
      <w:r w:rsidR="001D4512">
        <w:rPr>
          <w:rFonts w:ascii="Times New Roman" w:hAnsi="Times New Roman" w:cs="Times New Roman"/>
        </w:rPr>
        <w:t>tuning</w:t>
      </w:r>
      <w:r w:rsidR="001D4512">
        <w:rPr>
          <w:rFonts w:ascii="Times New Roman" w:hAnsi="Times New Roman" w:cs="Times New Roman"/>
        </w:rPr>
        <w:t xml:space="preserve">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2"/>
        <w:gridCol w:w="2343"/>
        <w:gridCol w:w="2336"/>
        <w:gridCol w:w="2309"/>
      </w:tblGrid>
      <w:tr w:rsidR="00717D51" w:rsidRPr="001706D0" w14:paraId="20D28447" w14:textId="77777777" w:rsidTr="00FF6774">
        <w:trPr>
          <w:trHeight w:val="300"/>
        </w:trPr>
        <w:tc>
          <w:tcPr>
            <w:tcW w:w="1146" w:type="pct"/>
            <w:shd w:val="clear" w:color="C0E6F5" w:fill="C0E6F5"/>
            <w:noWrap/>
            <w:vAlign w:val="bottom"/>
            <w:hideMark/>
          </w:tcPr>
          <w:p w14:paraId="4D0483A9" w14:textId="0D4B1C15" w:rsidR="001706D0" w:rsidRPr="001706D0" w:rsidRDefault="001706D0" w:rsidP="0065175F">
            <w:pPr>
              <w:spacing w:after="0" w:line="240" w:lineRule="auto"/>
              <w:jc w:val="center"/>
              <w:rPr>
                <w:rFonts w:ascii="Times New Roman" w:eastAsia="Times New Roman" w:hAnsi="Times New Roman" w:cs="Times New Roman"/>
                <w:b/>
                <w:bCs/>
                <w:color w:val="000000"/>
                <w:kern w:val="0"/>
                <w14:ligatures w14:val="none"/>
              </w:rPr>
            </w:pPr>
            <w:r w:rsidRPr="001706D0">
              <w:rPr>
                <w:rFonts w:ascii="Times New Roman" w:eastAsia="Times New Roman" w:hAnsi="Times New Roman" w:cs="Times New Roman"/>
                <w:b/>
                <w:bCs/>
                <w:color w:val="000000"/>
                <w:kern w:val="0"/>
                <w14:ligatures w14:val="none"/>
              </w:rPr>
              <w:t>Average of Accuracy</w:t>
            </w:r>
          </w:p>
        </w:tc>
        <w:tc>
          <w:tcPr>
            <w:tcW w:w="1638" w:type="pct"/>
            <w:shd w:val="clear" w:color="C0E6F5" w:fill="C0E6F5"/>
            <w:noWrap/>
            <w:vAlign w:val="bottom"/>
            <w:hideMark/>
          </w:tcPr>
          <w:p w14:paraId="413BD744" w14:textId="02132221" w:rsidR="001706D0" w:rsidRPr="001706D0" w:rsidRDefault="001706D0" w:rsidP="0065175F">
            <w:pPr>
              <w:spacing w:after="0" w:line="240" w:lineRule="auto"/>
              <w:jc w:val="center"/>
              <w:rPr>
                <w:rFonts w:ascii="Times New Roman" w:eastAsia="Times New Roman" w:hAnsi="Times New Roman" w:cs="Times New Roman"/>
                <w:b/>
                <w:bCs/>
                <w:color w:val="000000"/>
                <w:kern w:val="0"/>
                <w14:ligatures w14:val="none"/>
              </w:rPr>
            </w:pPr>
            <w:r w:rsidRPr="001706D0">
              <w:rPr>
                <w:rFonts w:ascii="Times New Roman" w:eastAsia="Times New Roman" w:hAnsi="Times New Roman" w:cs="Times New Roman"/>
                <w:b/>
                <w:bCs/>
                <w:color w:val="000000"/>
                <w:kern w:val="0"/>
                <w14:ligatures w14:val="none"/>
              </w:rPr>
              <w:t>Average o</w:t>
            </w:r>
            <w:r w:rsidR="0065175F" w:rsidRPr="00717D51">
              <w:rPr>
                <w:rFonts w:ascii="Times New Roman" w:eastAsia="Times New Roman" w:hAnsi="Times New Roman" w:cs="Times New Roman"/>
                <w:b/>
                <w:bCs/>
                <w:color w:val="000000"/>
                <w:kern w:val="0"/>
                <w14:ligatures w14:val="none"/>
              </w:rPr>
              <w:t>f</w:t>
            </w:r>
            <w:r w:rsidRPr="001706D0">
              <w:rPr>
                <w:rFonts w:ascii="Times New Roman" w:eastAsia="Times New Roman" w:hAnsi="Times New Roman" w:cs="Times New Roman"/>
                <w:b/>
                <w:bCs/>
                <w:color w:val="000000"/>
                <w:kern w:val="0"/>
                <w14:ligatures w14:val="none"/>
              </w:rPr>
              <w:t xml:space="preserve"> Recall</w:t>
            </w:r>
          </w:p>
        </w:tc>
        <w:tc>
          <w:tcPr>
            <w:tcW w:w="1124" w:type="pct"/>
            <w:shd w:val="clear" w:color="C0E6F5" w:fill="C0E6F5"/>
            <w:noWrap/>
            <w:vAlign w:val="bottom"/>
            <w:hideMark/>
          </w:tcPr>
          <w:p w14:paraId="2FBE229F" w14:textId="1541627E" w:rsidR="001706D0" w:rsidRPr="001706D0" w:rsidRDefault="001706D0" w:rsidP="0065175F">
            <w:pPr>
              <w:spacing w:after="0" w:line="240" w:lineRule="auto"/>
              <w:jc w:val="center"/>
              <w:rPr>
                <w:rFonts w:ascii="Times New Roman" w:eastAsia="Times New Roman" w:hAnsi="Times New Roman" w:cs="Times New Roman"/>
                <w:b/>
                <w:bCs/>
                <w:color w:val="000000"/>
                <w:kern w:val="0"/>
                <w14:ligatures w14:val="none"/>
              </w:rPr>
            </w:pPr>
            <w:r w:rsidRPr="001706D0">
              <w:rPr>
                <w:rFonts w:ascii="Times New Roman" w:eastAsia="Times New Roman" w:hAnsi="Times New Roman" w:cs="Times New Roman"/>
                <w:b/>
                <w:bCs/>
                <w:color w:val="000000"/>
                <w:kern w:val="0"/>
                <w14:ligatures w14:val="none"/>
              </w:rPr>
              <w:t>Average of Precision</w:t>
            </w:r>
          </w:p>
        </w:tc>
        <w:tc>
          <w:tcPr>
            <w:tcW w:w="1092" w:type="pct"/>
            <w:shd w:val="clear" w:color="C0E6F5" w:fill="C0E6F5"/>
            <w:noWrap/>
            <w:vAlign w:val="bottom"/>
            <w:hideMark/>
          </w:tcPr>
          <w:p w14:paraId="2C42FC37" w14:textId="086C3E3D" w:rsidR="001706D0" w:rsidRPr="001706D0" w:rsidRDefault="001706D0" w:rsidP="0065175F">
            <w:pPr>
              <w:spacing w:after="0" w:line="240" w:lineRule="auto"/>
              <w:jc w:val="center"/>
              <w:rPr>
                <w:rFonts w:ascii="Times New Roman" w:eastAsia="Times New Roman" w:hAnsi="Times New Roman" w:cs="Times New Roman"/>
                <w:b/>
                <w:bCs/>
                <w:color w:val="000000"/>
                <w:kern w:val="0"/>
                <w14:ligatures w14:val="none"/>
              </w:rPr>
            </w:pPr>
            <w:r w:rsidRPr="001706D0">
              <w:rPr>
                <w:rFonts w:ascii="Times New Roman" w:eastAsia="Times New Roman" w:hAnsi="Times New Roman" w:cs="Times New Roman"/>
                <w:b/>
                <w:bCs/>
                <w:color w:val="000000"/>
                <w:kern w:val="0"/>
                <w14:ligatures w14:val="none"/>
              </w:rPr>
              <w:t>Average of F1-Score</w:t>
            </w:r>
          </w:p>
        </w:tc>
      </w:tr>
      <w:tr w:rsidR="001706D0" w:rsidRPr="001706D0" w14:paraId="0B3BCEF6" w14:textId="77777777" w:rsidTr="00FF6774">
        <w:trPr>
          <w:trHeight w:val="300"/>
        </w:trPr>
        <w:tc>
          <w:tcPr>
            <w:tcW w:w="1146" w:type="pct"/>
            <w:noWrap/>
            <w:vAlign w:val="bottom"/>
            <w:hideMark/>
          </w:tcPr>
          <w:p w14:paraId="47295768" w14:textId="77777777" w:rsidR="001706D0" w:rsidRPr="001706D0" w:rsidRDefault="001706D0" w:rsidP="0065175F">
            <w:pPr>
              <w:spacing w:after="0" w:line="240" w:lineRule="auto"/>
              <w:jc w:val="center"/>
              <w:rPr>
                <w:rFonts w:ascii="Times New Roman" w:eastAsia="Times New Roman" w:hAnsi="Times New Roman" w:cs="Times New Roman"/>
                <w:color w:val="000000"/>
                <w:kern w:val="0"/>
                <w14:ligatures w14:val="none"/>
              </w:rPr>
            </w:pPr>
            <w:r w:rsidRPr="001706D0">
              <w:rPr>
                <w:rFonts w:ascii="Times New Roman" w:eastAsia="Times New Roman" w:hAnsi="Times New Roman" w:cs="Times New Roman"/>
                <w:color w:val="000000"/>
                <w:kern w:val="0"/>
                <w14:ligatures w14:val="none"/>
              </w:rPr>
              <w:t>98.04%</w:t>
            </w:r>
          </w:p>
        </w:tc>
        <w:tc>
          <w:tcPr>
            <w:tcW w:w="1638" w:type="pct"/>
            <w:noWrap/>
            <w:vAlign w:val="bottom"/>
            <w:hideMark/>
          </w:tcPr>
          <w:p w14:paraId="180B12CA" w14:textId="77777777" w:rsidR="001706D0" w:rsidRPr="001706D0" w:rsidRDefault="001706D0" w:rsidP="0065175F">
            <w:pPr>
              <w:spacing w:after="0" w:line="240" w:lineRule="auto"/>
              <w:jc w:val="center"/>
              <w:rPr>
                <w:rFonts w:ascii="Times New Roman" w:eastAsia="Times New Roman" w:hAnsi="Times New Roman" w:cs="Times New Roman"/>
                <w:color w:val="000000"/>
                <w:kern w:val="0"/>
                <w14:ligatures w14:val="none"/>
              </w:rPr>
            </w:pPr>
            <w:r w:rsidRPr="001706D0">
              <w:rPr>
                <w:rFonts w:ascii="Times New Roman" w:eastAsia="Times New Roman" w:hAnsi="Times New Roman" w:cs="Times New Roman"/>
                <w:color w:val="000000"/>
                <w:kern w:val="0"/>
                <w14:ligatures w14:val="none"/>
              </w:rPr>
              <w:t>96.83%</w:t>
            </w:r>
          </w:p>
        </w:tc>
        <w:tc>
          <w:tcPr>
            <w:tcW w:w="1124" w:type="pct"/>
            <w:noWrap/>
            <w:vAlign w:val="bottom"/>
            <w:hideMark/>
          </w:tcPr>
          <w:p w14:paraId="7BDC9955" w14:textId="77777777" w:rsidR="001706D0" w:rsidRPr="001706D0" w:rsidRDefault="001706D0" w:rsidP="0065175F">
            <w:pPr>
              <w:spacing w:after="0" w:line="240" w:lineRule="auto"/>
              <w:jc w:val="center"/>
              <w:rPr>
                <w:rFonts w:ascii="Times New Roman" w:eastAsia="Times New Roman" w:hAnsi="Times New Roman" w:cs="Times New Roman"/>
                <w:color w:val="000000"/>
                <w:kern w:val="0"/>
                <w14:ligatures w14:val="none"/>
              </w:rPr>
            </w:pPr>
            <w:r w:rsidRPr="001706D0">
              <w:rPr>
                <w:rFonts w:ascii="Times New Roman" w:eastAsia="Times New Roman" w:hAnsi="Times New Roman" w:cs="Times New Roman"/>
                <w:color w:val="000000"/>
                <w:kern w:val="0"/>
                <w14:ligatures w14:val="none"/>
              </w:rPr>
              <w:t>97.26%</w:t>
            </w:r>
          </w:p>
        </w:tc>
        <w:tc>
          <w:tcPr>
            <w:tcW w:w="1092" w:type="pct"/>
            <w:noWrap/>
            <w:vAlign w:val="bottom"/>
            <w:hideMark/>
          </w:tcPr>
          <w:p w14:paraId="58F35CCB" w14:textId="77777777" w:rsidR="001706D0" w:rsidRPr="001706D0" w:rsidRDefault="001706D0" w:rsidP="0065175F">
            <w:pPr>
              <w:spacing w:after="0" w:line="240" w:lineRule="auto"/>
              <w:jc w:val="center"/>
              <w:rPr>
                <w:rFonts w:ascii="Times New Roman" w:eastAsia="Times New Roman" w:hAnsi="Times New Roman" w:cs="Times New Roman"/>
                <w:color w:val="000000"/>
                <w:kern w:val="0"/>
                <w14:ligatures w14:val="none"/>
              </w:rPr>
            </w:pPr>
            <w:r w:rsidRPr="001706D0">
              <w:rPr>
                <w:rFonts w:ascii="Times New Roman" w:eastAsia="Times New Roman" w:hAnsi="Times New Roman" w:cs="Times New Roman"/>
                <w:color w:val="000000"/>
                <w:kern w:val="0"/>
                <w14:ligatures w14:val="none"/>
              </w:rPr>
              <w:t>0.97</w:t>
            </w:r>
          </w:p>
        </w:tc>
      </w:tr>
    </w:tbl>
    <w:p w14:paraId="50F0DC6D" w14:textId="7E76C8A7" w:rsidR="001706D0" w:rsidRPr="00717D51" w:rsidRDefault="009F6639" w:rsidP="009F6639">
      <w:pPr>
        <w:jc w:val="center"/>
        <w:rPr>
          <w:rFonts w:ascii="Times New Roman" w:hAnsi="Times New Roman" w:cs="Times New Roman"/>
        </w:rPr>
      </w:pPr>
      <w:r w:rsidRPr="00717D51">
        <w:rPr>
          <w:rFonts w:ascii="Times New Roman" w:hAnsi="Times New Roman" w:cs="Times New Roman"/>
        </w:rPr>
        <w:t xml:space="preserve">Table </w:t>
      </w:r>
      <w:r w:rsidR="00CE0A6E">
        <w:rPr>
          <w:rFonts w:ascii="Times New Roman" w:hAnsi="Times New Roman" w:cs="Times New Roman"/>
        </w:rPr>
        <w:t>3</w:t>
      </w:r>
      <w:r w:rsidRPr="00717D51">
        <w:rPr>
          <w:rFonts w:ascii="Times New Roman" w:hAnsi="Times New Roman" w:cs="Times New Roman"/>
        </w:rPr>
        <w:t>: Average of GBR Metrics Across Data Configurations</w:t>
      </w:r>
    </w:p>
    <w:p w14:paraId="0888565C" w14:textId="518B58F2" w:rsidR="004757BC" w:rsidRPr="00717D51" w:rsidRDefault="004757BC" w:rsidP="004757BC">
      <w:pPr>
        <w:rPr>
          <w:rFonts w:ascii="Times New Roman" w:hAnsi="Times New Roman" w:cs="Times New Roman"/>
        </w:rPr>
      </w:pPr>
      <w:r w:rsidRPr="00717D51">
        <w:rPr>
          <w:rFonts w:ascii="Times New Roman" w:hAnsi="Times New Roman" w:cs="Times New Roman"/>
        </w:rPr>
        <w:t xml:space="preserve">The best GBR model tuned via this method produced the following metrics at </w:t>
      </w:r>
      <w:r w:rsidR="0065175F" w:rsidRPr="00717D51">
        <w:rPr>
          <w:rFonts w:ascii="Times New Roman" w:hAnsi="Times New Roman" w:cs="Times New Roman"/>
        </w:rPr>
        <w:t>10</w:t>
      </w:r>
      <w:r w:rsidRPr="00717D51">
        <w:rPr>
          <w:rFonts w:ascii="Times New Roman" w:hAnsi="Times New Roman" w:cs="Times New Roman"/>
        </w:rPr>
        <w:t xml:space="preserve">% outlier reduction and </w:t>
      </w:r>
      <w:r w:rsidR="0065175F" w:rsidRPr="00717D51">
        <w:rPr>
          <w:rFonts w:ascii="Times New Roman" w:hAnsi="Times New Roman" w:cs="Times New Roman"/>
        </w:rPr>
        <w:t>70</w:t>
      </w:r>
      <w:r w:rsidRPr="00717D51">
        <w:rPr>
          <w:rFonts w:ascii="Times New Roman" w:hAnsi="Times New Roman" w:cs="Times New Roman"/>
        </w:rPr>
        <w:t>% class imbalance correction: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2622"/>
        <w:gridCol w:w="2243"/>
        <w:gridCol w:w="2216"/>
      </w:tblGrid>
      <w:tr w:rsidR="004757BC" w:rsidRPr="00717D51" w14:paraId="39F11F13" w14:textId="77777777" w:rsidTr="007A5CFA">
        <w:trPr>
          <w:trHeight w:val="300"/>
        </w:trPr>
        <w:tc>
          <w:tcPr>
            <w:tcW w:w="1146" w:type="pct"/>
            <w:shd w:val="clear" w:color="C0E6F5" w:fill="C0E6F5"/>
            <w:noWrap/>
            <w:vAlign w:val="bottom"/>
            <w:hideMark/>
          </w:tcPr>
          <w:p w14:paraId="17E34D32" w14:textId="2434F1AD" w:rsidR="004757BC" w:rsidRPr="001706D0" w:rsidRDefault="0065175F" w:rsidP="0065175F">
            <w:pPr>
              <w:spacing w:after="0" w:line="240" w:lineRule="auto"/>
              <w:jc w:val="center"/>
              <w:rPr>
                <w:rFonts w:ascii="Times New Roman" w:eastAsia="Times New Roman" w:hAnsi="Times New Roman" w:cs="Times New Roman"/>
                <w:b/>
                <w:bCs/>
                <w:color w:val="000000"/>
                <w:kern w:val="0"/>
                <w14:ligatures w14:val="none"/>
              </w:rPr>
            </w:pPr>
            <w:r w:rsidRPr="00717D51">
              <w:rPr>
                <w:rFonts w:ascii="Times New Roman" w:eastAsia="Times New Roman" w:hAnsi="Times New Roman" w:cs="Times New Roman"/>
                <w:b/>
                <w:bCs/>
                <w:color w:val="000000"/>
                <w:kern w:val="0"/>
                <w14:ligatures w14:val="none"/>
              </w:rPr>
              <w:t>Best GBR</w:t>
            </w:r>
            <w:r w:rsidR="004757BC" w:rsidRPr="001706D0">
              <w:rPr>
                <w:rFonts w:ascii="Times New Roman" w:eastAsia="Times New Roman" w:hAnsi="Times New Roman" w:cs="Times New Roman"/>
                <w:b/>
                <w:bCs/>
                <w:color w:val="000000"/>
                <w:kern w:val="0"/>
                <w14:ligatures w14:val="none"/>
              </w:rPr>
              <w:t xml:space="preserve"> Accuracy</w:t>
            </w:r>
          </w:p>
        </w:tc>
        <w:tc>
          <w:tcPr>
            <w:tcW w:w="1638" w:type="pct"/>
            <w:shd w:val="clear" w:color="C0E6F5" w:fill="C0E6F5"/>
            <w:noWrap/>
            <w:vAlign w:val="bottom"/>
            <w:hideMark/>
          </w:tcPr>
          <w:p w14:paraId="06152FE3" w14:textId="05C85022" w:rsidR="004757BC" w:rsidRPr="001706D0" w:rsidRDefault="0065175F" w:rsidP="0065175F">
            <w:pPr>
              <w:spacing w:after="0" w:line="240" w:lineRule="auto"/>
              <w:jc w:val="center"/>
              <w:rPr>
                <w:rFonts w:ascii="Times New Roman" w:eastAsia="Times New Roman" w:hAnsi="Times New Roman" w:cs="Times New Roman"/>
                <w:b/>
                <w:bCs/>
                <w:color w:val="000000"/>
                <w:kern w:val="0"/>
                <w14:ligatures w14:val="none"/>
              </w:rPr>
            </w:pPr>
            <w:r w:rsidRPr="00717D51">
              <w:rPr>
                <w:rFonts w:ascii="Times New Roman" w:eastAsia="Times New Roman" w:hAnsi="Times New Roman" w:cs="Times New Roman"/>
                <w:b/>
                <w:bCs/>
                <w:color w:val="000000"/>
                <w:kern w:val="0"/>
                <w14:ligatures w14:val="none"/>
              </w:rPr>
              <w:t xml:space="preserve">Best GBR </w:t>
            </w:r>
            <w:r w:rsidR="004757BC" w:rsidRPr="001706D0">
              <w:rPr>
                <w:rFonts w:ascii="Times New Roman" w:eastAsia="Times New Roman" w:hAnsi="Times New Roman" w:cs="Times New Roman"/>
                <w:b/>
                <w:bCs/>
                <w:color w:val="000000"/>
                <w:kern w:val="0"/>
                <w14:ligatures w14:val="none"/>
              </w:rPr>
              <w:t>Recall</w:t>
            </w:r>
          </w:p>
        </w:tc>
        <w:tc>
          <w:tcPr>
            <w:tcW w:w="1124" w:type="pct"/>
            <w:shd w:val="clear" w:color="C0E6F5" w:fill="C0E6F5"/>
            <w:noWrap/>
            <w:vAlign w:val="bottom"/>
            <w:hideMark/>
          </w:tcPr>
          <w:p w14:paraId="75DADE32" w14:textId="33239040" w:rsidR="004757BC" w:rsidRPr="001706D0" w:rsidRDefault="0065175F" w:rsidP="0065175F">
            <w:pPr>
              <w:spacing w:after="0" w:line="240" w:lineRule="auto"/>
              <w:jc w:val="center"/>
              <w:rPr>
                <w:rFonts w:ascii="Times New Roman" w:eastAsia="Times New Roman" w:hAnsi="Times New Roman" w:cs="Times New Roman"/>
                <w:b/>
                <w:bCs/>
                <w:color w:val="000000"/>
                <w:kern w:val="0"/>
                <w14:ligatures w14:val="none"/>
              </w:rPr>
            </w:pPr>
            <w:r w:rsidRPr="00717D51">
              <w:rPr>
                <w:rFonts w:ascii="Times New Roman" w:eastAsia="Times New Roman" w:hAnsi="Times New Roman" w:cs="Times New Roman"/>
                <w:b/>
                <w:bCs/>
                <w:color w:val="000000"/>
                <w:kern w:val="0"/>
                <w14:ligatures w14:val="none"/>
              </w:rPr>
              <w:t xml:space="preserve">Best GBR </w:t>
            </w:r>
            <w:r w:rsidR="004757BC" w:rsidRPr="001706D0">
              <w:rPr>
                <w:rFonts w:ascii="Times New Roman" w:eastAsia="Times New Roman" w:hAnsi="Times New Roman" w:cs="Times New Roman"/>
                <w:b/>
                <w:bCs/>
                <w:color w:val="000000"/>
                <w:kern w:val="0"/>
                <w14:ligatures w14:val="none"/>
              </w:rPr>
              <w:t>Precision</w:t>
            </w:r>
          </w:p>
        </w:tc>
        <w:tc>
          <w:tcPr>
            <w:tcW w:w="1092" w:type="pct"/>
            <w:shd w:val="clear" w:color="C0E6F5" w:fill="C0E6F5"/>
            <w:noWrap/>
            <w:vAlign w:val="bottom"/>
            <w:hideMark/>
          </w:tcPr>
          <w:p w14:paraId="688B0FFC" w14:textId="0C254816" w:rsidR="004757BC" w:rsidRPr="001706D0" w:rsidRDefault="0065175F" w:rsidP="0065175F">
            <w:pPr>
              <w:spacing w:after="0" w:line="240" w:lineRule="auto"/>
              <w:jc w:val="center"/>
              <w:rPr>
                <w:rFonts w:ascii="Times New Roman" w:eastAsia="Times New Roman" w:hAnsi="Times New Roman" w:cs="Times New Roman"/>
                <w:b/>
                <w:bCs/>
                <w:color w:val="000000"/>
                <w:kern w:val="0"/>
                <w14:ligatures w14:val="none"/>
              </w:rPr>
            </w:pPr>
            <w:r w:rsidRPr="00717D51">
              <w:rPr>
                <w:rFonts w:ascii="Times New Roman" w:eastAsia="Times New Roman" w:hAnsi="Times New Roman" w:cs="Times New Roman"/>
                <w:b/>
                <w:bCs/>
                <w:color w:val="000000"/>
                <w:kern w:val="0"/>
                <w14:ligatures w14:val="none"/>
              </w:rPr>
              <w:t xml:space="preserve">Best GBR </w:t>
            </w:r>
            <w:r w:rsidR="004757BC" w:rsidRPr="001706D0">
              <w:rPr>
                <w:rFonts w:ascii="Times New Roman" w:eastAsia="Times New Roman" w:hAnsi="Times New Roman" w:cs="Times New Roman"/>
                <w:b/>
                <w:bCs/>
                <w:color w:val="000000"/>
                <w:kern w:val="0"/>
                <w14:ligatures w14:val="none"/>
              </w:rPr>
              <w:t>F1-Score</w:t>
            </w:r>
          </w:p>
        </w:tc>
      </w:tr>
      <w:tr w:rsidR="00EF5AE3" w:rsidRPr="001706D0" w14:paraId="2C6C7836" w14:textId="77777777" w:rsidTr="007A5CFA">
        <w:trPr>
          <w:trHeight w:val="300"/>
        </w:trPr>
        <w:tc>
          <w:tcPr>
            <w:tcW w:w="1146" w:type="pct"/>
            <w:noWrap/>
            <w:vAlign w:val="bottom"/>
            <w:hideMark/>
          </w:tcPr>
          <w:p w14:paraId="7241DE49" w14:textId="2E2FE1A2" w:rsidR="0065175F" w:rsidRPr="001706D0" w:rsidRDefault="0065175F" w:rsidP="0065175F">
            <w:pPr>
              <w:spacing w:after="0" w:line="240" w:lineRule="auto"/>
              <w:jc w:val="center"/>
              <w:rPr>
                <w:rFonts w:ascii="Times New Roman" w:eastAsia="Times New Roman" w:hAnsi="Times New Roman" w:cs="Times New Roman"/>
                <w:color w:val="000000"/>
                <w:kern w:val="0"/>
                <w14:ligatures w14:val="none"/>
              </w:rPr>
            </w:pPr>
            <w:r w:rsidRPr="00717D51">
              <w:rPr>
                <w:rFonts w:ascii="Times New Roman" w:hAnsi="Times New Roman" w:cs="Times New Roman"/>
                <w:color w:val="000000"/>
              </w:rPr>
              <w:t>99.</w:t>
            </w:r>
            <w:r w:rsidR="00BA3DFF" w:rsidRPr="00717D51">
              <w:rPr>
                <w:rFonts w:ascii="Times New Roman" w:hAnsi="Times New Roman" w:cs="Times New Roman"/>
                <w:color w:val="000000"/>
              </w:rPr>
              <w:t>08</w:t>
            </w:r>
            <w:r w:rsidRPr="00717D51">
              <w:rPr>
                <w:rFonts w:ascii="Times New Roman" w:hAnsi="Times New Roman" w:cs="Times New Roman"/>
                <w:color w:val="000000"/>
              </w:rPr>
              <w:t>%</w:t>
            </w:r>
          </w:p>
        </w:tc>
        <w:tc>
          <w:tcPr>
            <w:tcW w:w="1638" w:type="pct"/>
            <w:noWrap/>
            <w:vAlign w:val="bottom"/>
            <w:hideMark/>
          </w:tcPr>
          <w:p w14:paraId="63F9942C" w14:textId="7422FB7B" w:rsidR="0065175F" w:rsidRPr="001706D0" w:rsidRDefault="0065175F" w:rsidP="0065175F">
            <w:pPr>
              <w:spacing w:after="0" w:line="240" w:lineRule="auto"/>
              <w:jc w:val="center"/>
              <w:rPr>
                <w:rFonts w:ascii="Times New Roman" w:eastAsia="Times New Roman" w:hAnsi="Times New Roman" w:cs="Times New Roman"/>
                <w:color w:val="000000"/>
                <w:kern w:val="0"/>
                <w14:ligatures w14:val="none"/>
              </w:rPr>
            </w:pPr>
            <w:r w:rsidRPr="00717D51">
              <w:rPr>
                <w:rFonts w:ascii="Times New Roman" w:hAnsi="Times New Roman" w:cs="Times New Roman"/>
                <w:color w:val="000000"/>
              </w:rPr>
              <w:t>98.</w:t>
            </w:r>
            <w:r w:rsidR="00B41A35" w:rsidRPr="00717D51">
              <w:rPr>
                <w:rFonts w:ascii="Times New Roman" w:hAnsi="Times New Roman" w:cs="Times New Roman"/>
                <w:color w:val="000000"/>
              </w:rPr>
              <w:t>45</w:t>
            </w:r>
            <w:r w:rsidRPr="00717D51">
              <w:rPr>
                <w:rFonts w:ascii="Times New Roman" w:hAnsi="Times New Roman" w:cs="Times New Roman"/>
                <w:color w:val="000000"/>
              </w:rPr>
              <w:t>%</w:t>
            </w:r>
          </w:p>
        </w:tc>
        <w:tc>
          <w:tcPr>
            <w:tcW w:w="1124" w:type="pct"/>
            <w:noWrap/>
            <w:vAlign w:val="bottom"/>
            <w:hideMark/>
          </w:tcPr>
          <w:p w14:paraId="78B64D59" w14:textId="0487F161" w:rsidR="0065175F" w:rsidRPr="001706D0" w:rsidRDefault="0065175F" w:rsidP="0065175F">
            <w:pPr>
              <w:spacing w:after="0" w:line="240" w:lineRule="auto"/>
              <w:jc w:val="center"/>
              <w:rPr>
                <w:rFonts w:ascii="Times New Roman" w:eastAsia="Times New Roman" w:hAnsi="Times New Roman" w:cs="Times New Roman"/>
                <w:color w:val="000000"/>
                <w:kern w:val="0"/>
                <w14:ligatures w14:val="none"/>
              </w:rPr>
            </w:pPr>
            <w:r w:rsidRPr="00717D51">
              <w:rPr>
                <w:rFonts w:ascii="Times New Roman" w:hAnsi="Times New Roman" w:cs="Times New Roman"/>
                <w:color w:val="000000"/>
              </w:rPr>
              <w:t>99.</w:t>
            </w:r>
            <w:r w:rsidR="00B41A35" w:rsidRPr="00717D51">
              <w:rPr>
                <w:rFonts w:ascii="Times New Roman" w:hAnsi="Times New Roman" w:cs="Times New Roman"/>
                <w:color w:val="000000"/>
              </w:rPr>
              <w:t>07</w:t>
            </w:r>
            <w:r w:rsidRPr="00717D51">
              <w:rPr>
                <w:rFonts w:ascii="Times New Roman" w:hAnsi="Times New Roman" w:cs="Times New Roman"/>
                <w:color w:val="000000"/>
              </w:rPr>
              <w:t>%</w:t>
            </w:r>
          </w:p>
        </w:tc>
        <w:tc>
          <w:tcPr>
            <w:tcW w:w="1092" w:type="pct"/>
            <w:noWrap/>
            <w:vAlign w:val="bottom"/>
            <w:hideMark/>
          </w:tcPr>
          <w:p w14:paraId="04C248B8" w14:textId="23E23F0F" w:rsidR="0065175F" w:rsidRPr="001706D0" w:rsidRDefault="0065175F" w:rsidP="0065175F">
            <w:pPr>
              <w:spacing w:after="0" w:line="240" w:lineRule="auto"/>
              <w:jc w:val="center"/>
              <w:rPr>
                <w:rFonts w:ascii="Times New Roman" w:eastAsia="Times New Roman" w:hAnsi="Times New Roman" w:cs="Times New Roman"/>
                <w:color w:val="000000"/>
                <w:kern w:val="0"/>
                <w14:ligatures w14:val="none"/>
              </w:rPr>
            </w:pPr>
            <w:r w:rsidRPr="00717D51">
              <w:rPr>
                <w:rFonts w:ascii="Times New Roman" w:hAnsi="Times New Roman" w:cs="Times New Roman"/>
                <w:color w:val="000000"/>
              </w:rPr>
              <w:t>0.99</w:t>
            </w:r>
          </w:p>
        </w:tc>
      </w:tr>
    </w:tbl>
    <w:p w14:paraId="584C8064" w14:textId="4F385081" w:rsidR="004757BC" w:rsidRPr="00717D51" w:rsidRDefault="004757BC" w:rsidP="004757BC">
      <w:pPr>
        <w:jc w:val="center"/>
        <w:rPr>
          <w:rFonts w:ascii="Times New Roman" w:hAnsi="Times New Roman" w:cs="Times New Roman"/>
        </w:rPr>
      </w:pPr>
      <w:r w:rsidRPr="00717D51">
        <w:rPr>
          <w:rFonts w:ascii="Times New Roman" w:hAnsi="Times New Roman" w:cs="Times New Roman"/>
        </w:rPr>
        <w:t xml:space="preserve">Table </w:t>
      </w:r>
      <w:r w:rsidR="00CE0A6E">
        <w:rPr>
          <w:rFonts w:ascii="Times New Roman" w:hAnsi="Times New Roman" w:cs="Times New Roman"/>
        </w:rPr>
        <w:t>4</w:t>
      </w:r>
      <w:r w:rsidRPr="00717D51">
        <w:rPr>
          <w:rFonts w:ascii="Times New Roman" w:hAnsi="Times New Roman" w:cs="Times New Roman"/>
        </w:rPr>
        <w:t xml:space="preserve">: </w:t>
      </w:r>
      <w:r w:rsidR="0065175F" w:rsidRPr="00717D51">
        <w:rPr>
          <w:rFonts w:ascii="Times New Roman" w:hAnsi="Times New Roman" w:cs="Times New Roman"/>
        </w:rPr>
        <w:t>Best</w:t>
      </w:r>
      <w:r w:rsidRPr="00717D51">
        <w:rPr>
          <w:rFonts w:ascii="Times New Roman" w:hAnsi="Times New Roman" w:cs="Times New Roman"/>
        </w:rPr>
        <w:t xml:space="preserve"> GBR Metrics Across Data Configurations</w:t>
      </w:r>
    </w:p>
    <w:p w14:paraId="205375E9" w14:textId="2E72FF8E" w:rsidR="00C778DD" w:rsidRPr="00717D51" w:rsidRDefault="00047906" w:rsidP="00C778DD">
      <w:pPr>
        <w:rPr>
          <w:rFonts w:ascii="Times New Roman" w:hAnsi="Times New Roman" w:cs="Times New Roman"/>
        </w:rPr>
      </w:pPr>
      <w:r w:rsidRPr="00717D51">
        <w:rPr>
          <w:rFonts w:ascii="Times New Roman" w:hAnsi="Times New Roman" w:cs="Times New Roman"/>
        </w:rPr>
        <w:t xml:space="preserve">The parameters </w:t>
      </w:r>
      <w:r w:rsidR="002E0938" w:rsidRPr="00717D51">
        <w:rPr>
          <w:rFonts w:ascii="Times New Roman" w:hAnsi="Times New Roman" w:cs="Times New Roman"/>
        </w:rPr>
        <w:t>for this model, s</w:t>
      </w:r>
      <w:r w:rsidRPr="00717D51">
        <w:rPr>
          <w:rFonts w:ascii="Times New Roman" w:hAnsi="Times New Roman" w:cs="Times New Roman"/>
        </w:rPr>
        <w:t xml:space="preserve">elected </w:t>
      </w:r>
      <w:r w:rsidR="002E0938" w:rsidRPr="00717D51">
        <w:rPr>
          <w:rFonts w:ascii="Times New Roman" w:hAnsi="Times New Roman" w:cs="Times New Roman"/>
        </w:rPr>
        <w:t xml:space="preserve">by the tuning process detailed above, were </w:t>
      </w:r>
      <w:r w:rsidR="00176DF1" w:rsidRPr="00717D51">
        <w:rPr>
          <w:rFonts w:ascii="Times New Roman" w:hAnsi="Times New Roman" w:cs="Times New Roman"/>
        </w:rPr>
        <w:t xml:space="preserve">5 for max </w:t>
      </w:r>
      <w:r w:rsidR="00074B48" w:rsidRPr="00717D51">
        <w:rPr>
          <w:rFonts w:ascii="Times New Roman" w:hAnsi="Times New Roman" w:cs="Times New Roman"/>
        </w:rPr>
        <w:t>depth</w:t>
      </w:r>
      <w:r w:rsidR="007148BB" w:rsidRPr="00717D51">
        <w:rPr>
          <w:rFonts w:ascii="Times New Roman" w:hAnsi="Times New Roman" w:cs="Times New Roman"/>
        </w:rPr>
        <w:t xml:space="preserve"> and 0.060555555555555564 for learning rate</w:t>
      </w:r>
      <w:r w:rsidR="002E0938" w:rsidRPr="00717D51">
        <w:rPr>
          <w:rFonts w:ascii="Times New Roman" w:hAnsi="Times New Roman" w:cs="Times New Roman"/>
        </w:rPr>
        <w:t xml:space="preserve">.  </w:t>
      </w:r>
      <w:r w:rsidR="00C778DD" w:rsidRPr="00717D51">
        <w:rPr>
          <w:rFonts w:ascii="Times New Roman" w:hAnsi="Times New Roman" w:cs="Times New Roman"/>
        </w:rPr>
        <w:t>The confusion matrix, ROC curve, and AUC for the Best GBR model can be seen in the image below.</w:t>
      </w:r>
    </w:p>
    <w:p w14:paraId="65DCC571" w14:textId="0401FB43" w:rsidR="004757BC" w:rsidRPr="00717D51" w:rsidRDefault="0001144D" w:rsidP="004757BC">
      <w:pPr>
        <w:rPr>
          <w:rFonts w:ascii="Times New Roman" w:hAnsi="Times New Roman" w:cs="Times New Roman"/>
        </w:rPr>
      </w:pPr>
      <w:r w:rsidRPr="00717D51">
        <w:rPr>
          <w:rFonts w:ascii="Times New Roman" w:hAnsi="Times New Roman" w:cs="Times New Roman"/>
          <w:noProof/>
        </w:rPr>
        <w:lastRenderedPageBreak/>
        <w:drawing>
          <wp:inline distT="0" distB="0" distL="0" distR="0" wp14:anchorId="5B10E758" wp14:editId="57D12830">
            <wp:extent cx="6021850" cy="3816626"/>
            <wp:effectExtent l="0" t="0" r="0" b="0"/>
            <wp:docPr id="775376404" name="Picture 1" descr="A diagram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76404" name="Picture 1" descr="A diagram and a graph&#10;&#10;AI-generated content may be incorrect."/>
                    <pic:cNvPicPr/>
                  </pic:nvPicPr>
                  <pic:blipFill>
                    <a:blip r:embed="rId8"/>
                    <a:stretch>
                      <a:fillRect/>
                    </a:stretch>
                  </pic:blipFill>
                  <pic:spPr>
                    <a:xfrm>
                      <a:off x="0" y="0"/>
                      <a:ext cx="6051057" cy="3835137"/>
                    </a:xfrm>
                    <a:prstGeom prst="rect">
                      <a:avLst/>
                    </a:prstGeom>
                  </pic:spPr>
                </pic:pic>
              </a:graphicData>
            </a:graphic>
          </wp:inline>
        </w:drawing>
      </w:r>
    </w:p>
    <w:p w14:paraId="18B2F030" w14:textId="74A495A5" w:rsidR="00F61836" w:rsidRPr="00717D51" w:rsidRDefault="00F61836" w:rsidP="00EF5AE3">
      <w:pPr>
        <w:jc w:val="center"/>
        <w:rPr>
          <w:rFonts w:ascii="Times New Roman" w:hAnsi="Times New Roman" w:cs="Times New Roman"/>
        </w:rPr>
      </w:pPr>
      <w:r w:rsidRPr="00717D51">
        <w:rPr>
          <w:rFonts w:ascii="Times New Roman" w:hAnsi="Times New Roman" w:cs="Times New Roman"/>
        </w:rPr>
        <w:t xml:space="preserve">Image </w:t>
      </w:r>
      <w:r w:rsidR="00DF0A44">
        <w:rPr>
          <w:rFonts w:ascii="Times New Roman" w:hAnsi="Times New Roman" w:cs="Times New Roman"/>
        </w:rPr>
        <w:t>3</w:t>
      </w:r>
      <w:r w:rsidRPr="00717D51">
        <w:rPr>
          <w:rFonts w:ascii="Times New Roman" w:hAnsi="Times New Roman" w:cs="Times New Roman"/>
        </w:rPr>
        <w:t xml:space="preserve">: </w:t>
      </w:r>
      <w:r w:rsidR="00DB3E76" w:rsidRPr="00717D51">
        <w:rPr>
          <w:rFonts w:ascii="Times New Roman" w:hAnsi="Times New Roman" w:cs="Times New Roman"/>
        </w:rPr>
        <w:t>Best GBR Confusion Matrix, ROC Curve, and AUC</w:t>
      </w:r>
    </w:p>
    <w:p w14:paraId="4C8BE88E" w14:textId="7E917963" w:rsidR="000B797C" w:rsidRPr="00717D51" w:rsidRDefault="00F91E26" w:rsidP="0019500B">
      <w:pPr>
        <w:ind w:firstLine="720"/>
        <w:rPr>
          <w:rFonts w:ascii="Times New Roman" w:hAnsi="Times New Roman" w:cs="Times New Roman"/>
        </w:rPr>
      </w:pPr>
      <w:r w:rsidRPr="00717D51">
        <w:rPr>
          <w:rFonts w:ascii="Times New Roman" w:hAnsi="Times New Roman" w:cs="Times New Roman"/>
        </w:rPr>
        <w:t xml:space="preserve">The results of the GBR model surpassed those of the DTC model by </w:t>
      </w:r>
      <w:r w:rsidR="005E0CB7" w:rsidRPr="00717D51">
        <w:rPr>
          <w:rFonts w:ascii="Times New Roman" w:hAnsi="Times New Roman" w:cs="Times New Roman"/>
        </w:rPr>
        <w:t xml:space="preserve">a wide margin, proving </w:t>
      </w:r>
      <w:r w:rsidR="000B797C" w:rsidRPr="00717D51">
        <w:rPr>
          <w:rFonts w:ascii="Times New Roman" w:hAnsi="Times New Roman" w:cs="Times New Roman"/>
        </w:rPr>
        <w:t xml:space="preserve">the </w:t>
      </w:r>
      <w:r w:rsidR="005E0CB7" w:rsidRPr="00717D51">
        <w:rPr>
          <w:rFonts w:ascii="Times New Roman" w:hAnsi="Times New Roman" w:cs="Times New Roman"/>
        </w:rPr>
        <w:t xml:space="preserve">GBR </w:t>
      </w:r>
      <w:r w:rsidR="000B797C" w:rsidRPr="00717D51">
        <w:rPr>
          <w:rFonts w:ascii="Times New Roman" w:hAnsi="Times New Roman" w:cs="Times New Roman"/>
        </w:rPr>
        <w:t xml:space="preserve">model to be optimal for this application. The </w:t>
      </w:r>
      <w:r w:rsidR="00960ABC" w:rsidRPr="00717D51">
        <w:rPr>
          <w:rFonts w:ascii="Times New Roman" w:hAnsi="Times New Roman" w:cs="Times New Roman"/>
        </w:rPr>
        <w:t>differences in average and best model metrics between DTC and GBR can be seen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3"/>
        <w:gridCol w:w="3063"/>
        <w:gridCol w:w="2102"/>
        <w:gridCol w:w="2042"/>
      </w:tblGrid>
      <w:tr w:rsidR="00960ABC" w:rsidRPr="00717D51" w14:paraId="7F97E0AB" w14:textId="77777777" w:rsidTr="007A5CFA">
        <w:trPr>
          <w:trHeight w:val="300"/>
        </w:trPr>
        <w:tc>
          <w:tcPr>
            <w:tcW w:w="1146" w:type="pct"/>
            <w:shd w:val="clear" w:color="C0E6F5" w:fill="C0E6F5"/>
            <w:noWrap/>
            <w:vAlign w:val="bottom"/>
            <w:hideMark/>
          </w:tcPr>
          <w:p w14:paraId="373A7C81" w14:textId="6077A9B5" w:rsidR="00960ABC" w:rsidRPr="001706D0" w:rsidRDefault="00960ABC" w:rsidP="007A5CFA">
            <w:pPr>
              <w:spacing w:after="0" w:line="240" w:lineRule="auto"/>
              <w:jc w:val="center"/>
              <w:rPr>
                <w:rFonts w:ascii="Times New Roman" w:eastAsia="Times New Roman" w:hAnsi="Times New Roman" w:cs="Times New Roman"/>
                <w:b/>
                <w:bCs/>
                <w:color w:val="000000"/>
                <w:kern w:val="0"/>
                <w14:ligatures w14:val="none"/>
              </w:rPr>
            </w:pPr>
            <w:r w:rsidRPr="001706D0">
              <w:rPr>
                <w:rFonts w:ascii="Times New Roman" w:eastAsia="Times New Roman" w:hAnsi="Times New Roman" w:cs="Times New Roman"/>
                <w:b/>
                <w:bCs/>
                <w:color w:val="000000"/>
                <w:kern w:val="0"/>
                <w14:ligatures w14:val="none"/>
              </w:rPr>
              <w:t>Accuracy</w:t>
            </w:r>
          </w:p>
        </w:tc>
        <w:tc>
          <w:tcPr>
            <w:tcW w:w="1638" w:type="pct"/>
            <w:shd w:val="clear" w:color="C0E6F5" w:fill="C0E6F5"/>
            <w:noWrap/>
            <w:vAlign w:val="bottom"/>
            <w:hideMark/>
          </w:tcPr>
          <w:p w14:paraId="59C72EB6" w14:textId="69B669C1" w:rsidR="00960ABC" w:rsidRPr="001706D0" w:rsidRDefault="00960ABC" w:rsidP="007A5CFA">
            <w:pPr>
              <w:spacing w:after="0" w:line="240" w:lineRule="auto"/>
              <w:jc w:val="center"/>
              <w:rPr>
                <w:rFonts w:ascii="Times New Roman" w:eastAsia="Times New Roman" w:hAnsi="Times New Roman" w:cs="Times New Roman"/>
                <w:b/>
                <w:bCs/>
                <w:color w:val="000000"/>
                <w:kern w:val="0"/>
                <w14:ligatures w14:val="none"/>
              </w:rPr>
            </w:pPr>
            <w:r w:rsidRPr="001706D0">
              <w:rPr>
                <w:rFonts w:ascii="Times New Roman" w:eastAsia="Times New Roman" w:hAnsi="Times New Roman" w:cs="Times New Roman"/>
                <w:b/>
                <w:bCs/>
                <w:color w:val="000000"/>
                <w:kern w:val="0"/>
                <w14:ligatures w14:val="none"/>
              </w:rPr>
              <w:t>Recall</w:t>
            </w:r>
          </w:p>
        </w:tc>
        <w:tc>
          <w:tcPr>
            <w:tcW w:w="1124" w:type="pct"/>
            <w:shd w:val="clear" w:color="C0E6F5" w:fill="C0E6F5"/>
            <w:noWrap/>
            <w:vAlign w:val="bottom"/>
            <w:hideMark/>
          </w:tcPr>
          <w:p w14:paraId="4957F1C1" w14:textId="16040BA0" w:rsidR="00960ABC" w:rsidRPr="001706D0" w:rsidRDefault="00960ABC" w:rsidP="007A5CFA">
            <w:pPr>
              <w:spacing w:after="0" w:line="240" w:lineRule="auto"/>
              <w:jc w:val="center"/>
              <w:rPr>
                <w:rFonts w:ascii="Times New Roman" w:eastAsia="Times New Roman" w:hAnsi="Times New Roman" w:cs="Times New Roman"/>
                <w:b/>
                <w:bCs/>
                <w:color w:val="000000"/>
                <w:kern w:val="0"/>
                <w14:ligatures w14:val="none"/>
              </w:rPr>
            </w:pPr>
            <w:r w:rsidRPr="001706D0">
              <w:rPr>
                <w:rFonts w:ascii="Times New Roman" w:eastAsia="Times New Roman" w:hAnsi="Times New Roman" w:cs="Times New Roman"/>
                <w:b/>
                <w:bCs/>
                <w:color w:val="000000"/>
                <w:kern w:val="0"/>
                <w14:ligatures w14:val="none"/>
              </w:rPr>
              <w:t>Precision</w:t>
            </w:r>
          </w:p>
        </w:tc>
        <w:tc>
          <w:tcPr>
            <w:tcW w:w="1092" w:type="pct"/>
            <w:shd w:val="clear" w:color="C0E6F5" w:fill="C0E6F5"/>
            <w:noWrap/>
            <w:vAlign w:val="bottom"/>
            <w:hideMark/>
          </w:tcPr>
          <w:p w14:paraId="4DE259B2" w14:textId="343EABED" w:rsidR="00960ABC" w:rsidRPr="001706D0" w:rsidRDefault="00960ABC" w:rsidP="007A5CFA">
            <w:pPr>
              <w:spacing w:after="0" w:line="240" w:lineRule="auto"/>
              <w:jc w:val="center"/>
              <w:rPr>
                <w:rFonts w:ascii="Times New Roman" w:eastAsia="Times New Roman" w:hAnsi="Times New Roman" w:cs="Times New Roman"/>
                <w:b/>
                <w:bCs/>
                <w:color w:val="000000"/>
                <w:kern w:val="0"/>
                <w14:ligatures w14:val="none"/>
              </w:rPr>
            </w:pPr>
            <w:r w:rsidRPr="001706D0">
              <w:rPr>
                <w:rFonts w:ascii="Times New Roman" w:eastAsia="Times New Roman" w:hAnsi="Times New Roman" w:cs="Times New Roman"/>
                <w:b/>
                <w:bCs/>
                <w:color w:val="000000"/>
                <w:kern w:val="0"/>
                <w14:ligatures w14:val="none"/>
              </w:rPr>
              <w:t>F1-Score</w:t>
            </w:r>
          </w:p>
        </w:tc>
      </w:tr>
      <w:tr w:rsidR="00EF5AE3" w:rsidRPr="001706D0" w14:paraId="7D687C5C" w14:textId="77777777" w:rsidTr="007A5CFA">
        <w:trPr>
          <w:trHeight w:val="300"/>
        </w:trPr>
        <w:tc>
          <w:tcPr>
            <w:tcW w:w="1146" w:type="pct"/>
            <w:noWrap/>
            <w:vAlign w:val="bottom"/>
            <w:hideMark/>
          </w:tcPr>
          <w:p w14:paraId="00930C9E" w14:textId="1A3D9735" w:rsidR="00960ABC" w:rsidRPr="001706D0" w:rsidRDefault="001362E3" w:rsidP="007A5CFA">
            <w:pPr>
              <w:spacing w:after="0" w:line="240" w:lineRule="auto"/>
              <w:jc w:val="center"/>
              <w:rPr>
                <w:rFonts w:ascii="Times New Roman" w:eastAsia="Times New Roman" w:hAnsi="Times New Roman" w:cs="Times New Roman"/>
                <w:color w:val="000000"/>
                <w:kern w:val="0"/>
                <w14:ligatures w14:val="none"/>
              </w:rPr>
            </w:pPr>
            <w:r w:rsidRPr="00717D51">
              <w:rPr>
                <w:rFonts w:ascii="Times New Roman" w:eastAsia="Times New Roman" w:hAnsi="Times New Roman" w:cs="Times New Roman"/>
                <w:color w:val="000000"/>
                <w:kern w:val="0"/>
                <w14:ligatures w14:val="none"/>
              </w:rPr>
              <w:t>6.87</w:t>
            </w:r>
            <w:r w:rsidR="00960ABC" w:rsidRPr="001706D0">
              <w:rPr>
                <w:rFonts w:ascii="Times New Roman" w:eastAsia="Times New Roman" w:hAnsi="Times New Roman" w:cs="Times New Roman"/>
                <w:color w:val="000000"/>
                <w:kern w:val="0"/>
                <w14:ligatures w14:val="none"/>
              </w:rPr>
              <w:t>%</w:t>
            </w:r>
          </w:p>
        </w:tc>
        <w:tc>
          <w:tcPr>
            <w:tcW w:w="1638" w:type="pct"/>
            <w:noWrap/>
            <w:vAlign w:val="bottom"/>
            <w:hideMark/>
          </w:tcPr>
          <w:p w14:paraId="2457ACB1" w14:textId="18981D7B" w:rsidR="00960ABC" w:rsidRPr="001706D0" w:rsidRDefault="00184103" w:rsidP="007A5CFA">
            <w:pPr>
              <w:spacing w:after="0" w:line="240" w:lineRule="auto"/>
              <w:jc w:val="center"/>
              <w:rPr>
                <w:rFonts w:ascii="Times New Roman" w:eastAsia="Times New Roman" w:hAnsi="Times New Roman" w:cs="Times New Roman"/>
                <w:color w:val="000000"/>
                <w:kern w:val="0"/>
                <w14:ligatures w14:val="none"/>
              </w:rPr>
            </w:pPr>
            <w:r w:rsidRPr="00717D51">
              <w:rPr>
                <w:rFonts w:ascii="Times New Roman" w:eastAsia="Times New Roman" w:hAnsi="Times New Roman" w:cs="Times New Roman"/>
                <w:color w:val="000000"/>
                <w:kern w:val="0"/>
                <w14:ligatures w14:val="none"/>
              </w:rPr>
              <w:t>10.05</w:t>
            </w:r>
            <w:r w:rsidR="00960ABC" w:rsidRPr="001706D0">
              <w:rPr>
                <w:rFonts w:ascii="Times New Roman" w:eastAsia="Times New Roman" w:hAnsi="Times New Roman" w:cs="Times New Roman"/>
                <w:color w:val="000000"/>
                <w:kern w:val="0"/>
                <w14:ligatures w14:val="none"/>
              </w:rPr>
              <w:t>%</w:t>
            </w:r>
          </w:p>
        </w:tc>
        <w:tc>
          <w:tcPr>
            <w:tcW w:w="1124" w:type="pct"/>
            <w:noWrap/>
            <w:vAlign w:val="bottom"/>
            <w:hideMark/>
          </w:tcPr>
          <w:p w14:paraId="5288CAFB" w14:textId="70AC0974" w:rsidR="00960ABC" w:rsidRPr="001706D0" w:rsidRDefault="00921E16" w:rsidP="007A5CFA">
            <w:pPr>
              <w:spacing w:after="0" w:line="240" w:lineRule="auto"/>
              <w:jc w:val="center"/>
              <w:rPr>
                <w:rFonts w:ascii="Times New Roman" w:eastAsia="Times New Roman" w:hAnsi="Times New Roman" w:cs="Times New Roman"/>
                <w:color w:val="000000"/>
                <w:kern w:val="0"/>
                <w14:ligatures w14:val="none"/>
              </w:rPr>
            </w:pPr>
            <w:r w:rsidRPr="00717D51">
              <w:rPr>
                <w:rFonts w:ascii="Times New Roman" w:eastAsia="Times New Roman" w:hAnsi="Times New Roman" w:cs="Times New Roman"/>
                <w:color w:val="000000"/>
                <w:kern w:val="0"/>
                <w14:ligatures w14:val="none"/>
              </w:rPr>
              <w:t>10.59</w:t>
            </w:r>
            <w:r w:rsidR="00960ABC" w:rsidRPr="001706D0">
              <w:rPr>
                <w:rFonts w:ascii="Times New Roman" w:eastAsia="Times New Roman" w:hAnsi="Times New Roman" w:cs="Times New Roman"/>
                <w:color w:val="000000"/>
                <w:kern w:val="0"/>
                <w14:ligatures w14:val="none"/>
              </w:rPr>
              <w:t>%</w:t>
            </w:r>
          </w:p>
        </w:tc>
        <w:tc>
          <w:tcPr>
            <w:tcW w:w="1092" w:type="pct"/>
            <w:noWrap/>
            <w:vAlign w:val="bottom"/>
            <w:hideMark/>
          </w:tcPr>
          <w:p w14:paraId="64DFEBDD" w14:textId="6599D40E" w:rsidR="00960ABC" w:rsidRPr="001706D0" w:rsidRDefault="00E00B3B" w:rsidP="007A5CFA">
            <w:pPr>
              <w:spacing w:after="0" w:line="240" w:lineRule="auto"/>
              <w:jc w:val="center"/>
              <w:rPr>
                <w:rFonts w:ascii="Times New Roman" w:eastAsia="Times New Roman" w:hAnsi="Times New Roman" w:cs="Times New Roman"/>
                <w:color w:val="000000"/>
                <w:kern w:val="0"/>
                <w14:ligatures w14:val="none"/>
              </w:rPr>
            </w:pPr>
            <w:r w:rsidRPr="00717D51">
              <w:rPr>
                <w:rFonts w:ascii="Times New Roman" w:eastAsia="Times New Roman" w:hAnsi="Times New Roman" w:cs="Times New Roman"/>
                <w:color w:val="000000"/>
                <w:kern w:val="0"/>
                <w14:ligatures w14:val="none"/>
              </w:rPr>
              <w:t>0.1</w:t>
            </w:r>
          </w:p>
        </w:tc>
      </w:tr>
    </w:tbl>
    <w:p w14:paraId="2C77D806" w14:textId="06B9A2F1" w:rsidR="00960ABC" w:rsidRPr="00717D51" w:rsidRDefault="00960ABC" w:rsidP="00960ABC">
      <w:pPr>
        <w:jc w:val="center"/>
        <w:rPr>
          <w:rFonts w:ascii="Times New Roman" w:hAnsi="Times New Roman" w:cs="Times New Roman"/>
        </w:rPr>
      </w:pPr>
      <w:r w:rsidRPr="00717D51">
        <w:rPr>
          <w:rFonts w:ascii="Times New Roman" w:hAnsi="Times New Roman" w:cs="Times New Roman"/>
        </w:rPr>
        <w:t xml:space="preserve">Table </w:t>
      </w:r>
      <w:r w:rsidR="00DF0A44">
        <w:rPr>
          <w:rFonts w:ascii="Times New Roman" w:hAnsi="Times New Roman" w:cs="Times New Roman"/>
        </w:rPr>
        <w:t>5</w:t>
      </w:r>
      <w:r w:rsidRPr="00717D51">
        <w:rPr>
          <w:rFonts w:ascii="Times New Roman" w:hAnsi="Times New Roman" w:cs="Times New Roman"/>
        </w:rPr>
        <w:t xml:space="preserve">: Difference in Average Metrics </w:t>
      </w:r>
      <w:r w:rsidR="004E112D" w:rsidRPr="00717D51">
        <w:rPr>
          <w:rFonts w:ascii="Times New Roman" w:hAnsi="Times New Roman" w:cs="Times New Roman"/>
        </w:rPr>
        <w:t>Between GBR and DTC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3"/>
        <w:gridCol w:w="3063"/>
        <w:gridCol w:w="2102"/>
        <w:gridCol w:w="2042"/>
      </w:tblGrid>
      <w:tr w:rsidR="00E00B3B" w:rsidRPr="00717D51" w14:paraId="5485E820" w14:textId="77777777" w:rsidTr="007A5CFA">
        <w:trPr>
          <w:trHeight w:val="300"/>
        </w:trPr>
        <w:tc>
          <w:tcPr>
            <w:tcW w:w="1146" w:type="pct"/>
            <w:shd w:val="clear" w:color="C0E6F5" w:fill="C0E6F5"/>
            <w:noWrap/>
            <w:vAlign w:val="bottom"/>
            <w:hideMark/>
          </w:tcPr>
          <w:p w14:paraId="478834B6" w14:textId="77777777" w:rsidR="00E00B3B" w:rsidRPr="001706D0" w:rsidRDefault="00E00B3B" w:rsidP="007A5CFA">
            <w:pPr>
              <w:spacing w:after="0" w:line="240" w:lineRule="auto"/>
              <w:jc w:val="center"/>
              <w:rPr>
                <w:rFonts w:ascii="Times New Roman" w:eastAsia="Times New Roman" w:hAnsi="Times New Roman" w:cs="Times New Roman"/>
                <w:b/>
                <w:bCs/>
                <w:color w:val="000000"/>
                <w:kern w:val="0"/>
                <w14:ligatures w14:val="none"/>
              </w:rPr>
            </w:pPr>
            <w:r w:rsidRPr="001706D0">
              <w:rPr>
                <w:rFonts w:ascii="Times New Roman" w:eastAsia="Times New Roman" w:hAnsi="Times New Roman" w:cs="Times New Roman"/>
                <w:b/>
                <w:bCs/>
                <w:color w:val="000000"/>
                <w:kern w:val="0"/>
                <w14:ligatures w14:val="none"/>
              </w:rPr>
              <w:t>Accuracy</w:t>
            </w:r>
          </w:p>
        </w:tc>
        <w:tc>
          <w:tcPr>
            <w:tcW w:w="1638" w:type="pct"/>
            <w:shd w:val="clear" w:color="C0E6F5" w:fill="C0E6F5"/>
            <w:noWrap/>
            <w:vAlign w:val="bottom"/>
            <w:hideMark/>
          </w:tcPr>
          <w:p w14:paraId="4F5B15F0" w14:textId="77777777" w:rsidR="00E00B3B" w:rsidRPr="001706D0" w:rsidRDefault="00E00B3B" w:rsidP="007A5CFA">
            <w:pPr>
              <w:spacing w:after="0" w:line="240" w:lineRule="auto"/>
              <w:jc w:val="center"/>
              <w:rPr>
                <w:rFonts w:ascii="Times New Roman" w:eastAsia="Times New Roman" w:hAnsi="Times New Roman" w:cs="Times New Roman"/>
                <w:b/>
                <w:bCs/>
                <w:color w:val="000000"/>
                <w:kern w:val="0"/>
                <w14:ligatures w14:val="none"/>
              </w:rPr>
            </w:pPr>
            <w:r w:rsidRPr="001706D0">
              <w:rPr>
                <w:rFonts w:ascii="Times New Roman" w:eastAsia="Times New Roman" w:hAnsi="Times New Roman" w:cs="Times New Roman"/>
                <w:b/>
                <w:bCs/>
                <w:color w:val="000000"/>
                <w:kern w:val="0"/>
                <w14:ligatures w14:val="none"/>
              </w:rPr>
              <w:t>Recall</w:t>
            </w:r>
          </w:p>
        </w:tc>
        <w:tc>
          <w:tcPr>
            <w:tcW w:w="1124" w:type="pct"/>
            <w:shd w:val="clear" w:color="C0E6F5" w:fill="C0E6F5"/>
            <w:noWrap/>
            <w:vAlign w:val="bottom"/>
            <w:hideMark/>
          </w:tcPr>
          <w:p w14:paraId="746580A2" w14:textId="77777777" w:rsidR="00E00B3B" w:rsidRPr="001706D0" w:rsidRDefault="00E00B3B" w:rsidP="007A5CFA">
            <w:pPr>
              <w:spacing w:after="0" w:line="240" w:lineRule="auto"/>
              <w:jc w:val="center"/>
              <w:rPr>
                <w:rFonts w:ascii="Times New Roman" w:eastAsia="Times New Roman" w:hAnsi="Times New Roman" w:cs="Times New Roman"/>
                <w:b/>
                <w:bCs/>
                <w:color w:val="000000"/>
                <w:kern w:val="0"/>
                <w14:ligatures w14:val="none"/>
              </w:rPr>
            </w:pPr>
            <w:r w:rsidRPr="001706D0">
              <w:rPr>
                <w:rFonts w:ascii="Times New Roman" w:eastAsia="Times New Roman" w:hAnsi="Times New Roman" w:cs="Times New Roman"/>
                <w:b/>
                <w:bCs/>
                <w:color w:val="000000"/>
                <w:kern w:val="0"/>
                <w14:ligatures w14:val="none"/>
              </w:rPr>
              <w:t>Precision</w:t>
            </w:r>
          </w:p>
        </w:tc>
        <w:tc>
          <w:tcPr>
            <w:tcW w:w="1092" w:type="pct"/>
            <w:shd w:val="clear" w:color="C0E6F5" w:fill="C0E6F5"/>
            <w:noWrap/>
            <w:vAlign w:val="bottom"/>
            <w:hideMark/>
          </w:tcPr>
          <w:p w14:paraId="7504CEFE" w14:textId="77777777" w:rsidR="00E00B3B" w:rsidRPr="001706D0" w:rsidRDefault="00E00B3B" w:rsidP="007A5CFA">
            <w:pPr>
              <w:spacing w:after="0" w:line="240" w:lineRule="auto"/>
              <w:jc w:val="center"/>
              <w:rPr>
                <w:rFonts w:ascii="Times New Roman" w:eastAsia="Times New Roman" w:hAnsi="Times New Roman" w:cs="Times New Roman"/>
                <w:b/>
                <w:bCs/>
                <w:color w:val="000000"/>
                <w:kern w:val="0"/>
                <w14:ligatures w14:val="none"/>
              </w:rPr>
            </w:pPr>
            <w:r w:rsidRPr="001706D0">
              <w:rPr>
                <w:rFonts w:ascii="Times New Roman" w:eastAsia="Times New Roman" w:hAnsi="Times New Roman" w:cs="Times New Roman"/>
                <w:b/>
                <w:bCs/>
                <w:color w:val="000000"/>
                <w:kern w:val="0"/>
                <w14:ligatures w14:val="none"/>
              </w:rPr>
              <w:t>F1-Score</w:t>
            </w:r>
          </w:p>
        </w:tc>
      </w:tr>
      <w:tr w:rsidR="00EF5AE3" w:rsidRPr="001706D0" w14:paraId="52EA8369" w14:textId="77777777" w:rsidTr="007A5CFA">
        <w:trPr>
          <w:trHeight w:val="300"/>
        </w:trPr>
        <w:tc>
          <w:tcPr>
            <w:tcW w:w="1146" w:type="pct"/>
            <w:noWrap/>
            <w:vAlign w:val="bottom"/>
            <w:hideMark/>
          </w:tcPr>
          <w:p w14:paraId="3026E539" w14:textId="37385427" w:rsidR="00E00B3B" w:rsidRPr="001706D0" w:rsidRDefault="00E00B3B" w:rsidP="007A5CFA">
            <w:pPr>
              <w:spacing w:after="0" w:line="240" w:lineRule="auto"/>
              <w:jc w:val="center"/>
              <w:rPr>
                <w:rFonts w:ascii="Times New Roman" w:eastAsia="Times New Roman" w:hAnsi="Times New Roman" w:cs="Times New Roman"/>
                <w:color w:val="000000"/>
                <w:kern w:val="0"/>
                <w14:ligatures w14:val="none"/>
              </w:rPr>
            </w:pPr>
            <w:r w:rsidRPr="00717D51">
              <w:rPr>
                <w:rFonts w:ascii="Times New Roman" w:eastAsia="Times New Roman" w:hAnsi="Times New Roman" w:cs="Times New Roman"/>
                <w:color w:val="000000"/>
                <w:kern w:val="0"/>
                <w14:ligatures w14:val="none"/>
              </w:rPr>
              <w:t>6.</w:t>
            </w:r>
            <w:r w:rsidR="00F01BFE" w:rsidRPr="00717D51">
              <w:rPr>
                <w:rFonts w:ascii="Times New Roman" w:eastAsia="Times New Roman" w:hAnsi="Times New Roman" w:cs="Times New Roman"/>
                <w:color w:val="000000"/>
                <w:kern w:val="0"/>
                <w14:ligatures w14:val="none"/>
              </w:rPr>
              <w:t>14</w:t>
            </w:r>
            <w:r w:rsidRPr="001706D0">
              <w:rPr>
                <w:rFonts w:ascii="Times New Roman" w:eastAsia="Times New Roman" w:hAnsi="Times New Roman" w:cs="Times New Roman"/>
                <w:color w:val="000000"/>
                <w:kern w:val="0"/>
                <w14:ligatures w14:val="none"/>
              </w:rPr>
              <w:t>%</w:t>
            </w:r>
          </w:p>
        </w:tc>
        <w:tc>
          <w:tcPr>
            <w:tcW w:w="1638" w:type="pct"/>
            <w:noWrap/>
            <w:vAlign w:val="bottom"/>
            <w:hideMark/>
          </w:tcPr>
          <w:p w14:paraId="5F348E20" w14:textId="7A7829FB" w:rsidR="00E00B3B" w:rsidRPr="001706D0" w:rsidRDefault="00FA2626" w:rsidP="007A5CFA">
            <w:pPr>
              <w:spacing w:after="0" w:line="240" w:lineRule="auto"/>
              <w:jc w:val="center"/>
              <w:rPr>
                <w:rFonts w:ascii="Times New Roman" w:eastAsia="Times New Roman" w:hAnsi="Times New Roman" w:cs="Times New Roman"/>
                <w:color w:val="000000"/>
                <w:kern w:val="0"/>
                <w14:ligatures w14:val="none"/>
              </w:rPr>
            </w:pPr>
            <w:r w:rsidRPr="00717D51">
              <w:rPr>
                <w:rFonts w:ascii="Times New Roman" w:eastAsia="Times New Roman" w:hAnsi="Times New Roman" w:cs="Times New Roman"/>
                <w:color w:val="000000"/>
                <w:kern w:val="0"/>
                <w14:ligatures w14:val="none"/>
              </w:rPr>
              <w:t>10.</w:t>
            </w:r>
            <w:r w:rsidR="00C213B7" w:rsidRPr="00717D51">
              <w:rPr>
                <w:rFonts w:ascii="Times New Roman" w:eastAsia="Times New Roman" w:hAnsi="Times New Roman" w:cs="Times New Roman"/>
                <w:color w:val="000000"/>
                <w:kern w:val="0"/>
                <w14:ligatures w14:val="none"/>
              </w:rPr>
              <w:t>82</w:t>
            </w:r>
            <w:r w:rsidR="00E00B3B" w:rsidRPr="001706D0">
              <w:rPr>
                <w:rFonts w:ascii="Times New Roman" w:eastAsia="Times New Roman" w:hAnsi="Times New Roman" w:cs="Times New Roman"/>
                <w:color w:val="000000"/>
                <w:kern w:val="0"/>
                <w14:ligatures w14:val="none"/>
              </w:rPr>
              <w:t>%</w:t>
            </w:r>
          </w:p>
        </w:tc>
        <w:tc>
          <w:tcPr>
            <w:tcW w:w="1124" w:type="pct"/>
            <w:noWrap/>
            <w:vAlign w:val="bottom"/>
            <w:hideMark/>
          </w:tcPr>
          <w:p w14:paraId="7E3D5A55" w14:textId="157847B5" w:rsidR="00E00B3B" w:rsidRPr="001706D0" w:rsidRDefault="00991C79" w:rsidP="007A5CFA">
            <w:pPr>
              <w:spacing w:after="0" w:line="240" w:lineRule="auto"/>
              <w:jc w:val="center"/>
              <w:rPr>
                <w:rFonts w:ascii="Times New Roman" w:eastAsia="Times New Roman" w:hAnsi="Times New Roman" w:cs="Times New Roman"/>
                <w:color w:val="000000"/>
                <w:kern w:val="0"/>
                <w14:ligatures w14:val="none"/>
              </w:rPr>
            </w:pPr>
            <w:r w:rsidRPr="00717D51">
              <w:rPr>
                <w:rFonts w:ascii="Times New Roman" w:eastAsia="Times New Roman" w:hAnsi="Times New Roman" w:cs="Times New Roman"/>
                <w:color w:val="000000"/>
                <w:kern w:val="0"/>
                <w14:ligatures w14:val="none"/>
              </w:rPr>
              <w:t>14.</w:t>
            </w:r>
            <w:r w:rsidR="00766F12" w:rsidRPr="00717D51">
              <w:rPr>
                <w:rFonts w:ascii="Times New Roman" w:eastAsia="Times New Roman" w:hAnsi="Times New Roman" w:cs="Times New Roman"/>
                <w:color w:val="000000"/>
                <w:kern w:val="0"/>
                <w14:ligatures w14:val="none"/>
              </w:rPr>
              <w:t>07</w:t>
            </w:r>
            <w:r w:rsidR="00E00B3B" w:rsidRPr="001706D0">
              <w:rPr>
                <w:rFonts w:ascii="Times New Roman" w:eastAsia="Times New Roman" w:hAnsi="Times New Roman" w:cs="Times New Roman"/>
                <w:color w:val="000000"/>
                <w:kern w:val="0"/>
                <w14:ligatures w14:val="none"/>
              </w:rPr>
              <w:t>%</w:t>
            </w:r>
          </w:p>
        </w:tc>
        <w:tc>
          <w:tcPr>
            <w:tcW w:w="1092" w:type="pct"/>
            <w:noWrap/>
            <w:vAlign w:val="bottom"/>
            <w:hideMark/>
          </w:tcPr>
          <w:p w14:paraId="12BF60A0" w14:textId="7C46E332" w:rsidR="00E00B3B" w:rsidRPr="001706D0" w:rsidRDefault="0019500B" w:rsidP="007A5CFA">
            <w:pPr>
              <w:spacing w:after="0" w:line="240" w:lineRule="auto"/>
              <w:jc w:val="center"/>
              <w:rPr>
                <w:rFonts w:ascii="Times New Roman" w:eastAsia="Times New Roman" w:hAnsi="Times New Roman" w:cs="Times New Roman"/>
                <w:color w:val="000000"/>
                <w:kern w:val="0"/>
                <w14:ligatures w14:val="none"/>
              </w:rPr>
            </w:pPr>
            <w:r w:rsidRPr="00717D51">
              <w:rPr>
                <w:rFonts w:ascii="Times New Roman" w:eastAsia="Times New Roman" w:hAnsi="Times New Roman" w:cs="Times New Roman"/>
                <w:color w:val="000000"/>
                <w:kern w:val="0"/>
                <w14:ligatures w14:val="none"/>
              </w:rPr>
              <w:t>0.13</w:t>
            </w:r>
          </w:p>
        </w:tc>
      </w:tr>
    </w:tbl>
    <w:p w14:paraId="09C03036" w14:textId="6BB72DE5" w:rsidR="00E00B3B" w:rsidRPr="00717D51" w:rsidRDefault="00E00B3B" w:rsidP="00E00B3B">
      <w:pPr>
        <w:jc w:val="center"/>
        <w:rPr>
          <w:rFonts w:ascii="Times New Roman" w:hAnsi="Times New Roman" w:cs="Times New Roman"/>
        </w:rPr>
      </w:pPr>
      <w:r w:rsidRPr="00717D51">
        <w:rPr>
          <w:rFonts w:ascii="Times New Roman" w:hAnsi="Times New Roman" w:cs="Times New Roman"/>
        </w:rPr>
        <w:t xml:space="preserve">Table </w:t>
      </w:r>
      <w:r w:rsidR="00DF0A44">
        <w:rPr>
          <w:rFonts w:ascii="Times New Roman" w:hAnsi="Times New Roman" w:cs="Times New Roman"/>
        </w:rPr>
        <w:t>6</w:t>
      </w:r>
      <w:r w:rsidRPr="00717D51">
        <w:rPr>
          <w:rFonts w:ascii="Times New Roman" w:hAnsi="Times New Roman" w:cs="Times New Roman"/>
        </w:rPr>
        <w:t>: Difference in Best Metrics Between GBR and DTC</w:t>
      </w:r>
    </w:p>
    <w:p w14:paraId="50271B8D" w14:textId="77777777" w:rsidR="00CD600F" w:rsidRPr="00717D51" w:rsidRDefault="0019500B" w:rsidP="004757BC">
      <w:pPr>
        <w:rPr>
          <w:rFonts w:ascii="Times New Roman" w:hAnsi="Times New Roman" w:cs="Times New Roman"/>
        </w:rPr>
      </w:pPr>
      <w:r w:rsidRPr="00717D51">
        <w:rPr>
          <w:rFonts w:ascii="Times New Roman" w:hAnsi="Times New Roman" w:cs="Times New Roman"/>
        </w:rPr>
        <w:t xml:space="preserve">Given the large improvement in </w:t>
      </w:r>
      <w:r w:rsidR="00394309" w:rsidRPr="00717D51">
        <w:rPr>
          <w:rFonts w:ascii="Times New Roman" w:hAnsi="Times New Roman" w:cs="Times New Roman"/>
        </w:rPr>
        <w:t>performance of the GBR model against the DTC, QDA, Logistic Regression, and KNN models</w:t>
      </w:r>
      <w:r w:rsidR="00A51A3A" w:rsidRPr="00717D51">
        <w:rPr>
          <w:rFonts w:ascii="Times New Roman" w:hAnsi="Times New Roman" w:cs="Times New Roman"/>
        </w:rPr>
        <w:t>, additional testing of the Best GBR model was completed</w:t>
      </w:r>
      <w:r w:rsidR="00CE2FF7" w:rsidRPr="00717D51">
        <w:rPr>
          <w:rFonts w:ascii="Times New Roman" w:hAnsi="Times New Roman" w:cs="Times New Roman"/>
        </w:rPr>
        <w:t xml:space="preserve"> to ensure the mod</w:t>
      </w:r>
      <w:r w:rsidR="00E65820" w:rsidRPr="00717D51">
        <w:rPr>
          <w:rFonts w:ascii="Times New Roman" w:hAnsi="Times New Roman" w:cs="Times New Roman"/>
        </w:rPr>
        <w:t xml:space="preserve">el was robust against </w:t>
      </w:r>
      <w:r w:rsidR="00441916" w:rsidRPr="00717D51">
        <w:rPr>
          <w:rFonts w:ascii="Times New Roman" w:hAnsi="Times New Roman" w:cs="Times New Roman"/>
        </w:rPr>
        <w:t>all configurations of test data</w:t>
      </w:r>
      <w:r w:rsidR="005D7B8E" w:rsidRPr="00717D51">
        <w:rPr>
          <w:rFonts w:ascii="Times New Roman" w:hAnsi="Times New Roman" w:cs="Times New Roman"/>
        </w:rPr>
        <w:t xml:space="preserve">. </w:t>
      </w:r>
    </w:p>
    <w:p w14:paraId="21F48EE3" w14:textId="77777777" w:rsidR="00E86A5E" w:rsidRDefault="00E86A5E">
      <w:pPr>
        <w:rPr>
          <w:rFonts w:ascii="Times New Roman" w:hAnsi="Times New Roman" w:cs="Times New Roman"/>
        </w:rPr>
      </w:pPr>
      <w:r>
        <w:rPr>
          <w:rFonts w:ascii="Times New Roman" w:hAnsi="Times New Roman" w:cs="Times New Roman"/>
        </w:rPr>
        <w:br w:type="page"/>
      </w:r>
    </w:p>
    <w:p w14:paraId="1E7A1C6D" w14:textId="419F93C4" w:rsidR="00194A33" w:rsidRPr="00717D51" w:rsidRDefault="00D97BD9" w:rsidP="00E86A5E">
      <w:pPr>
        <w:ind w:firstLine="720"/>
        <w:rPr>
          <w:rFonts w:ascii="Times New Roman" w:hAnsi="Times New Roman" w:cs="Times New Roman"/>
        </w:rPr>
      </w:pPr>
      <w:r w:rsidRPr="00717D51">
        <w:rPr>
          <w:rFonts w:ascii="Times New Roman" w:hAnsi="Times New Roman" w:cs="Times New Roman"/>
        </w:rPr>
        <w:lastRenderedPageBreak/>
        <w:t xml:space="preserve">The Best GBR model </w:t>
      </w:r>
      <w:r w:rsidR="00972FF6" w:rsidRPr="00717D51">
        <w:rPr>
          <w:rFonts w:ascii="Times New Roman" w:hAnsi="Times New Roman" w:cs="Times New Roman"/>
        </w:rPr>
        <w:t>was further tested</w:t>
      </w:r>
      <w:r w:rsidR="00CD600F" w:rsidRPr="00717D51">
        <w:rPr>
          <w:rFonts w:ascii="Times New Roman" w:hAnsi="Times New Roman" w:cs="Times New Roman"/>
        </w:rPr>
        <w:t xml:space="preserve"> on all 30 configurations of outlier reduction and class reduction</w:t>
      </w:r>
      <w:r w:rsidR="00E13AD7" w:rsidRPr="00717D51">
        <w:rPr>
          <w:rFonts w:ascii="Times New Roman" w:hAnsi="Times New Roman" w:cs="Times New Roman"/>
        </w:rPr>
        <w:t xml:space="preserve">. </w:t>
      </w:r>
      <w:r w:rsidR="004B6512" w:rsidRPr="00717D51">
        <w:rPr>
          <w:rFonts w:ascii="Times New Roman" w:hAnsi="Times New Roman" w:cs="Times New Roman"/>
        </w:rPr>
        <w:t xml:space="preserve">The resulting metrics, averaged across the entirety of </w:t>
      </w:r>
      <w:r w:rsidR="00230BDB" w:rsidRPr="00717D51">
        <w:rPr>
          <w:rFonts w:ascii="Times New Roman" w:hAnsi="Times New Roman" w:cs="Times New Roman"/>
        </w:rPr>
        <w:t>data configurations, can be seen below</w:t>
      </w:r>
      <w:r w:rsidR="005E1615">
        <w:rPr>
          <w:rFonts w:ascii="Times New Roman" w:hAnsi="Times New Roman" w:cs="Times New Roman"/>
        </w:rPr>
        <w:t xml:space="preserve">. See Table 11 in the Appendices </w:t>
      </w:r>
      <w:r w:rsidR="001D4512">
        <w:rPr>
          <w:rFonts w:ascii="Times New Roman" w:hAnsi="Times New Roman" w:cs="Times New Roman"/>
        </w:rPr>
        <w:t>for the entirety of the test results.</w:t>
      </w:r>
    </w:p>
    <w:tbl>
      <w:tblPr>
        <w:tblW w:w="5000" w:type="pct"/>
        <w:tblLook w:val="04A0" w:firstRow="1" w:lastRow="0" w:firstColumn="1" w:lastColumn="0" w:noHBand="0" w:noVBand="1"/>
      </w:tblPr>
      <w:tblGrid>
        <w:gridCol w:w="2417"/>
        <w:gridCol w:w="2087"/>
        <w:gridCol w:w="2464"/>
        <w:gridCol w:w="2392"/>
      </w:tblGrid>
      <w:tr w:rsidR="00A84436" w:rsidRPr="00A84436" w14:paraId="07C63000" w14:textId="77777777" w:rsidTr="00A84436">
        <w:trPr>
          <w:trHeight w:val="300"/>
        </w:trPr>
        <w:tc>
          <w:tcPr>
            <w:tcW w:w="1291" w:type="pct"/>
            <w:tcBorders>
              <w:top w:val="nil"/>
              <w:left w:val="nil"/>
              <w:bottom w:val="single" w:sz="4" w:space="0" w:color="44B3E1"/>
              <w:right w:val="nil"/>
            </w:tcBorders>
            <w:shd w:val="clear" w:color="C0E6F5" w:fill="C0E6F5"/>
            <w:noWrap/>
            <w:vAlign w:val="bottom"/>
            <w:hideMark/>
          </w:tcPr>
          <w:p w14:paraId="79E78A39" w14:textId="253FEDD7" w:rsidR="00A84436" w:rsidRPr="00A84436" w:rsidRDefault="00A84436" w:rsidP="00812776">
            <w:pPr>
              <w:spacing w:after="0" w:line="240" w:lineRule="auto"/>
              <w:jc w:val="center"/>
              <w:rPr>
                <w:rFonts w:ascii="Times New Roman" w:eastAsia="Times New Roman" w:hAnsi="Times New Roman" w:cs="Times New Roman"/>
                <w:b/>
                <w:bCs/>
                <w:color w:val="000000"/>
                <w:kern w:val="0"/>
                <w14:ligatures w14:val="none"/>
              </w:rPr>
            </w:pPr>
            <w:r w:rsidRPr="00A84436">
              <w:rPr>
                <w:rFonts w:ascii="Times New Roman" w:eastAsia="Times New Roman" w:hAnsi="Times New Roman" w:cs="Times New Roman"/>
                <w:b/>
                <w:bCs/>
                <w:color w:val="000000"/>
                <w:kern w:val="0"/>
                <w14:ligatures w14:val="none"/>
              </w:rPr>
              <w:t>Average of Accuracy</w:t>
            </w:r>
          </w:p>
        </w:tc>
        <w:tc>
          <w:tcPr>
            <w:tcW w:w="1115" w:type="pct"/>
            <w:tcBorders>
              <w:top w:val="nil"/>
              <w:left w:val="nil"/>
              <w:bottom w:val="single" w:sz="4" w:space="0" w:color="44B3E1"/>
              <w:right w:val="nil"/>
            </w:tcBorders>
            <w:shd w:val="clear" w:color="C0E6F5" w:fill="C0E6F5"/>
            <w:noWrap/>
            <w:vAlign w:val="bottom"/>
            <w:hideMark/>
          </w:tcPr>
          <w:p w14:paraId="42AE95FB" w14:textId="20941ECF" w:rsidR="00A84436" w:rsidRPr="00A84436" w:rsidRDefault="00A84436" w:rsidP="00812776">
            <w:pPr>
              <w:spacing w:after="0" w:line="240" w:lineRule="auto"/>
              <w:jc w:val="center"/>
              <w:rPr>
                <w:rFonts w:ascii="Times New Roman" w:eastAsia="Times New Roman" w:hAnsi="Times New Roman" w:cs="Times New Roman"/>
                <w:b/>
                <w:bCs/>
                <w:color w:val="000000"/>
                <w:kern w:val="0"/>
                <w14:ligatures w14:val="none"/>
              </w:rPr>
            </w:pPr>
            <w:r w:rsidRPr="00A84436">
              <w:rPr>
                <w:rFonts w:ascii="Times New Roman" w:eastAsia="Times New Roman" w:hAnsi="Times New Roman" w:cs="Times New Roman"/>
                <w:b/>
                <w:bCs/>
                <w:color w:val="000000"/>
                <w:kern w:val="0"/>
                <w14:ligatures w14:val="none"/>
              </w:rPr>
              <w:t>Average of Recall</w:t>
            </w:r>
          </w:p>
        </w:tc>
        <w:tc>
          <w:tcPr>
            <w:tcW w:w="1316" w:type="pct"/>
            <w:tcBorders>
              <w:top w:val="nil"/>
              <w:left w:val="nil"/>
              <w:bottom w:val="single" w:sz="4" w:space="0" w:color="44B3E1"/>
              <w:right w:val="nil"/>
            </w:tcBorders>
            <w:shd w:val="clear" w:color="C0E6F5" w:fill="C0E6F5"/>
            <w:noWrap/>
            <w:vAlign w:val="bottom"/>
            <w:hideMark/>
          </w:tcPr>
          <w:p w14:paraId="3EBC9FF7" w14:textId="6D6EAC89" w:rsidR="00A84436" w:rsidRPr="00A84436" w:rsidRDefault="00A84436" w:rsidP="00812776">
            <w:pPr>
              <w:spacing w:after="0" w:line="240" w:lineRule="auto"/>
              <w:jc w:val="center"/>
              <w:rPr>
                <w:rFonts w:ascii="Times New Roman" w:eastAsia="Times New Roman" w:hAnsi="Times New Roman" w:cs="Times New Roman"/>
                <w:b/>
                <w:bCs/>
                <w:color w:val="000000"/>
                <w:kern w:val="0"/>
                <w14:ligatures w14:val="none"/>
              </w:rPr>
            </w:pPr>
            <w:r w:rsidRPr="00A84436">
              <w:rPr>
                <w:rFonts w:ascii="Times New Roman" w:eastAsia="Times New Roman" w:hAnsi="Times New Roman" w:cs="Times New Roman"/>
                <w:b/>
                <w:bCs/>
                <w:color w:val="000000"/>
                <w:kern w:val="0"/>
                <w14:ligatures w14:val="none"/>
              </w:rPr>
              <w:t>Average of Precision</w:t>
            </w:r>
          </w:p>
        </w:tc>
        <w:tc>
          <w:tcPr>
            <w:tcW w:w="1278" w:type="pct"/>
            <w:tcBorders>
              <w:top w:val="nil"/>
              <w:left w:val="nil"/>
              <w:bottom w:val="single" w:sz="4" w:space="0" w:color="44B3E1"/>
              <w:right w:val="nil"/>
            </w:tcBorders>
            <w:shd w:val="clear" w:color="C0E6F5" w:fill="C0E6F5"/>
            <w:noWrap/>
            <w:vAlign w:val="bottom"/>
            <w:hideMark/>
          </w:tcPr>
          <w:p w14:paraId="6551A224" w14:textId="49DDEC98" w:rsidR="00A84436" w:rsidRPr="00A84436" w:rsidRDefault="00A84436" w:rsidP="00812776">
            <w:pPr>
              <w:spacing w:after="0" w:line="240" w:lineRule="auto"/>
              <w:jc w:val="center"/>
              <w:rPr>
                <w:rFonts w:ascii="Times New Roman" w:eastAsia="Times New Roman" w:hAnsi="Times New Roman" w:cs="Times New Roman"/>
                <w:b/>
                <w:bCs/>
                <w:color w:val="000000"/>
                <w:kern w:val="0"/>
                <w14:ligatures w14:val="none"/>
              </w:rPr>
            </w:pPr>
            <w:r w:rsidRPr="00A84436">
              <w:rPr>
                <w:rFonts w:ascii="Times New Roman" w:eastAsia="Times New Roman" w:hAnsi="Times New Roman" w:cs="Times New Roman"/>
                <w:b/>
                <w:bCs/>
                <w:color w:val="000000"/>
                <w:kern w:val="0"/>
                <w14:ligatures w14:val="none"/>
              </w:rPr>
              <w:t>Average of F1-Score</w:t>
            </w:r>
          </w:p>
        </w:tc>
      </w:tr>
      <w:tr w:rsidR="00A84436" w:rsidRPr="00A84436" w14:paraId="3FD019BF" w14:textId="77777777" w:rsidTr="00A84436">
        <w:trPr>
          <w:trHeight w:val="300"/>
        </w:trPr>
        <w:tc>
          <w:tcPr>
            <w:tcW w:w="1291" w:type="pct"/>
            <w:tcBorders>
              <w:top w:val="nil"/>
              <w:left w:val="nil"/>
              <w:bottom w:val="nil"/>
              <w:right w:val="nil"/>
            </w:tcBorders>
            <w:noWrap/>
            <w:vAlign w:val="bottom"/>
            <w:hideMark/>
          </w:tcPr>
          <w:p w14:paraId="592C1936" w14:textId="77777777" w:rsidR="00A84436" w:rsidRPr="00A84436" w:rsidRDefault="00A84436" w:rsidP="00812776">
            <w:pPr>
              <w:spacing w:after="0" w:line="240" w:lineRule="auto"/>
              <w:jc w:val="center"/>
              <w:rPr>
                <w:rFonts w:ascii="Times New Roman" w:eastAsia="Times New Roman" w:hAnsi="Times New Roman" w:cs="Times New Roman"/>
                <w:color w:val="000000"/>
                <w:kern w:val="0"/>
                <w14:ligatures w14:val="none"/>
              </w:rPr>
            </w:pPr>
            <w:r w:rsidRPr="00A84436">
              <w:rPr>
                <w:rFonts w:ascii="Times New Roman" w:eastAsia="Times New Roman" w:hAnsi="Times New Roman" w:cs="Times New Roman"/>
                <w:color w:val="000000"/>
                <w:kern w:val="0"/>
                <w14:ligatures w14:val="none"/>
              </w:rPr>
              <w:t>97.65%</w:t>
            </w:r>
          </w:p>
        </w:tc>
        <w:tc>
          <w:tcPr>
            <w:tcW w:w="1115" w:type="pct"/>
            <w:tcBorders>
              <w:top w:val="nil"/>
              <w:left w:val="nil"/>
              <w:bottom w:val="nil"/>
              <w:right w:val="nil"/>
            </w:tcBorders>
            <w:noWrap/>
            <w:vAlign w:val="bottom"/>
            <w:hideMark/>
          </w:tcPr>
          <w:p w14:paraId="0BD002B7" w14:textId="77777777" w:rsidR="00A84436" w:rsidRPr="00A84436" w:rsidRDefault="00A84436" w:rsidP="00812776">
            <w:pPr>
              <w:spacing w:after="0" w:line="240" w:lineRule="auto"/>
              <w:jc w:val="center"/>
              <w:rPr>
                <w:rFonts w:ascii="Times New Roman" w:eastAsia="Times New Roman" w:hAnsi="Times New Roman" w:cs="Times New Roman"/>
                <w:color w:val="000000"/>
                <w:kern w:val="0"/>
                <w14:ligatures w14:val="none"/>
              </w:rPr>
            </w:pPr>
            <w:r w:rsidRPr="00A84436">
              <w:rPr>
                <w:rFonts w:ascii="Times New Roman" w:eastAsia="Times New Roman" w:hAnsi="Times New Roman" w:cs="Times New Roman"/>
                <w:color w:val="000000"/>
                <w:kern w:val="0"/>
                <w14:ligatures w14:val="none"/>
              </w:rPr>
              <w:t>98.77%</w:t>
            </w:r>
          </w:p>
        </w:tc>
        <w:tc>
          <w:tcPr>
            <w:tcW w:w="1316" w:type="pct"/>
            <w:tcBorders>
              <w:top w:val="nil"/>
              <w:left w:val="nil"/>
              <w:bottom w:val="nil"/>
              <w:right w:val="nil"/>
            </w:tcBorders>
            <w:noWrap/>
            <w:vAlign w:val="bottom"/>
            <w:hideMark/>
          </w:tcPr>
          <w:p w14:paraId="4604CEA4" w14:textId="77777777" w:rsidR="00A84436" w:rsidRPr="00A84436" w:rsidRDefault="00A84436" w:rsidP="00812776">
            <w:pPr>
              <w:spacing w:after="0" w:line="240" w:lineRule="auto"/>
              <w:jc w:val="center"/>
              <w:rPr>
                <w:rFonts w:ascii="Times New Roman" w:eastAsia="Times New Roman" w:hAnsi="Times New Roman" w:cs="Times New Roman"/>
                <w:color w:val="000000"/>
                <w:kern w:val="0"/>
                <w14:ligatures w14:val="none"/>
              </w:rPr>
            </w:pPr>
            <w:r w:rsidRPr="00A84436">
              <w:rPr>
                <w:rFonts w:ascii="Times New Roman" w:eastAsia="Times New Roman" w:hAnsi="Times New Roman" w:cs="Times New Roman"/>
                <w:color w:val="000000"/>
                <w:kern w:val="0"/>
                <w14:ligatures w14:val="none"/>
              </w:rPr>
              <w:t>94.31%</w:t>
            </w:r>
          </w:p>
        </w:tc>
        <w:tc>
          <w:tcPr>
            <w:tcW w:w="1278" w:type="pct"/>
            <w:tcBorders>
              <w:top w:val="nil"/>
              <w:left w:val="nil"/>
              <w:bottom w:val="nil"/>
              <w:right w:val="nil"/>
            </w:tcBorders>
            <w:noWrap/>
            <w:vAlign w:val="bottom"/>
            <w:hideMark/>
          </w:tcPr>
          <w:p w14:paraId="41785134" w14:textId="77777777" w:rsidR="00A84436" w:rsidRPr="00A84436" w:rsidRDefault="00A84436" w:rsidP="00812776">
            <w:pPr>
              <w:spacing w:after="0" w:line="240" w:lineRule="auto"/>
              <w:jc w:val="center"/>
              <w:rPr>
                <w:rFonts w:ascii="Times New Roman" w:eastAsia="Times New Roman" w:hAnsi="Times New Roman" w:cs="Times New Roman"/>
                <w:color w:val="000000"/>
                <w:kern w:val="0"/>
                <w14:ligatures w14:val="none"/>
              </w:rPr>
            </w:pPr>
            <w:r w:rsidRPr="00A84436">
              <w:rPr>
                <w:rFonts w:ascii="Times New Roman" w:eastAsia="Times New Roman" w:hAnsi="Times New Roman" w:cs="Times New Roman"/>
                <w:color w:val="000000"/>
                <w:kern w:val="0"/>
                <w14:ligatures w14:val="none"/>
              </w:rPr>
              <w:t>0.964333333</w:t>
            </w:r>
          </w:p>
        </w:tc>
      </w:tr>
    </w:tbl>
    <w:p w14:paraId="4B3F30D1" w14:textId="627AA094" w:rsidR="00230BDB" w:rsidRPr="00717D51" w:rsidRDefault="00230BDB" w:rsidP="00230BDB">
      <w:pPr>
        <w:jc w:val="center"/>
        <w:rPr>
          <w:rFonts w:ascii="Times New Roman" w:hAnsi="Times New Roman" w:cs="Times New Roman"/>
        </w:rPr>
      </w:pPr>
      <w:r w:rsidRPr="00717D51">
        <w:rPr>
          <w:rFonts w:ascii="Times New Roman" w:hAnsi="Times New Roman" w:cs="Times New Roman"/>
        </w:rPr>
        <w:t xml:space="preserve">Table </w:t>
      </w:r>
      <w:r w:rsidR="00DF0A44">
        <w:rPr>
          <w:rFonts w:ascii="Times New Roman" w:hAnsi="Times New Roman" w:cs="Times New Roman"/>
        </w:rPr>
        <w:t>7</w:t>
      </w:r>
      <w:r w:rsidRPr="00717D51">
        <w:rPr>
          <w:rFonts w:ascii="Times New Roman" w:hAnsi="Times New Roman" w:cs="Times New Roman"/>
        </w:rPr>
        <w:t>: Average Metrics Across Data Configurations for Best GBR Model</w:t>
      </w:r>
    </w:p>
    <w:p w14:paraId="1B40BEB9" w14:textId="1F637B9D" w:rsidR="00A84436" w:rsidRPr="00717D51" w:rsidRDefault="00AF6B03" w:rsidP="00230BDB">
      <w:pPr>
        <w:rPr>
          <w:rFonts w:ascii="Times New Roman" w:hAnsi="Times New Roman" w:cs="Times New Roman"/>
        </w:rPr>
      </w:pPr>
      <w:r w:rsidRPr="00717D51">
        <w:rPr>
          <w:rFonts w:ascii="Times New Roman" w:hAnsi="Times New Roman" w:cs="Times New Roman"/>
        </w:rPr>
        <w:t>Extrapolated across all test data configurations, the</w:t>
      </w:r>
      <w:r w:rsidR="004908D2" w:rsidRPr="00717D51">
        <w:rPr>
          <w:rFonts w:ascii="Times New Roman" w:hAnsi="Times New Roman" w:cs="Times New Roman"/>
        </w:rPr>
        <w:t xml:space="preserve"> best GBR model </w:t>
      </w:r>
      <w:r w:rsidR="00FB0EA5" w:rsidRPr="00717D51">
        <w:rPr>
          <w:rFonts w:ascii="Times New Roman" w:hAnsi="Times New Roman" w:cs="Times New Roman"/>
        </w:rPr>
        <w:t>continued to outperform even the best DTC, QDA, Logistic Regression, and KNN models.</w:t>
      </w:r>
      <w:r w:rsidR="00597276" w:rsidRPr="00717D51">
        <w:rPr>
          <w:rFonts w:ascii="Times New Roman" w:hAnsi="Times New Roman" w:cs="Times New Roman"/>
        </w:rPr>
        <w:t xml:space="preserve"> </w:t>
      </w:r>
      <w:r w:rsidR="004A15DD">
        <w:rPr>
          <w:rFonts w:ascii="Times New Roman" w:hAnsi="Times New Roman" w:cs="Times New Roman"/>
        </w:rPr>
        <w:t xml:space="preserve">The </w:t>
      </w:r>
      <w:r w:rsidR="00B5272F">
        <w:rPr>
          <w:rFonts w:ascii="Times New Roman" w:hAnsi="Times New Roman" w:cs="Times New Roman"/>
        </w:rPr>
        <w:t xml:space="preserve">feature </w:t>
      </w:r>
      <w:r w:rsidR="004A15DD">
        <w:rPr>
          <w:rFonts w:ascii="Times New Roman" w:hAnsi="Times New Roman" w:cs="Times New Roman"/>
        </w:rPr>
        <w:t xml:space="preserve">optimized </w:t>
      </w:r>
      <w:r w:rsidR="004A15DD" w:rsidRPr="00717D51">
        <w:rPr>
          <w:rFonts w:ascii="Times New Roman" w:hAnsi="Times New Roman" w:cs="Times New Roman"/>
        </w:rPr>
        <w:t>QDA, Logistic Regression, and KNN models</w:t>
      </w:r>
      <w:r w:rsidR="004A15DD">
        <w:rPr>
          <w:rFonts w:ascii="Times New Roman" w:hAnsi="Times New Roman" w:cs="Times New Roman"/>
        </w:rPr>
        <w:t xml:space="preserve">, now trained </w:t>
      </w:r>
      <w:r w:rsidR="00B937BF">
        <w:rPr>
          <w:rFonts w:ascii="Times New Roman" w:hAnsi="Times New Roman" w:cs="Times New Roman"/>
        </w:rPr>
        <w:t xml:space="preserve">with </w:t>
      </w:r>
      <w:r w:rsidR="008F4C7B">
        <w:rPr>
          <w:rFonts w:ascii="Times New Roman" w:hAnsi="Times New Roman" w:cs="Times New Roman"/>
        </w:rPr>
        <w:t>25% outlier reduction</w:t>
      </w:r>
      <w:r w:rsidR="00B5272F">
        <w:rPr>
          <w:rFonts w:ascii="Times New Roman" w:hAnsi="Times New Roman" w:cs="Times New Roman"/>
        </w:rPr>
        <w:t xml:space="preserve"> and</w:t>
      </w:r>
      <w:r w:rsidR="008F4C7B">
        <w:rPr>
          <w:rFonts w:ascii="Times New Roman" w:hAnsi="Times New Roman" w:cs="Times New Roman"/>
        </w:rPr>
        <w:t xml:space="preserve"> 70% class imbalance reduction, </w:t>
      </w:r>
      <w:r w:rsidR="005B4361">
        <w:rPr>
          <w:rFonts w:ascii="Times New Roman" w:hAnsi="Times New Roman" w:cs="Times New Roman"/>
        </w:rPr>
        <w:t>produced the following Confusion Matrix and ROC Curve charts:</w:t>
      </w:r>
    </w:p>
    <w:p w14:paraId="6193C99E" w14:textId="1D622405" w:rsidR="008B0371" w:rsidRPr="00717D51" w:rsidRDefault="00E57BC9" w:rsidP="008B0371">
      <w:pPr>
        <w:jc w:val="center"/>
        <w:rPr>
          <w:rFonts w:ascii="Times New Roman" w:hAnsi="Times New Roman" w:cs="Times New Roman"/>
        </w:rPr>
      </w:pPr>
      <w:r w:rsidRPr="00E57BC9">
        <w:rPr>
          <w:rFonts w:ascii="Times New Roman" w:hAnsi="Times New Roman" w:cs="Times New Roman"/>
          <w:noProof/>
        </w:rPr>
        <w:drawing>
          <wp:inline distT="0" distB="0" distL="0" distR="0" wp14:anchorId="590CA7E2" wp14:editId="68CBC4AC">
            <wp:extent cx="5844209" cy="3704037"/>
            <wp:effectExtent l="0" t="0" r="4445" b="0"/>
            <wp:docPr id="512518873" name="Picture 1" descr="A diagram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18873" name="Picture 1" descr="A diagram and a graph&#10;&#10;AI-generated content may be incorrect."/>
                    <pic:cNvPicPr/>
                  </pic:nvPicPr>
                  <pic:blipFill>
                    <a:blip r:embed="rId9"/>
                    <a:stretch>
                      <a:fillRect/>
                    </a:stretch>
                  </pic:blipFill>
                  <pic:spPr>
                    <a:xfrm>
                      <a:off x="0" y="0"/>
                      <a:ext cx="5871721" cy="3721474"/>
                    </a:xfrm>
                    <a:prstGeom prst="rect">
                      <a:avLst/>
                    </a:prstGeom>
                  </pic:spPr>
                </pic:pic>
              </a:graphicData>
            </a:graphic>
          </wp:inline>
        </w:drawing>
      </w:r>
    </w:p>
    <w:p w14:paraId="17C398EE" w14:textId="670C976C" w:rsidR="008B0371" w:rsidRPr="00717D51" w:rsidRDefault="008B0371" w:rsidP="00CE0A6E">
      <w:pPr>
        <w:jc w:val="center"/>
        <w:rPr>
          <w:rFonts w:ascii="Times New Roman" w:hAnsi="Times New Roman" w:cs="Times New Roman"/>
        </w:rPr>
      </w:pPr>
      <w:r w:rsidRPr="00717D51">
        <w:rPr>
          <w:rFonts w:ascii="Times New Roman" w:hAnsi="Times New Roman" w:cs="Times New Roman"/>
        </w:rPr>
        <w:t xml:space="preserve">Image </w:t>
      </w:r>
      <w:r w:rsidR="00DF0A44">
        <w:rPr>
          <w:rFonts w:ascii="Times New Roman" w:hAnsi="Times New Roman" w:cs="Times New Roman"/>
        </w:rPr>
        <w:t>4</w:t>
      </w:r>
      <w:r w:rsidRPr="00717D51">
        <w:rPr>
          <w:rFonts w:ascii="Times New Roman" w:hAnsi="Times New Roman" w:cs="Times New Roman"/>
        </w:rPr>
        <w:t>: Optimized Logistic Regression Model Confusion Matrix and ROC Curve</w:t>
      </w:r>
    </w:p>
    <w:p w14:paraId="45CEB1CF" w14:textId="60F2355A" w:rsidR="008B0371" w:rsidRPr="00717D51" w:rsidRDefault="00E57BC9" w:rsidP="008B0371">
      <w:pPr>
        <w:jc w:val="center"/>
        <w:rPr>
          <w:rFonts w:ascii="Times New Roman" w:hAnsi="Times New Roman" w:cs="Times New Roman"/>
        </w:rPr>
      </w:pPr>
      <w:r w:rsidRPr="00E57BC9">
        <w:rPr>
          <w:rFonts w:ascii="Times New Roman" w:hAnsi="Times New Roman" w:cs="Times New Roman"/>
          <w:noProof/>
        </w:rPr>
        <w:lastRenderedPageBreak/>
        <w:drawing>
          <wp:inline distT="0" distB="0" distL="0" distR="0" wp14:anchorId="46F59D4E" wp14:editId="1DA00684">
            <wp:extent cx="5846214" cy="3705308"/>
            <wp:effectExtent l="0" t="0" r="2540" b="0"/>
            <wp:docPr id="172069209" name="Picture 1" descr="A diagram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9209" name="Picture 1" descr="A diagram and a graph&#10;&#10;AI-generated content may be incorrect."/>
                    <pic:cNvPicPr/>
                  </pic:nvPicPr>
                  <pic:blipFill>
                    <a:blip r:embed="rId10"/>
                    <a:stretch>
                      <a:fillRect/>
                    </a:stretch>
                  </pic:blipFill>
                  <pic:spPr>
                    <a:xfrm>
                      <a:off x="0" y="0"/>
                      <a:ext cx="5858507" cy="3713099"/>
                    </a:xfrm>
                    <a:prstGeom prst="rect">
                      <a:avLst/>
                    </a:prstGeom>
                  </pic:spPr>
                </pic:pic>
              </a:graphicData>
            </a:graphic>
          </wp:inline>
        </w:drawing>
      </w:r>
    </w:p>
    <w:p w14:paraId="258839C1" w14:textId="25C78B1B" w:rsidR="008B0371" w:rsidRPr="00717D51" w:rsidRDefault="008B0371" w:rsidP="008B0371">
      <w:pPr>
        <w:jc w:val="center"/>
        <w:rPr>
          <w:rFonts w:ascii="Times New Roman" w:hAnsi="Times New Roman" w:cs="Times New Roman"/>
        </w:rPr>
      </w:pPr>
      <w:r w:rsidRPr="00717D51">
        <w:rPr>
          <w:rFonts w:ascii="Times New Roman" w:hAnsi="Times New Roman" w:cs="Times New Roman"/>
        </w:rPr>
        <w:t xml:space="preserve">Image </w:t>
      </w:r>
      <w:r w:rsidR="00DF0A44">
        <w:rPr>
          <w:rFonts w:ascii="Times New Roman" w:hAnsi="Times New Roman" w:cs="Times New Roman"/>
        </w:rPr>
        <w:t>5</w:t>
      </w:r>
      <w:r w:rsidRPr="00717D51">
        <w:rPr>
          <w:rFonts w:ascii="Times New Roman" w:hAnsi="Times New Roman" w:cs="Times New Roman"/>
        </w:rPr>
        <w:t>: Optimized QDA Model Confusion Matrix and ROC Curve</w:t>
      </w:r>
    </w:p>
    <w:p w14:paraId="761C55A3" w14:textId="78AF10B4" w:rsidR="008B0371" w:rsidRPr="00717D51" w:rsidRDefault="008E7D3E" w:rsidP="008B0371">
      <w:pPr>
        <w:jc w:val="center"/>
        <w:rPr>
          <w:rFonts w:ascii="Times New Roman" w:hAnsi="Times New Roman" w:cs="Times New Roman"/>
        </w:rPr>
      </w:pPr>
      <w:r w:rsidRPr="008E7D3E">
        <w:rPr>
          <w:rFonts w:ascii="Times New Roman" w:hAnsi="Times New Roman" w:cs="Times New Roman"/>
          <w:noProof/>
        </w:rPr>
        <w:drawing>
          <wp:inline distT="0" distB="0" distL="0" distR="0" wp14:anchorId="6F20C565" wp14:editId="0DE1AFEA">
            <wp:extent cx="5921486" cy="3753016"/>
            <wp:effectExtent l="0" t="0" r="3175" b="0"/>
            <wp:docPr id="1429650398" name="Picture 1" descr="A diagram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50398" name="Picture 1" descr="A diagram and a graph&#10;&#10;AI-generated content may be incorrect."/>
                    <pic:cNvPicPr/>
                  </pic:nvPicPr>
                  <pic:blipFill>
                    <a:blip r:embed="rId11"/>
                    <a:stretch>
                      <a:fillRect/>
                    </a:stretch>
                  </pic:blipFill>
                  <pic:spPr>
                    <a:xfrm>
                      <a:off x="0" y="0"/>
                      <a:ext cx="5942020" cy="3766031"/>
                    </a:xfrm>
                    <a:prstGeom prst="rect">
                      <a:avLst/>
                    </a:prstGeom>
                  </pic:spPr>
                </pic:pic>
              </a:graphicData>
            </a:graphic>
          </wp:inline>
        </w:drawing>
      </w:r>
    </w:p>
    <w:p w14:paraId="380E34B8" w14:textId="1E2B38AD" w:rsidR="008B0371" w:rsidRPr="00717D51" w:rsidRDefault="008B0371" w:rsidP="008B0371">
      <w:pPr>
        <w:jc w:val="center"/>
        <w:rPr>
          <w:rFonts w:ascii="Times New Roman" w:hAnsi="Times New Roman" w:cs="Times New Roman"/>
        </w:rPr>
      </w:pPr>
      <w:r w:rsidRPr="00717D51">
        <w:rPr>
          <w:rFonts w:ascii="Times New Roman" w:hAnsi="Times New Roman" w:cs="Times New Roman"/>
        </w:rPr>
        <w:t xml:space="preserve">Image </w:t>
      </w:r>
      <w:r w:rsidR="00DF0A44">
        <w:rPr>
          <w:rFonts w:ascii="Times New Roman" w:hAnsi="Times New Roman" w:cs="Times New Roman"/>
        </w:rPr>
        <w:t>6</w:t>
      </w:r>
      <w:r w:rsidRPr="00717D51">
        <w:rPr>
          <w:rFonts w:ascii="Times New Roman" w:hAnsi="Times New Roman" w:cs="Times New Roman"/>
        </w:rPr>
        <w:t>: Optimized KNN Model Confusion Matrix and ROC Curve</w:t>
      </w:r>
    </w:p>
    <w:p w14:paraId="14093CE8" w14:textId="16635924" w:rsidR="008B0371" w:rsidRPr="00717D51" w:rsidRDefault="008B0371" w:rsidP="008B0371">
      <w:pPr>
        <w:rPr>
          <w:rFonts w:ascii="Times New Roman" w:hAnsi="Times New Roman" w:cs="Times New Roman"/>
        </w:rPr>
      </w:pPr>
      <w:r w:rsidRPr="00717D51">
        <w:rPr>
          <w:rFonts w:ascii="Times New Roman" w:hAnsi="Times New Roman" w:cs="Times New Roman"/>
        </w:rPr>
        <w:lastRenderedPageBreak/>
        <w:tab/>
        <w:t xml:space="preserve">Critical performance metrics for </w:t>
      </w:r>
      <w:r w:rsidR="0064536D" w:rsidRPr="00717D51">
        <w:rPr>
          <w:rFonts w:ascii="Times New Roman" w:hAnsi="Times New Roman" w:cs="Times New Roman"/>
        </w:rPr>
        <w:t>the</w:t>
      </w:r>
      <w:r w:rsidRPr="00717D51">
        <w:rPr>
          <w:rFonts w:ascii="Times New Roman" w:hAnsi="Times New Roman" w:cs="Times New Roman"/>
        </w:rPr>
        <w:t xml:space="preserve"> </w:t>
      </w:r>
      <w:r w:rsidR="0064536D" w:rsidRPr="00717D51">
        <w:rPr>
          <w:rFonts w:ascii="Times New Roman" w:hAnsi="Times New Roman" w:cs="Times New Roman"/>
        </w:rPr>
        <w:t>o</w:t>
      </w:r>
      <w:r w:rsidRPr="00717D51">
        <w:rPr>
          <w:rFonts w:ascii="Times New Roman" w:hAnsi="Times New Roman" w:cs="Times New Roman"/>
        </w:rPr>
        <w:t>ptimized</w:t>
      </w:r>
      <w:r w:rsidR="0002577C" w:rsidRPr="00717D51">
        <w:rPr>
          <w:rFonts w:ascii="Times New Roman" w:hAnsi="Times New Roman" w:cs="Times New Roman"/>
        </w:rPr>
        <w:t xml:space="preserve"> DTC, GBR, </w:t>
      </w:r>
      <w:r w:rsidR="00B41E27" w:rsidRPr="00717D51">
        <w:rPr>
          <w:rFonts w:ascii="Times New Roman" w:hAnsi="Times New Roman" w:cs="Times New Roman"/>
        </w:rPr>
        <w:t>Logistic Regression, QDA, and KNN</w:t>
      </w:r>
      <w:r w:rsidRPr="00717D51">
        <w:rPr>
          <w:rFonts w:ascii="Times New Roman" w:hAnsi="Times New Roman" w:cs="Times New Roman"/>
        </w:rPr>
        <w:t xml:space="preserve"> Models</w:t>
      </w:r>
      <w:r w:rsidR="008E7D3E">
        <w:rPr>
          <w:rFonts w:ascii="Times New Roman" w:hAnsi="Times New Roman" w:cs="Times New Roman"/>
        </w:rPr>
        <w:t xml:space="preserve"> with outlier reduction</w:t>
      </w:r>
      <w:r w:rsidRPr="00717D51">
        <w:rPr>
          <w:rFonts w:ascii="Times New Roman" w:hAnsi="Times New Roman" w:cs="Times New Roman"/>
        </w:rPr>
        <w:t xml:space="preserve"> are </w:t>
      </w:r>
      <w:r w:rsidR="0002577C" w:rsidRPr="00717D51">
        <w:rPr>
          <w:rFonts w:ascii="Times New Roman" w:hAnsi="Times New Roman" w:cs="Times New Roman"/>
        </w:rPr>
        <w:t>compared</w:t>
      </w:r>
      <w:r w:rsidRPr="00717D51">
        <w:rPr>
          <w:rFonts w:ascii="Times New Roman" w:hAnsi="Times New Roman" w:cs="Times New Roman"/>
        </w:rPr>
        <w:t xml:space="preserve"> in Table</w:t>
      </w:r>
      <w:r w:rsidR="00B41E27" w:rsidRPr="00717D51">
        <w:rPr>
          <w:rFonts w:ascii="Times New Roman" w:hAnsi="Times New Roman" w:cs="Times New Roman"/>
        </w:rPr>
        <w:t xml:space="preserve"> </w:t>
      </w:r>
      <w:r w:rsidR="009922C3">
        <w:rPr>
          <w:rFonts w:ascii="Times New Roman" w:hAnsi="Times New Roman" w:cs="Times New Roman"/>
        </w:rPr>
        <w:t>8</w:t>
      </w:r>
      <w:r w:rsidRPr="00717D51">
        <w:rPr>
          <w:rFonts w:ascii="Times New Roman" w:hAnsi="Times New Roman" w:cs="Times New Roman"/>
        </w:rPr>
        <w:t>, below:</w:t>
      </w:r>
    </w:p>
    <w:tbl>
      <w:tblPr>
        <w:tblStyle w:val="TableGrid"/>
        <w:tblW w:w="5000" w:type="pct"/>
        <w:tblLook w:val="04A0" w:firstRow="1" w:lastRow="0" w:firstColumn="1" w:lastColumn="0" w:noHBand="0" w:noVBand="1"/>
      </w:tblPr>
      <w:tblGrid>
        <w:gridCol w:w="1870"/>
        <w:gridCol w:w="1870"/>
        <w:gridCol w:w="1870"/>
        <w:gridCol w:w="1870"/>
        <w:gridCol w:w="1870"/>
      </w:tblGrid>
      <w:tr w:rsidR="0047299B" w:rsidRPr="00717D51" w14:paraId="304501E6" w14:textId="77777777" w:rsidTr="007A5CFA">
        <w:tc>
          <w:tcPr>
            <w:tcW w:w="1000" w:type="pct"/>
            <w:vAlign w:val="center"/>
          </w:tcPr>
          <w:p w14:paraId="2D4BEFAA" w14:textId="667D6B24" w:rsidR="0047299B" w:rsidRPr="00717D51" w:rsidRDefault="0047299B" w:rsidP="007A5CFA">
            <w:pPr>
              <w:jc w:val="center"/>
              <w:rPr>
                <w:rFonts w:ascii="Times New Roman" w:hAnsi="Times New Roman" w:cs="Times New Roman"/>
              </w:rPr>
            </w:pPr>
            <w:r w:rsidRPr="00717D51">
              <w:rPr>
                <w:rFonts w:ascii="Times New Roman" w:hAnsi="Times New Roman" w:cs="Times New Roman"/>
              </w:rPr>
              <w:t>Model Type</w:t>
            </w:r>
          </w:p>
        </w:tc>
        <w:tc>
          <w:tcPr>
            <w:tcW w:w="1000" w:type="pct"/>
            <w:vAlign w:val="center"/>
          </w:tcPr>
          <w:p w14:paraId="55360EB2" w14:textId="6132A4AE" w:rsidR="0047299B" w:rsidRPr="00717D51" w:rsidRDefault="0047299B" w:rsidP="007A5CFA">
            <w:pPr>
              <w:jc w:val="center"/>
              <w:rPr>
                <w:rFonts w:ascii="Times New Roman" w:hAnsi="Times New Roman" w:cs="Times New Roman"/>
              </w:rPr>
            </w:pPr>
            <w:r w:rsidRPr="00717D51">
              <w:rPr>
                <w:rFonts w:ascii="Times New Roman" w:hAnsi="Times New Roman" w:cs="Times New Roman"/>
              </w:rPr>
              <w:t>Accuracy</w:t>
            </w:r>
          </w:p>
        </w:tc>
        <w:tc>
          <w:tcPr>
            <w:tcW w:w="1000" w:type="pct"/>
            <w:vAlign w:val="center"/>
          </w:tcPr>
          <w:p w14:paraId="15DE9683" w14:textId="5329EB9E" w:rsidR="0047299B" w:rsidRPr="00717D51" w:rsidRDefault="0047299B" w:rsidP="007A5CFA">
            <w:pPr>
              <w:jc w:val="center"/>
              <w:rPr>
                <w:rFonts w:ascii="Times New Roman" w:hAnsi="Times New Roman" w:cs="Times New Roman"/>
              </w:rPr>
            </w:pPr>
            <w:r w:rsidRPr="00717D51">
              <w:rPr>
                <w:rFonts w:ascii="Times New Roman" w:hAnsi="Times New Roman" w:cs="Times New Roman"/>
              </w:rPr>
              <w:t>Recall</w:t>
            </w:r>
          </w:p>
        </w:tc>
        <w:tc>
          <w:tcPr>
            <w:tcW w:w="1000" w:type="pct"/>
            <w:vAlign w:val="center"/>
          </w:tcPr>
          <w:p w14:paraId="1740DCE2" w14:textId="10BC78E8" w:rsidR="0047299B" w:rsidRPr="00717D51" w:rsidRDefault="00B41E27" w:rsidP="007A5CFA">
            <w:pPr>
              <w:jc w:val="center"/>
              <w:rPr>
                <w:rFonts w:ascii="Times New Roman" w:hAnsi="Times New Roman" w:cs="Times New Roman"/>
              </w:rPr>
            </w:pPr>
            <w:r w:rsidRPr="00717D51">
              <w:rPr>
                <w:rFonts w:ascii="Times New Roman" w:hAnsi="Times New Roman" w:cs="Times New Roman"/>
              </w:rPr>
              <w:t>Precision</w:t>
            </w:r>
          </w:p>
        </w:tc>
        <w:tc>
          <w:tcPr>
            <w:tcW w:w="1000" w:type="pct"/>
            <w:vAlign w:val="center"/>
          </w:tcPr>
          <w:p w14:paraId="2E6693E8" w14:textId="7D2AE20C" w:rsidR="0047299B" w:rsidRPr="00717D51" w:rsidRDefault="00B41E27" w:rsidP="007A5CFA">
            <w:pPr>
              <w:jc w:val="center"/>
              <w:rPr>
                <w:rFonts w:ascii="Times New Roman" w:hAnsi="Times New Roman" w:cs="Times New Roman"/>
              </w:rPr>
            </w:pPr>
            <w:r w:rsidRPr="00717D51">
              <w:rPr>
                <w:rFonts w:ascii="Times New Roman" w:hAnsi="Times New Roman" w:cs="Times New Roman"/>
              </w:rPr>
              <w:t>F1-Score</w:t>
            </w:r>
          </w:p>
        </w:tc>
      </w:tr>
      <w:tr w:rsidR="008B0371" w:rsidRPr="00717D51" w14:paraId="23CEF090" w14:textId="77777777" w:rsidTr="007A5CFA">
        <w:tc>
          <w:tcPr>
            <w:tcW w:w="1000" w:type="pct"/>
            <w:vAlign w:val="center"/>
          </w:tcPr>
          <w:p w14:paraId="41723D63" w14:textId="77777777" w:rsidR="008B0371" w:rsidRPr="00717D51" w:rsidRDefault="008B0371" w:rsidP="007A5CFA">
            <w:pPr>
              <w:jc w:val="center"/>
              <w:rPr>
                <w:rFonts w:ascii="Times New Roman" w:hAnsi="Times New Roman" w:cs="Times New Roman"/>
              </w:rPr>
            </w:pPr>
            <w:r w:rsidRPr="00717D51">
              <w:rPr>
                <w:rFonts w:ascii="Times New Roman" w:hAnsi="Times New Roman" w:cs="Times New Roman"/>
              </w:rPr>
              <w:t>Logistic Regression</w:t>
            </w:r>
          </w:p>
        </w:tc>
        <w:tc>
          <w:tcPr>
            <w:tcW w:w="1000" w:type="pct"/>
            <w:vAlign w:val="center"/>
          </w:tcPr>
          <w:p w14:paraId="56A9E624" w14:textId="57C78814" w:rsidR="008B0371" w:rsidRPr="00717D51" w:rsidRDefault="007753FE" w:rsidP="007A5CFA">
            <w:pPr>
              <w:jc w:val="center"/>
              <w:rPr>
                <w:rFonts w:ascii="Times New Roman" w:hAnsi="Times New Roman" w:cs="Times New Roman"/>
              </w:rPr>
            </w:pPr>
            <w:r>
              <w:rPr>
                <w:rFonts w:ascii="Times New Roman" w:hAnsi="Times New Roman" w:cs="Times New Roman"/>
              </w:rPr>
              <w:t>93.30</w:t>
            </w:r>
            <w:r w:rsidR="008B0371" w:rsidRPr="00717D51">
              <w:rPr>
                <w:rFonts w:ascii="Times New Roman" w:hAnsi="Times New Roman" w:cs="Times New Roman"/>
              </w:rPr>
              <w:t>%</w:t>
            </w:r>
          </w:p>
        </w:tc>
        <w:tc>
          <w:tcPr>
            <w:tcW w:w="1000" w:type="pct"/>
            <w:vAlign w:val="center"/>
          </w:tcPr>
          <w:p w14:paraId="4EEED17D" w14:textId="5186C740" w:rsidR="008B0371" w:rsidRPr="00717D51" w:rsidRDefault="007753FE" w:rsidP="007A5CFA">
            <w:pPr>
              <w:jc w:val="center"/>
              <w:rPr>
                <w:rFonts w:ascii="Times New Roman" w:hAnsi="Times New Roman" w:cs="Times New Roman"/>
              </w:rPr>
            </w:pPr>
            <w:r>
              <w:rPr>
                <w:rFonts w:ascii="Times New Roman" w:hAnsi="Times New Roman" w:cs="Times New Roman"/>
              </w:rPr>
              <w:t>90.33</w:t>
            </w:r>
            <w:r w:rsidR="008B0371" w:rsidRPr="00717D51">
              <w:rPr>
                <w:rFonts w:ascii="Times New Roman" w:hAnsi="Times New Roman" w:cs="Times New Roman"/>
              </w:rPr>
              <w:t>%</w:t>
            </w:r>
          </w:p>
        </w:tc>
        <w:tc>
          <w:tcPr>
            <w:tcW w:w="1000" w:type="pct"/>
            <w:vAlign w:val="center"/>
          </w:tcPr>
          <w:p w14:paraId="3AE77D28" w14:textId="172A799E" w:rsidR="008B0371" w:rsidRPr="00717D51" w:rsidRDefault="007753FE" w:rsidP="007A5CFA">
            <w:pPr>
              <w:jc w:val="center"/>
              <w:rPr>
                <w:rFonts w:ascii="Times New Roman" w:hAnsi="Times New Roman" w:cs="Times New Roman"/>
              </w:rPr>
            </w:pPr>
            <w:r>
              <w:rPr>
                <w:rFonts w:ascii="Times New Roman" w:hAnsi="Times New Roman" w:cs="Times New Roman"/>
              </w:rPr>
              <w:t>91.55</w:t>
            </w:r>
            <w:r w:rsidR="008B0371" w:rsidRPr="00717D51">
              <w:rPr>
                <w:rFonts w:ascii="Times New Roman" w:hAnsi="Times New Roman" w:cs="Times New Roman"/>
              </w:rPr>
              <w:t>%</w:t>
            </w:r>
          </w:p>
        </w:tc>
        <w:tc>
          <w:tcPr>
            <w:tcW w:w="1000" w:type="pct"/>
            <w:vAlign w:val="center"/>
          </w:tcPr>
          <w:p w14:paraId="5DB92BB7" w14:textId="77777777" w:rsidR="008B0371" w:rsidRPr="00717D51" w:rsidRDefault="008B0371" w:rsidP="007A5CFA">
            <w:pPr>
              <w:jc w:val="center"/>
              <w:rPr>
                <w:rFonts w:ascii="Times New Roman" w:hAnsi="Times New Roman" w:cs="Times New Roman"/>
              </w:rPr>
            </w:pPr>
            <w:r w:rsidRPr="00717D51">
              <w:rPr>
                <w:rFonts w:ascii="Times New Roman" w:hAnsi="Times New Roman" w:cs="Times New Roman"/>
              </w:rPr>
              <w:t>0.91</w:t>
            </w:r>
          </w:p>
        </w:tc>
      </w:tr>
      <w:tr w:rsidR="008B0371" w:rsidRPr="00717D51" w14:paraId="628F1CCB" w14:textId="77777777" w:rsidTr="007A5CFA">
        <w:tc>
          <w:tcPr>
            <w:tcW w:w="1000" w:type="pct"/>
            <w:vAlign w:val="center"/>
          </w:tcPr>
          <w:p w14:paraId="54EF7910" w14:textId="77777777" w:rsidR="008B0371" w:rsidRPr="00717D51" w:rsidRDefault="008B0371" w:rsidP="007A5CFA">
            <w:pPr>
              <w:jc w:val="center"/>
              <w:rPr>
                <w:rFonts w:ascii="Times New Roman" w:hAnsi="Times New Roman" w:cs="Times New Roman"/>
              </w:rPr>
            </w:pPr>
            <w:r w:rsidRPr="00717D51">
              <w:rPr>
                <w:rFonts w:ascii="Times New Roman" w:hAnsi="Times New Roman" w:cs="Times New Roman"/>
              </w:rPr>
              <w:t>QDA</w:t>
            </w:r>
          </w:p>
        </w:tc>
        <w:tc>
          <w:tcPr>
            <w:tcW w:w="1000" w:type="pct"/>
            <w:vAlign w:val="center"/>
          </w:tcPr>
          <w:p w14:paraId="02042FDC" w14:textId="08613914" w:rsidR="008B0371" w:rsidRPr="00717D51" w:rsidRDefault="008B0371" w:rsidP="007A5CFA">
            <w:pPr>
              <w:jc w:val="center"/>
              <w:rPr>
                <w:rFonts w:ascii="Times New Roman" w:hAnsi="Times New Roman" w:cs="Times New Roman"/>
              </w:rPr>
            </w:pPr>
            <w:r w:rsidRPr="00717D51">
              <w:rPr>
                <w:rFonts w:ascii="Times New Roman" w:hAnsi="Times New Roman" w:cs="Times New Roman"/>
              </w:rPr>
              <w:t>92.</w:t>
            </w:r>
            <w:r w:rsidR="004F6AEA">
              <w:rPr>
                <w:rFonts w:ascii="Times New Roman" w:hAnsi="Times New Roman" w:cs="Times New Roman"/>
              </w:rPr>
              <w:t>43</w:t>
            </w:r>
            <w:r w:rsidRPr="00717D51">
              <w:rPr>
                <w:rFonts w:ascii="Times New Roman" w:hAnsi="Times New Roman" w:cs="Times New Roman"/>
              </w:rPr>
              <w:t>%</w:t>
            </w:r>
          </w:p>
        </w:tc>
        <w:tc>
          <w:tcPr>
            <w:tcW w:w="1000" w:type="pct"/>
            <w:vAlign w:val="center"/>
          </w:tcPr>
          <w:p w14:paraId="75ACC49D" w14:textId="46AD3A33" w:rsidR="008B0371" w:rsidRPr="00717D51" w:rsidRDefault="004F6AEA" w:rsidP="007A5CFA">
            <w:pPr>
              <w:jc w:val="center"/>
              <w:rPr>
                <w:rFonts w:ascii="Times New Roman" w:hAnsi="Times New Roman" w:cs="Times New Roman"/>
              </w:rPr>
            </w:pPr>
            <w:r>
              <w:rPr>
                <w:rFonts w:ascii="Times New Roman" w:hAnsi="Times New Roman" w:cs="Times New Roman"/>
              </w:rPr>
              <w:t>93</w:t>
            </w:r>
            <w:r w:rsidR="008B0371" w:rsidRPr="00717D51">
              <w:rPr>
                <w:rFonts w:ascii="Times New Roman" w:hAnsi="Times New Roman" w:cs="Times New Roman"/>
              </w:rPr>
              <w:t>%</w:t>
            </w:r>
          </w:p>
        </w:tc>
        <w:tc>
          <w:tcPr>
            <w:tcW w:w="1000" w:type="pct"/>
            <w:vAlign w:val="center"/>
          </w:tcPr>
          <w:p w14:paraId="7FFFB5FE" w14:textId="49F27E28" w:rsidR="008B0371" w:rsidRPr="00717D51" w:rsidRDefault="004F6AEA" w:rsidP="007A5CFA">
            <w:pPr>
              <w:jc w:val="center"/>
              <w:rPr>
                <w:rFonts w:ascii="Times New Roman" w:hAnsi="Times New Roman" w:cs="Times New Roman"/>
              </w:rPr>
            </w:pPr>
            <w:r>
              <w:rPr>
                <w:rFonts w:ascii="Times New Roman" w:hAnsi="Times New Roman" w:cs="Times New Roman"/>
              </w:rPr>
              <w:t>87.46</w:t>
            </w:r>
            <w:r w:rsidR="008B0371" w:rsidRPr="00717D51">
              <w:rPr>
                <w:rFonts w:ascii="Times New Roman" w:hAnsi="Times New Roman" w:cs="Times New Roman"/>
              </w:rPr>
              <w:t>%</w:t>
            </w:r>
          </w:p>
        </w:tc>
        <w:tc>
          <w:tcPr>
            <w:tcW w:w="1000" w:type="pct"/>
            <w:vAlign w:val="center"/>
          </w:tcPr>
          <w:p w14:paraId="0FF5C4E4" w14:textId="56E4235F" w:rsidR="008B0371" w:rsidRPr="00717D51" w:rsidRDefault="008B0371" w:rsidP="007A5CFA">
            <w:pPr>
              <w:jc w:val="center"/>
              <w:rPr>
                <w:rFonts w:ascii="Times New Roman" w:hAnsi="Times New Roman" w:cs="Times New Roman"/>
              </w:rPr>
            </w:pPr>
            <w:r w:rsidRPr="00717D51">
              <w:rPr>
                <w:rFonts w:ascii="Times New Roman" w:hAnsi="Times New Roman" w:cs="Times New Roman"/>
              </w:rPr>
              <w:t>0.9</w:t>
            </w:r>
            <w:r w:rsidR="004F6AEA">
              <w:rPr>
                <w:rFonts w:ascii="Times New Roman" w:hAnsi="Times New Roman" w:cs="Times New Roman"/>
              </w:rPr>
              <w:t>0</w:t>
            </w:r>
          </w:p>
        </w:tc>
      </w:tr>
      <w:tr w:rsidR="008B0371" w:rsidRPr="00717D51" w14:paraId="048A477E" w14:textId="77777777" w:rsidTr="007A5CFA">
        <w:tc>
          <w:tcPr>
            <w:tcW w:w="1000" w:type="pct"/>
            <w:vAlign w:val="center"/>
          </w:tcPr>
          <w:p w14:paraId="275079E7" w14:textId="77777777" w:rsidR="008B0371" w:rsidRPr="00717D51" w:rsidRDefault="008B0371" w:rsidP="007A5CFA">
            <w:pPr>
              <w:jc w:val="center"/>
              <w:rPr>
                <w:rFonts w:ascii="Times New Roman" w:hAnsi="Times New Roman" w:cs="Times New Roman"/>
              </w:rPr>
            </w:pPr>
            <w:r w:rsidRPr="00717D51">
              <w:rPr>
                <w:rFonts w:ascii="Times New Roman" w:hAnsi="Times New Roman" w:cs="Times New Roman"/>
              </w:rPr>
              <w:t>KNN</w:t>
            </w:r>
          </w:p>
        </w:tc>
        <w:tc>
          <w:tcPr>
            <w:tcW w:w="1000" w:type="pct"/>
            <w:vAlign w:val="center"/>
          </w:tcPr>
          <w:p w14:paraId="55616ACF" w14:textId="74D718DE" w:rsidR="008B0371" w:rsidRPr="00717D51" w:rsidRDefault="003578AC" w:rsidP="007A5CFA">
            <w:pPr>
              <w:jc w:val="center"/>
              <w:rPr>
                <w:rFonts w:ascii="Times New Roman" w:hAnsi="Times New Roman" w:cs="Times New Roman"/>
              </w:rPr>
            </w:pPr>
            <w:r>
              <w:rPr>
                <w:rFonts w:ascii="Times New Roman" w:hAnsi="Times New Roman" w:cs="Times New Roman"/>
              </w:rPr>
              <w:t>97.27</w:t>
            </w:r>
            <w:r w:rsidR="008B0371" w:rsidRPr="00717D51">
              <w:rPr>
                <w:rFonts w:ascii="Times New Roman" w:hAnsi="Times New Roman" w:cs="Times New Roman"/>
              </w:rPr>
              <w:t>%</w:t>
            </w:r>
          </w:p>
        </w:tc>
        <w:tc>
          <w:tcPr>
            <w:tcW w:w="1000" w:type="pct"/>
            <w:vAlign w:val="center"/>
          </w:tcPr>
          <w:p w14:paraId="154B6384" w14:textId="443FF23F" w:rsidR="008B0371" w:rsidRPr="00717D51" w:rsidRDefault="003578AC" w:rsidP="007A5CFA">
            <w:pPr>
              <w:jc w:val="center"/>
              <w:rPr>
                <w:rFonts w:ascii="Times New Roman" w:hAnsi="Times New Roman" w:cs="Times New Roman"/>
              </w:rPr>
            </w:pPr>
            <w:r>
              <w:rPr>
                <w:rFonts w:ascii="Times New Roman" w:hAnsi="Times New Roman" w:cs="Times New Roman"/>
              </w:rPr>
              <w:t>95.6</w:t>
            </w:r>
            <w:r w:rsidR="00BD0778">
              <w:rPr>
                <w:rFonts w:ascii="Times New Roman" w:hAnsi="Times New Roman" w:cs="Times New Roman"/>
              </w:rPr>
              <w:t>7</w:t>
            </w:r>
            <w:r w:rsidR="008B0371" w:rsidRPr="00717D51">
              <w:rPr>
                <w:rFonts w:ascii="Times New Roman" w:hAnsi="Times New Roman" w:cs="Times New Roman"/>
              </w:rPr>
              <w:t>%</w:t>
            </w:r>
          </w:p>
        </w:tc>
        <w:tc>
          <w:tcPr>
            <w:tcW w:w="1000" w:type="pct"/>
            <w:vAlign w:val="center"/>
          </w:tcPr>
          <w:p w14:paraId="08356A0A" w14:textId="7E66A67B" w:rsidR="008B0371" w:rsidRPr="00717D51" w:rsidRDefault="003578AC" w:rsidP="007A5CFA">
            <w:pPr>
              <w:jc w:val="center"/>
              <w:rPr>
                <w:rFonts w:ascii="Times New Roman" w:hAnsi="Times New Roman" w:cs="Times New Roman"/>
              </w:rPr>
            </w:pPr>
            <w:r>
              <w:rPr>
                <w:rFonts w:ascii="Times New Roman" w:hAnsi="Times New Roman" w:cs="Times New Roman"/>
              </w:rPr>
              <w:t>96.96</w:t>
            </w:r>
            <w:r w:rsidR="008B0371" w:rsidRPr="00717D51">
              <w:rPr>
                <w:rFonts w:ascii="Times New Roman" w:hAnsi="Times New Roman" w:cs="Times New Roman"/>
              </w:rPr>
              <w:t>%</w:t>
            </w:r>
          </w:p>
        </w:tc>
        <w:tc>
          <w:tcPr>
            <w:tcW w:w="1000" w:type="pct"/>
            <w:vAlign w:val="center"/>
          </w:tcPr>
          <w:p w14:paraId="0431C61F" w14:textId="77777777" w:rsidR="008B0371" w:rsidRPr="00717D51" w:rsidRDefault="008B0371" w:rsidP="007A5CFA">
            <w:pPr>
              <w:jc w:val="center"/>
              <w:rPr>
                <w:rFonts w:ascii="Times New Roman" w:hAnsi="Times New Roman" w:cs="Times New Roman"/>
              </w:rPr>
            </w:pPr>
            <w:r w:rsidRPr="00717D51">
              <w:rPr>
                <w:rFonts w:ascii="Times New Roman" w:hAnsi="Times New Roman" w:cs="Times New Roman"/>
              </w:rPr>
              <w:t>0.96</w:t>
            </w:r>
          </w:p>
        </w:tc>
      </w:tr>
      <w:tr w:rsidR="00717D51" w:rsidRPr="00717D51" w14:paraId="18A53E30" w14:textId="77777777" w:rsidTr="00C0766E">
        <w:tc>
          <w:tcPr>
            <w:tcW w:w="1000" w:type="pct"/>
            <w:vAlign w:val="center"/>
          </w:tcPr>
          <w:p w14:paraId="0E2B5385" w14:textId="4651FF5D" w:rsidR="00717D51" w:rsidRPr="00717D51" w:rsidRDefault="00717D51" w:rsidP="00717D51">
            <w:pPr>
              <w:jc w:val="center"/>
              <w:rPr>
                <w:rFonts w:ascii="Times New Roman" w:hAnsi="Times New Roman" w:cs="Times New Roman"/>
              </w:rPr>
            </w:pPr>
            <w:r w:rsidRPr="00717D51">
              <w:rPr>
                <w:rFonts w:ascii="Times New Roman" w:hAnsi="Times New Roman" w:cs="Times New Roman"/>
              </w:rPr>
              <w:t>DTC</w:t>
            </w:r>
          </w:p>
        </w:tc>
        <w:tc>
          <w:tcPr>
            <w:tcW w:w="1000" w:type="pct"/>
            <w:vAlign w:val="bottom"/>
          </w:tcPr>
          <w:p w14:paraId="2F2FBDC7" w14:textId="2834EB10" w:rsidR="00717D51" w:rsidRPr="00717D51" w:rsidRDefault="00717D51" w:rsidP="00717D51">
            <w:pPr>
              <w:jc w:val="center"/>
              <w:rPr>
                <w:rFonts w:ascii="Times New Roman" w:hAnsi="Times New Roman" w:cs="Times New Roman"/>
              </w:rPr>
            </w:pPr>
            <w:r w:rsidRPr="00717D51">
              <w:rPr>
                <w:rFonts w:ascii="Times New Roman" w:hAnsi="Times New Roman" w:cs="Times New Roman"/>
              </w:rPr>
              <w:t>92.94%</w:t>
            </w:r>
          </w:p>
        </w:tc>
        <w:tc>
          <w:tcPr>
            <w:tcW w:w="1000" w:type="pct"/>
            <w:vAlign w:val="bottom"/>
          </w:tcPr>
          <w:p w14:paraId="5590586E" w14:textId="112A9C1B" w:rsidR="00717D51" w:rsidRPr="00717D51" w:rsidRDefault="00717D51" w:rsidP="00717D51">
            <w:pPr>
              <w:jc w:val="center"/>
              <w:rPr>
                <w:rFonts w:ascii="Times New Roman" w:hAnsi="Times New Roman" w:cs="Times New Roman"/>
              </w:rPr>
            </w:pPr>
            <w:r w:rsidRPr="00717D51">
              <w:rPr>
                <w:rFonts w:ascii="Times New Roman" w:hAnsi="Times New Roman" w:cs="Times New Roman"/>
              </w:rPr>
              <w:t>87.63%</w:t>
            </w:r>
          </w:p>
        </w:tc>
        <w:tc>
          <w:tcPr>
            <w:tcW w:w="1000" w:type="pct"/>
            <w:vAlign w:val="bottom"/>
          </w:tcPr>
          <w:p w14:paraId="1D9D4556" w14:textId="2AB382BD" w:rsidR="00717D51" w:rsidRPr="00717D51" w:rsidRDefault="00717D51" w:rsidP="00717D51">
            <w:pPr>
              <w:jc w:val="center"/>
              <w:rPr>
                <w:rFonts w:ascii="Times New Roman" w:hAnsi="Times New Roman" w:cs="Times New Roman"/>
              </w:rPr>
            </w:pPr>
            <w:r w:rsidRPr="00717D51">
              <w:rPr>
                <w:rFonts w:ascii="Times New Roman" w:hAnsi="Times New Roman" w:cs="Times New Roman"/>
              </w:rPr>
              <w:t>85.00%</w:t>
            </w:r>
          </w:p>
        </w:tc>
        <w:tc>
          <w:tcPr>
            <w:tcW w:w="1000" w:type="pct"/>
            <w:vAlign w:val="bottom"/>
          </w:tcPr>
          <w:p w14:paraId="3579B1C2" w14:textId="43AB58B6" w:rsidR="00717D51" w:rsidRPr="00717D51" w:rsidRDefault="00717D51" w:rsidP="00717D51">
            <w:pPr>
              <w:jc w:val="center"/>
              <w:rPr>
                <w:rFonts w:ascii="Times New Roman" w:hAnsi="Times New Roman" w:cs="Times New Roman"/>
              </w:rPr>
            </w:pPr>
            <w:r w:rsidRPr="00717D51">
              <w:rPr>
                <w:rFonts w:ascii="Times New Roman" w:hAnsi="Times New Roman" w:cs="Times New Roman"/>
              </w:rPr>
              <w:t>0.86</w:t>
            </w:r>
          </w:p>
        </w:tc>
      </w:tr>
      <w:tr w:rsidR="00717D51" w:rsidRPr="00717D51" w14:paraId="4CE89368" w14:textId="77777777" w:rsidTr="00C0766E">
        <w:tc>
          <w:tcPr>
            <w:tcW w:w="1000" w:type="pct"/>
            <w:vAlign w:val="center"/>
          </w:tcPr>
          <w:p w14:paraId="3CCF7896" w14:textId="685B226A" w:rsidR="00717D51" w:rsidRPr="00717D51" w:rsidRDefault="00717D51" w:rsidP="00717D51">
            <w:pPr>
              <w:jc w:val="center"/>
              <w:rPr>
                <w:rFonts w:ascii="Times New Roman" w:hAnsi="Times New Roman" w:cs="Times New Roman"/>
              </w:rPr>
            </w:pPr>
            <w:r w:rsidRPr="00717D51">
              <w:rPr>
                <w:rFonts w:ascii="Times New Roman" w:hAnsi="Times New Roman" w:cs="Times New Roman"/>
              </w:rPr>
              <w:t>GBR</w:t>
            </w:r>
          </w:p>
        </w:tc>
        <w:tc>
          <w:tcPr>
            <w:tcW w:w="1000" w:type="pct"/>
            <w:vAlign w:val="bottom"/>
          </w:tcPr>
          <w:p w14:paraId="7E51DF71" w14:textId="5F7F717E" w:rsidR="00717D51" w:rsidRPr="00717D51" w:rsidRDefault="00717D51" w:rsidP="00717D51">
            <w:pPr>
              <w:jc w:val="center"/>
              <w:rPr>
                <w:rFonts w:ascii="Times New Roman" w:hAnsi="Times New Roman" w:cs="Times New Roman"/>
              </w:rPr>
            </w:pPr>
            <w:r w:rsidRPr="00717D51">
              <w:rPr>
                <w:rFonts w:ascii="Times New Roman" w:hAnsi="Times New Roman" w:cs="Times New Roman"/>
                <w:color w:val="000000"/>
              </w:rPr>
              <w:t>99.08%</w:t>
            </w:r>
          </w:p>
        </w:tc>
        <w:tc>
          <w:tcPr>
            <w:tcW w:w="1000" w:type="pct"/>
            <w:vAlign w:val="bottom"/>
          </w:tcPr>
          <w:p w14:paraId="25F5E0CC" w14:textId="3731DC9F" w:rsidR="00717D51" w:rsidRPr="00717D51" w:rsidRDefault="00717D51" w:rsidP="00717D51">
            <w:pPr>
              <w:jc w:val="center"/>
              <w:rPr>
                <w:rFonts w:ascii="Times New Roman" w:hAnsi="Times New Roman" w:cs="Times New Roman"/>
              </w:rPr>
            </w:pPr>
            <w:r w:rsidRPr="00717D51">
              <w:rPr>
                <w:rFonts w:ascii="Times New Roman" w:hAnsi="Times New Roman" w:cs="Times New Roman"/>
                <w:color w:val="000000"/>
              </w:rPr>
              <w:t>98.45%</w:t>
            </w:r>
          </w:p>
        </w:tc>
        <w:tc>
          <w:tcPr>
            <w:tcW w:w="1000" w:type="pct"/>
            <w:vAlign w:val="bottom"/>
          </w:tcPr>
          <w:p w14:paraId="64BDB791" w14:textId="0EE9952F" w:rsidR="00717D51" w:rsidRPr="00717D51" w:rsidRDefault="00717D51" w:rsidP="00717D51">
            <w:pPr>
              <w:jc w:val="center"/>
              <w:rPr>
                <w:rFonts w:ascii="Times New Roman" w:hAnsi="Times New Roman" w:cs="Times New Roman"/>
              </w:rPr>
            </w:pPr>
            <w:r w:rsidRPr="00717D51">
              <w:rPr>
                <w:rFonts w:ascii="Times New Roman" w:hAnsi="Times New Roman" w:cs="Times New Roman"/>
                <w:color w:val="000000"/>
              </w:rPr>
              <w:t>99.07%</w:t>
            </w:r>
          </w:p>
        </w:tc>
        <w:tc>
          <w:tcPr>
            <w:tcW w:w="1000" w:type="pct"/>
            <w:vAlign w:val="bottom"/>
          </w:tcPr>
          <w:p w14:paraId="5D381E20" w14:textId="320CE240" w:rsidR="00717D51" w:rsidRPr="00717D51" w:rsidRDefault="00717D51" w:rsidP="00717D51">
            <w:pPr>
              <w:jc w:val="center"/>
              <w:rPr>
                <w:rFonts w:ascii="Times New Roman" w:hAnsi="Times New Roman" w:cs="Times New Roman"/>
              </w:rPr>
            </w:pPr>
            <w:r w:rsidRPr="00717D51">
              <w:rPr>
                <w:rFonts w:ascii="Times New Roman" w:hAnsi="Times New Roman" w:cs="Times New Roman"/>
                <w:color w:val="000000"/>
              </w:rPr>
              <w:t>0.99</w:t>
            </w:r>
          </w:p>
        </w:tc>
      </w:tr>
    </w:tbl>
    <w:p w14:paraId="52715715" w14:textId="1151CC5B" w:rsidR="00DB39B6" w:rsidRPr="00717D51" w:rsidRDefault="008B0371" w:rsidP="00CE0A6E">
      <w:pPr>
        <w:jc w:val="center"/>
        <w:rPr>
          <w:rFonts w:ascii="Times New Roman" w:hAnsi="Times New Roman" w:cs="Times New Roman"/>
        </w:rPr>
      </w:pPr>
      <w:r w:rsidRPr="00717D51">
        <w:rPr>
          <w:rFonts w:ascii="Times New Roman" w:hAnsi="Times New Roman" w:cs="Times New Roman"/>
        </w:rPr>
        <w:t xml:space="preserve">Table </w:t>
      </w:r>
      <w:r w:rsidR="006E168B">
        <w:rPr>
          <w:rFonts w:ascii="Times New Roman" w:hAnsi="Times New Roman" w:cs="Times New Roman"/>
        </w:rPr>
        <w:t>8</w:t>
      </w:r>
      <w:r w:rsidRPr="00717D51">
        <w:rPr>
          <w:rFonts w:ascii="Times New Roman" w:hAnsi="Times New Roman" w:cs="Times New Roman"/>
        </w:rPr>
        <w:t>: Optimized Model Performance Metrics</w:t>
      </w:r>
    </w:p>
    <w:p w14:paraId="6DC5D4FC" w14:textId="04D940E1" w:rsidR="00AA358F" w:rsidRPr="00DD5326" w:rsidRDefault="0006522E" w:rsidP="00DD5326">
      <w:pPr>
        <w:pStyle w:val="Heading1"/>
        <w:rPr>
          <w:rFonts w:ascii="Times New Roman" w:hAnsi="Times New Roman" w:cs="Times New Roman"/>
        </w:rPr>
      </w:pPr>
      <w:bookmarkStart w:id="2" w:name="_Toc207300494"/>
      <w:r w:rsidRPr="00DD5326">
        <w:rPr>
          <w:rFonts w:ascii="Times New Roman" w:hAnsi="Times New Roman" w:cs="Times New Roman"/>
        </w:rPr>
        <w:t>Feature Importance Analysis</w:t>
      </w:r>
      <w:bookmarkEnd w:id="2"/>
    </w:p>
    <w:p w14:paraId="43B4E990" w14:textId="7ABF4C58" w:rsidR="00AA358F" w:rsidRPr="00717D51" w:rsidRDefault="00BD3273" w:rsidP="00FD216C">
      <w:pPr>
        <w:rPr>
          <w:rFonts w:ascii="Times New Roman" w:hAnsi="Times New Roman" w:cs="Times New Roman"/>
        </w:rPr>
      </w:pPr>
      <w:r>
        <w:rPr>
          <w:rFonts w:ascii="Times New Roman" w:hAnsi="Times New Roman" w:cs="Times New Roman"/>
        </w:rPr>
        <w:tab/>
      </w:r>
      <w:r w:rsidR="009922C3">
        <w:rPr>
          <w:rFonts w:ascii="Times New Roman" w:hAnsi="Times New Roman" w:cs="Times New Roman"/>
        </w:rPr>
        <w:t xml:space="preserve">Feature selection was not a strategy deployed as part of the </w:t>
      </w:r>
      <w:r w:rsidR="000D45C6">
        <w:rPr>
          <w:rFonts w:ascii="Times New Roman" w:hAnsi="Times New Roman" w:cs="Times New Roman"/>
        </w:rPr>
        <w:t xml:space="preserve">DTC and GBR </w:t>
      </w:r>
      <w:r w:rsidR="004F5670">
        <w:rPr>
          <w:rFonts w:ascii="Times New Roman" w:hAnsi="Times New Roman" w:cs="Times New Roman"/>
        </w:rPr>
        <w:t xml:space="preserve">training and tuning process, </w:t>
      </w:r>
      <w:proofErr w:type="gramStart"/>
      <w:r w:rsidR="004F5670">
        <w:rPr>
          <w:rFonts w:ascii="Times New Roman" w:hAnsi="Times New Roman" w:cs="Times New Roman"/>
        </w:rPr>
        <w:t>as a result of</w:t>
      </w:r>
      <w:proofErr w:type="gramEnd"/>
      <w:r w:rsidR="004F5670">
        <w:rPr>
          <w:rFonts w:ascii="Times New Roman" w:hAnsi="Times New Roman" w:cs="Times New Roman"/>
        </w:rPr>
        <w:t xml:space="preserve"> the inherent</w:t>
      </w:r>
      <w:r w:rsidR="003B0479">
        <w:rPr>
          <w:rFonts w:ascii="Times New Roman" w:hAnsi="Times New Roman" w:cs="Times New Roman"/>
        </w:rPr>
        <w:t xml:space="preserve"> </w:t>
      </w:r>
      <w:r w:rsidR="004F5670">
        <w:rPr>
          <w:rFonts w:ascii="Times New Roman" w:hAnsi="Times New Roman" w:cs="Times New Roman"/>
        </w:rPr>
        <w:t xml:space="preserve">feature selecting </w:t>
      </w:r>
      <w:r w:rsidR="003B0479">
        <w:rPr>
          <w:rFonts w:ascii="Times New Roman" w:hAnsi="Times New Roman" w:cs="Times New Roman"/>
        </w:rPr>
        <w:t xml:space="preserve">structure of tree-based models. </w:t>
      </w:r>
      <w:r w:rsidR="002A4455">
        <w:rPr>
          <w:rFonts w:ascii="Times New Roman" w:hAnsi="Times New Roman" w:cs="Times New Roman"/>
        </w:rPr>
        <w:t xml:space="preserve">The resulting, tuned models were evaluated for </w:t>
      </w:r>
      <w:r w:rsidR="00DE75E9">
        <w:rPr>
          <w:rFonts w:ascii="Times New Roman" w:hAnsi="Times New Roman" w:cs="Times New Roman"/>
        </w:rPr>
        <w:t xml:space="preserve">feature importance, as seen in Image 7 and Image 8 for GBR and DTC models, respectively. </w:t>
      </w:r>
    </w:p>
    <w:p w14:paraId="1920E7BE" w14:textId="711ED19C" w:rsidR="00C53FE1" w:rsidRDefault="00C53FE1" w:rsidP="00FD216C">
      <w:pPr>
        <w:rPr>
          <w:rFonts w:ascii="Times New Roman" w:hAnsi="Times New Roman" w:cs="Times New Roman"/>
        </w:rPr>
      </w:pPr>
      <w:r w:rsidRPr="00717D51">
        <w:rPr>
          <w:rFonts w:ascii="Times New Roman" w:hAnsi="Times New Roman" w:cs="Times New Roman"/>
          <w:noProof/>
        </w:rPr>
        <w:drawing>
          <wp:inline distT="0" distB="0" distL="0" distR="0" wp14:anchorId="465C4149" wp14:editId="43B7AA8A">
            <wp:extent cx="5939624" cy="3543426"/>
            <wp:effectExtent l="0" t="0" r="4445" b="0"/>
            <wp:docPr id="1537141151" name="Picture 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41151" name="Picture 1" descr="A graph with blue and white bars&#10;&#10;AI-generated content may be incorrect."/>
                    <pic:cNvPicPr/>
                  </pic:nvPicPr>
                  <pic:blipFill>
                    <a:blip r:embed="rId12"/>
                    <a:stretch>
                      <a:fillRect/>
                    </a:stretch>
                  </pic:blipFill>
                  <pic:spPr>
                    <a:xfrm>
                      <a:off x="0" y="0"/>
                      <a:ext cx="5992400" cy="3574911"/>
                    </a:xfrm>
                    <a:prstGeom prst="rect">
                      <a:avLst/>
                    </a:prstGeom>
                  </pic:spPr>
                </pic:pic>
              </a:graphicData>
            </a:graphic>
          </wp:inline>
        </w:drawing>
      </w:r>
    </w:p>
    <w:p w14:paraId="5023B32A" w14:textId="111477DD" w:rsidR="00BD3273" w:rsidRDefault="00BD3273" w:rsidP="00BD3273">
      <w:pPr>
        <w:jc w:val="center"/>
        <w:rPr>
          <w:rFonts w:ascii="Times New Roman" w:hAnsi="Times New Roman" w:cs="Times New Roman"/>
        </w:rPr>
      </w:pPr>
      <w:r>
        <w:rPr>
          <w:rFonts w:ascii="Times New Roman" w:hAnsi="Times New Roman" w:cs="Times New Roman"/>
        </w:rPr>
        <w:t>Image</w:t>
      </w:r>
      <w:r w:rsidR="00A06A5B">
        <w:rPr>
          <w:rFonts w:ascii="Times New Roman" w:hAnsi="Times New Roman" w:cs="Times New Roman"/>
        </w:rPr>
        <w:t xml:space="preserve"> </w:t>
      </w:r>
      <w:r w:rsidR="006E168B">
        <w:rPr>
          <w:rFonts w:ascii="Times New Roman" w:hAnsi="Times New Roman" w:cs="Times New Roman"/>
        </w:rPr>
        <w:t>7</w:t>
      </w:r>
      <w:r w:rsidR="00A06A5B">
        <w:rPr>
          <w:rFonts w:ascii="Times New Roman" w:hAnsi="Times New Roman" w:cs="Times New Roman"/>
        </w:rPr>
        <w:t>: Best GBR Model Feature Importance Chart</w:t>
      </w:r>
    </w:p>
    <w:p w14:paraId="2ABE9A5B" w14:textId="72AB7E64" w:rsidR="00575D7C" w:rsidRDefault="00575D7C" w:rsidP="00FD216C">
      <w:pPr>
        <w:rPr>
          <w:rFonts w:ascii="Times New Roman" w:hAnsi="Times New Roman" w:cs="Times New Roman"/>
        </w:rPr>
      </w:pPr>
      <w:r w:rsidRPr="00575D7C">
        <w:rPr>
          <w:rFonts w:ascii="Times New Roman" w:hAnsi="Times New Roman" w:cs="Times New Roman"/>
          <w:noProof/>
        </w:rPr>
        <w:lastRenderedPageBreak/>
        <w:drawing>
          <wp:inline distT="0" distB="0" distL="0" distR="0" wp14:anchorId="381CB62B" wp14:editId="6E2764FE">
            <wp:extent cx="5939155" cy="3539296"/>
            <wp:effectExtent l="0" t="0" r="4445" b="4445"/>
            <wp:docPr id="834480009"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80009" name="Picture 1" descr="A graph with blue bars&#10;&#10;AI-generated content may be incorrect."/>
                    <pic:cNvPicPr/>
                  </pic:nvPicPr>
                  <pic:blipFill>
                    <a:blip r:embed="rId13"/>
                    <a:stretch>
                      <a:fillRect/>
                    </a:stretch>
                  </pic:blipFill>
                  <pic:spPr>
                    <a:xfrm>
                      <a:off x="0" y="0"/>
                      <a:ext cx="5962558" cy="3553243"/>
                    </a:xfrm>
                    <a:prstGeom prst="rect">
                      <a:avLst/>
                    </a:prstGeom>
                  </pic:spPr>
                </pic:pic>
              </a:graphicData>
            </a:graphic>
          </wp:inline>
        </w:drawing>
      </w:r>
    </w:p>
    <w:p w14:paraId="41208322" w14:textId="1488149C" w:rsidR="00A06A5B" w:rsidRDefault="00A06A5B" w:rsidP="00034EC4">
      <w:pPr>
        <w:jc w:val="center"/>
        <w:rPr>
          <w:rFonts w:ascii="Times New Roman" w:hAnsi="Times New Roman" w:cs="Times New Roman"/>
        </w:rPr>
      </w:pPr>
      <w:r>
        <w:rPr>
          <w:rFonts w:ascii="Times New Roman" w:hAnsi="Times New Roman" w:cs="Times New Roman"/>
        </w:rPr>
        <w:t xml:space="preserve">Image </w:t>
      </w:r>
      <w:r w:rsidR="006E168B">
        <w:rPr>
          <w:rFonts w:ascii="Times New Roman" w:hAnsi="Times New Roman" w:cs="Times New Roman"/>
        </w:rPr>
        <w:t>8</w:t>
      </w:r>
      <w:r>
        <w:rPr>
          <w:rFonts w:ascii="Times New Roman" w:hAnsi="Times New Roman" w:cs="Times New Roman"/>
        </w:rPr>
        <w:t xml:space="preserve">: Best DTC Model Feature Importance Chart </w:t>
      </w:r>
    </w:p>
    <w:p w14:paraId="238F093F" w14:textId="696193A2" w:rsidR="00314C55" w:rsidRDefault="00314C55" w:rsidP="00314C55">
      <w:pPr>
        <w:rPr>
          <w:rFonts w:ascii="Times New Roman" w:hAnsi="Times New Roman" w:cs="Times New Roman"/>
        </w:rPr>
      </w:pPr>
      <w:r>
        <w:rPr>
          <w:rFonts w:ascii="Times New Roman" w:hAnsi="Times New Roman" w:cs="Times New Roman"/>
        </w:rPr>
        <w:tab/>
      </w:r>
      <w:r w:rsidR="00645C69">
        <w:rPr>
          <w:rFonts w:ascii="Times New Roman" w:hAnsi="Times New Roman" w:cs="Times New Roman"/>
        </w:rPr>
        <w:t xml:space="preserve">Both </w:t>
      </w:r>
      <w:r w:rsidR="00B679E8">
        <w:rPr>
          <w:rFonts w:ascii="Times New Roman" w:hAnsi="Times New Roman" w:cs="Times New Roman"/>
        </w:rPr>
        <w:t xml:space="preserve">DTC and GBR </w:t>
      </w:r>
      <w:r w:rsidR="00645C69">
        <w:rPr>
          <w:rFonts w:ascii="Times New Roman" w:hAnsi="Times New Roman" w:cs="Times New Roman"/>
        </w:rPr>
        <w:t xml:space="preserve">models identified </w:t>
      </w:r>
      <w:r w:rsidR="00C44A63">
        <w:rPr>
          <w:rFonts w:ascii="Times New Roman" w:hAnsi="Times New Roman" w:cs="Times New Roman"/>
        </w:rPr>
        <w:t>T</w:t>
      </w:r>
      <w:r w:rsidR="00645C69">
        <w:rPr>
          <w:rFonts w:ascii="Times New Roman" w:hAnsi="Times New Roman" w:cs="Times New Roman"/>
        </w:rPr>
        <w:t xml:space="preserve">otal </w:t>
      </w:r>
      <w:r w:rsidR="00C44A63">
        <w:rPr>
          <w:rFonts w:ascii="Times New Roman" w:hAnsi="Times New Roman" w:cs="Times New Roman"/>
        </w:rPr>
        <w:t>T</w:t>
      </w:r>
      <w:r w:rsidR="00645C69">
        <w:rPr>
          <w:rFonts w:ascii="Times New Roman" w:hAnsi="Times New Roman" w:cs="Times New Roman"/>
        </w:rPr>
        <w:t xml:space="preserve">ransaction </w:t>
      </w:r>
      <w:r w:rsidR="00C44A63">
        <w:rPr>
          <w:rFonts w:ascii="Times New Roman" w:hAnsi="Times New Roman" w:cs="Times New Roman"/>
        </w:rPr>
        <w:t>C</w:t>
      </w:r>
      <w:r w:rsidR="00645C69">
        <w:rPr>
          <w:rFonts w:ascii="Times New Roman" w:hAnsi="Times New Roman" w:cs="Times New Roman"/>
        </w:rPr>
        <w:t xml:space="preserve">ount as the most important feature using </w:t>
      </w:r>
      <w:r w:rsidR="00836F99">
        <w:rPr>
          <w:rFonts w:ascii="Times New Roman" w:hAnsi="Times New Roman" w:cs="Times New Roman"/>
        </w:rPr>
        <w:t xml:space="preserve">the </w:t>
      </w:r>
      <w:r w:rsidR="00645C69">
        <w:rPr>
          <w:rFonts w:ascii="Times New Roman" w:hAnsi="Times New Roman" w:cs="Times New Roman"/>
        </w:rPr>
        <w:t xml:space="preserve">Gini </w:t>
      </w:r>
      <w:r w:rsidR="00836F99">
        <w:rPr>
          <w:rFonts w:ascii="Times New Roman" w:hAnsi="Times New Roman" w:cs="Times New Roman"/>
        </w:rPr>
        <w:t>I</w:t>
      </w:r>
      <w:r w:rsidR="00645C69">
        <w:rPr>
          <w:rFonts w:ascii="Times New Roman" w:hAnsi="Times New Roman" w:cs="Times New Roman"/>
        </w:rPr>
        <w:t>mportance</w:t>
      </w:r>
      <w:r w:rsidR="00836F99">
        <w:rPr>
          <w:rFonts w:ascii="Times New Roman" w:hAnsi="Times New Roman" w:cs="Times New Roman"/>
        </w:rPr>
        <w:t xml:space="preserve"> metric</w:t>
      </w:r>
      <w:r w:rsidR="00C44A63">
        <w:rPr>
          <w:rFonts w:ascii="Times New Roman" w:hAnsi="Times New Roman" w:cs="Times New Roman"/>
        </w:rPr>
        <w:t>. Gini Importance</w:t>
      </w:r>
      <w:r w:rsidR="00836F99">
        <w:rPr>
          <w:rFonts w:ascii="Times New Roman" w:hAnsi="Times New Roman" w:cs="Times New Roman"/>
        </w:rPr>
        <w:t xml:space="preserve"> </w:t>
      </w:r>
      <w:r w:rsidR="006F13B5">
        <w:rPr>
          <w:rFonts w:ascii="Times New Roman" w:hAnsi="Times New Roman" w:cs="Times New Roman"/>
        </w:rPr>
        <w:t xml:space="preserve">evaluates </w:t>
      </w:r>
      <w:r w:rsidR="00DC2443">
        <w:rPr>
          <w:rFonts w:ascii="Times New Roman" w:hAnsi="Times New Roman" w:cs="Times New Roman"/>
        </w:rPr>
        <w:t xml:space="preserve">how effectively a given variable can be used to </w:t>
      </w:r>
      <w:r w:rsidR="008A56B7">
        <w:rPr>
          <w:rFonts w:ascii="Times New Roman" w:hAnsi="Times New Roman" w:cs="Times New Roman"/>
        </w:rPr>
        <w:t xml:space="preserve">split </w:t>
      </w:r>
      <w:proofErr w:type="spellStart"/>
      <w:r w:rsidR="008A56B7">
        <w:rPr>
          <w:rFonts w:ascii="Times New Roman" w:hAnsi="Times New Roman" w:cs="Times New Roman"/>
        </w:rPr>
        <w:t>Attrition_Flag</w:t>
      </w:r>
      <w:proofErr w:type="spellEnd"/>
      <w:r w:rsidR="008A56B7">
        <w:rPr>
          <w:rFonts w:ascii="Times New Roman" w:hAnsi="Times New Roman" w:cs="Times New Roman"/>
        </w:rPr>
        <w:t xml:space="preserve"> into </w:t>
      </w:r>
      <w:r w:rsidR="00A03593">
        <w:rPr>
          <w:rFonts w:ascii="Times New Roman" w:hAnsi="Times New Roman" w:cs="Times New Roman"/>
        </w:rPr>
        <w:t>“</w:t>
      </w:r>
      <w:proofErr w:type="spellStart"/>
      <w:r w:rsidR="00A03593">
        <w:rPr>
          <w:rFonts w:ascii="Times New Roman" w:hAnsi="Times New Roman" w:cs="Times New Roman"/>
        </w:rPr>
        <w:t>Attrited</w:t>
      </w:r>
      <w:proofErr w:type="spellEnd"/>
      <w:r w:rsidR="00A03593">
        <w:rPr>
          <w:rFonts w:ascii="Times New Roman" w:hAnsi="Times New Roman" w:cs="Times New Roman"/>
        </w:rPr>
        <w:t>” or “Existing” customers</w:t>
      </w:r>
      <w:r w:rsidR="00C44A63">
        <w:rPr>
          <w:rFonts w:ascii="Times New Roman" w:hAnsi="Times New Roman" w:cs="Times New Roman"/>
        </w:rPr>
        <w:t>, in this case</w:t>
      </w:r>
      <w:r w:rsidR="00A03593">
        <w:rPr>
          <w:rFonts w:ascii="Times New Roman" w:hAnsi="Times New Roman" w:cs="Times New Roman"/>
        </w:rPr>
        <w:t xml:space="preserve">.  </w:t>
      </w:r>
      <w:r w:rsidR="00B679E8">
        <w:rPr>
          <w:rFonts w:ascii="Times New Roman" w:hAnsi="Times New Roman" w:cs="Times New Roman"/>
        </w:rPr>
        <w:t xml:space="preserve">Furthermore, </w:t>
      </w:r>
      <w:r w:rsidR="00C44A63">
        <w:rPr>
          <w:rFonts w:ascii="Times New Roman" w:hAnsi="Times New Roman" w:cs="Times New Roman"/>
        </w:rPr>
        <w:t xml:space="preserve">the </w:t>
      </w:r>
      <w:r w:rsidR="00243EA7">
        <w:rPr>
          <w:rFonts w:ascii="Times New Roman" w:hAnsi="Times New Roman" w:cs="Times New Roman"/>
        </w:rPr>
        <w:t>five</w:t>
      </w:r>
      <w:r w:rsidR="005F5BBA">
        <w:rPr>
          <w:rFonts w:ascii="Times New Roman" w:hAnsi="Times New Roman" w:cs="Times New Roman"/>
        </w:rPr>
        <w:t xml:space="preserve"> most important predictors across the best DTC and GBR models are identical</w:t>
      </w:r>
      <w:r w:rsidR="00E00823">
        <w:rPr>
          <w:rFonts w:ascii="Times New Roman" w:hAnsi="Times New Roman" w:cs="Times New Roman"/>
        </w:rPr>
        <w:t xml:space="preserve">, while </w:t>
      </w:r>
      <w:r w:rsidR="00B26910">
        <w:rPr>
          <w:rFonts w:ascii="Times New Roman" w:hAnsi="Times New Roman" w:cs="Times New Roman"/>
        </w:rPr>
        <w:t xml:space="preserve">income category and card category both </w:t>
      </w:r>
      <w:r w:rsidR="001479F7">
        <w:rPr>
          <w:rFonts w:ascii="Times New Roman" w:hAnsi="Times New Roman" w:cs="Times New Roman"/>
        </w:rPr>
        <w:t xml:space="preserve">fell into the bottom 5 predictors. Fundamentally, DTC and GBR models are </w:t>
      </w:r>
      <w:proofErr w:type="gramStart"/>
      <w:r w:rsidR="001479F7">
        <w:rPr>
          <w:rFonts w:ascii="Times New Roman" w:hAnsi="Times New Roman" w:cs="Times New Roman"/>
        </w:rPr>
        <w:t>tree</w:t>
      </w:r>
      <w:proofErr w:type="gramEnd"/>
      <w:r w:rsidR="001479F7">
        <w:rPr>
          <w:rFonts w:ascii="Times New Roman" w:hAnsi="Times New Roman" w:cs="Times New Roman"/>
        </w:rPr>
        <w:t xml:space="preserve"> models, although their implementation is different. This </w:t>
      </w:r>
      <w:r w:rsidR="002132B0">
        <w:rPr>
          <w:rFonts w:ascii="Times New Roman" w:hAnsi="Times New Roman" w:cs="Times New Roman"/>
        </w:rPr>
        <w:t xml:space="preserve">similarity in the low-level architecture of both DTC and GBR is likely the </w:t>
      </w:r>
      <w:r w:rsidR="009D44FF">
        <w:rPr>
          <w:rFonts w:ascii="Times New Roman" w:hAnsi="Times New Roman" w:cs="Times New Roman"/>
        </w:rPr>
        <w:t>reason for such similarity in the selected variables.</w:t>
      </w:r>
    </w:p>
    <w:p w14:paraId="70E307D0" w14:textId="7B5EBF7A" w:rsidR="009D44FF" w:rsidRDefault="009D44FF" w:rsidP="00314C55">
      <w:pPr>
        <w:rPr>
          <w:rFonts w:ascii="Times New Roman" w:hAnsi="Times New Roman" w:cs="Times New Roman"/>
        </w:rPr>
      </w:pPr>
      <w:r>
        <w:rPr>
          <w:rFonts w:ascii="Times New Roman" w:hAnsi="Times New Roman" w:cs="Times New Roman"/>
        </w:rPr>
        <w:tab/>
      </w:r>
      <w:r w:rsidR="00F57050">
        <w:rPr>
          <w:rFonts w:ascii="Times New Roman" w:hAnsi="Times New Roman" w:cs="Times New Roman"/>
        </w:rPr>
        <w:t xml:space="preserve">Recall that </w:t>
      </w:r>
      <w:r w:rsidR="00447482">
        <w:rPr>
          <w:rFonts w:ascii="Times New Roman" w:hAnsi="Times New Roman" w:cs="Times New Roman"/>
        </w:rPr>
        <w:t>Stepwise Selection</w:t>
      </w:r>
      <w:r w:rsidR="00F57050">
        <w:rPr>
          <w:rFonts w:ascii="Times New Roman" w:hAnsi="Times New Roman" w:cs="Times New Roman"/>
        </w:rPr>
        <w:t xml:space="preserve"> was utilized to identify feature importance prior to training the optimized Logistic Regression, </w:t>
      </w:r>
      <w:r w:rsidR="00EE2C81">
        <w:rPr>
          <w:rFonts w:ascii="Times New Roman" w:hAnsi="Times New Roman" w:cs="Times New Roman"/>
        </w:rPr>
        <w:t xml:space="preserve">QDA, and KNN models. This process selected the features seen in Table </w:t>
      </w:r>
      <w:proofErr w:type="gramStart"/>
      <w:r w:rsidR="00EE2C81">
        <w:rPr>
          <w:rFonts w:ascii="Times New Roman" w:hAnsi="Times New Roman" w:cs="Times New Roman"/>
        </w:rPr>
        <w:t>9,</w:t>
      </w:r>
      <w:proofErr w:type="gramEnd"/>
      <w:r w:rsidR="00EE2C81">
        <w:rPr>
          <w:rFonts w:ascii="Times New Roman" w:hAnsi="Times New Roman" w:cs="Times New Roman"/>
        </w:rPr>
        <w:t xml:space="preserve"> </w:t>
      </w:r>
      <w:r w:rsidR="007D453E">
        <w:rPr>
          <w:rFonts w:ascii="Times New Roman" w:hAnsi="Times New Roman" w:cs="Times New Roman"/>
        </w:rPr>
        <w:t>below.</w:t>
      </w:r>
    </w:p>
    <w:tbl>
      <w:tblPr>
        <w:tblStyle w:val="TableGrid"/>
        <w:tblW w:w="5000" w:type="pct"/>
        <w:tblLook w:val="04A0" w:firstRow="1" w:lastRow="0" w:firstColumn="1" w:lastColumn="0" w:noHBand="0" w:noVBand="1"/>
      </w:tblPr>
      <w:tblGrid>
        <w:gridCol w:w="9350"/>
      </w:tblGrid>
      <w:tr w:rsidR="00EE2C81" w:rsidRPr="008A104B" w14:paraId="55F0448E" w14:textId="77777777" w:rsidTr="007A5CFA">
        <w:tc>
          <w:tcPr>
            <w:tcW w:w="5000" w:type="pct"/>
            <w:vAlign w:val="center"/>
          </w:tcPr>
          <w:p w14:paraId="3ACFEE28" w14:textId="77777777" w:rsidR="00EE2C81" w:rsidRPr="008A104B" w:rsidRDefault="00EE2C81" w:rsidP="007A5CFA">
            <w:pPr>
              <w:jc w:val="center"/>
              <w:rPr>
                <w:rFonts w:ascii="Times New Roman" w:hAnsi="Times New Roman" w:cs="Times New Roman"/>
                <w:b/>
                <w:bCs/>
              </w:rPr>
            </w:pPr>
            <w:r w:rsidRPr="008A104B">
              <w:rPr>
                <w:rFonts w:ascii="Times New Roman" w:hAnsi="Times New Roman" w:cs="Times New Roman"/>
                <w:b/>
                <w:bCs/>
              </w:rPr>
              <w:t>Stepwise Selected Variable</w:t>
            </w:r>
            <w:r>
              <w:rPr>
                <w:rFonts w:ascii="Times New Roman" w:hAnsi="Times New Roman" w:cs="Times New Roman"/>
                <w:b/>
                <w:bCs/>
              </w:rPr>
              <w:t>s</w:t>
            </w:r>
          </w:p>
        </w:tc>
      </w:tr>
      <w:tr w:rsidR="00EE2C81" w14:paraId="1F3708CA" w14:textId="77777777" w:rsidTr="007A5CFA">
        <w:tc>
          <w:tcPr>
            <w:tcW w:w="5000" w:type="pct"/>
            <w:vAlign w:val="center"/>
          </w:tcPr>
          <w:p w14:paraId="7D82D51F" w14:textId="77777777" w:rsidR="00EE2C81" w:rsidRDefault="00EE2C81" w:rsidP="007A5CFA">
            <w:pPr>
              <w:jc w:val="center"/>
              <w:rPr>
                <w:rFonts w:ascii="Times New Roman" w:hAnsi="Times New Roman" w:cs="Times New Roman"/>
              </w:rPr>
            </w:pPr>
            <w:proofErr w:type="spellStart"/>
            <w:r w:rsidRPr="000747D0">
              <w:rPr>
                <w:rFonts w:ascii="Times New Roman" w:hAnsi="Times New Roman" w:cs="Times New Roman"/>
              </w:rPr>
              <w:t>Balance_To_TC</w:t>
            </w:r>
            <w:proofErr w:type="spellEnd"/>
          </w:p>
        </w:tc>
      </w:tr>
      <w:tr w:rsidR="00EE2C81" w14:paraId="78240DA8" w14:textId="77777777" w:rsidTr="007A5CFA">
        <w:tc>
          <w:tcPr>
            <w:tcW w:w="5000" w:type="pct"/>
            <w:vAlign w:val="center"/>
          </w:tcPr>
          <w:p w14:paraId="1D58F10C" w14:textId="77777777" w:rsidR="00EE2C81" w:rsidRDefault="00EE2C81" w:rsidP="007A5CFA">
            <w:pPr>
              <w:jc w:val="center"/>
              <w:rPr>
                <w:rFonts w:ascii="Times New Roman" w:hAnsi="Times New Roman" w:cs="Times New Roman"/>
              </w:rPr>
            </w:pPr>
            <w:proofErr w:type="spellStart"/>
            <w:r w:rsidRPr="000747D0">
              <w:rPr>
                <w:rFonts w:ascii="Times New Roman" w:hAnsi="Times New Roman" w:cs="Times New Roman"/>
              </w:rPr>
              <w:t>Card_Category</w:t>
            </w:r>
            <w:proofErr w:type="spellEnd"/>
          </w:p>
        </w:tc>
      </w:tr>
      <w:tr w:rsidR="00EE2C81" w14:paraId="464D2BC5" w14:textId="77777777" w:rsidTr="007A5CFA">
        <w:tc>
          <w:tcPr>
            <w:tcW w:w="5000" w:type="pct"/>
            <w:vAlign w:val="center"/>
          </w:tcPr>
          <w:p w14:paraId="1A2CDDFE" w14:textId="77777777" w:rsidR="00EE2C81" w:rsidRDefault="00EE2C81" w:rsidP="007A5CFA">
            <w:pPr>
              <w:jc w:val="center"/>
              <w:rPr>
                <w:rFonts w:ascii="Times New Roman" w:hAnsi="Times New Roman" w:cs="Times New Roman"/>
              </w:rPr>
            </w:pPr>
            <w:r w:rsidRPr="000747D0">
              <w:rPr>
                <w:rFonts w:ascii="Times New Roman" w:hAnsi="Times New Roman" w:cs="Times New Roman"/>
              </w:rPr>
              <w:t>Contacts_Count_12_mon</w:t>
            </w:r>
          </w:p>
        </w:tc>
      </w:tr>
      <w:tr w:rsidR="00EE2C81" w14:paraId="03DC8E5D" w14:textId="77777777" w:rsidTr="007A5CFA">
        <w:tc>
          <w:tcPr>
            <w:tcW w:w="5000" w:type="pct"/>
            <w:vAlign w:val="center"/>
          </w:tcPr>
          <w:p w14:paraId="1994FDE2" w14:textId="77777777" w:rsidR="00EE2C81" w:rsidRDefault="00EE2C81" w:rsidP="007A5CFA">
            <w:pPr>
              <w:jc w:val="center"/>
              <w:rPr>
                <w:rFonts w:ascii="Times New Roman" w:hAnsi="Times New Roman" w:cs="Times New Roman"/>
              </w:rPr>
            </w:pPr>
            <w:proofErr w:type="spellStart"/>
            <w:r w:rsidRPr="00A671CA">
              <w:rPr>
                <w:rFonts w:ascii="Times New Roman" w:hAnsi="Times New Roman" w:cs="Times New Roman"/>
              </w:rPr>
              <w:t>Credit_Limit_Per_Income</w:t>
            </w:r>
            <w:proofErr w:type="spellEnd"/>
          </w:p>
        </w:tc>
      </w:tr>
      <w:tr w:rsidR="00EE2C81" w14:paraId="35794237" w14:textId="77777777" w:rsidTr="007A5CFA">
        <w:tc>
          <w:tcPr>
            <w:tcW w:w="5000" w:type="pct"/>
            <w:vAlign w:val="center"/>
          </w:tcPr>
          <w:p w14:paraId="3F4E2F4C" w14:textId="77777777" w:rsidR="00EE2C81" w:rsidRDefault="00EE2C81" w:rsidP="007A5CFA">
            <w:pPr>
              <w:jc w:val="center"/>
              <w:rPr>
                <w:rFonts w:ascii="Times New Roman" w:hAnsi="Times New Roman" w:cs="Times New Roman"/>
              </w:rPr>
            </w:pPr>
            <w:proofErr w:type="spellStart"/>
            <w:r w:rsidRPr="00A671CA">
              <w:rPr>
                <w:rFonts w:ascii="Times New Roman" w:hAnsi="Times New Roman" w:cs="Times New Roman"/>
              </w:rPr>
              <w:t>Dependent_count</w:t>
            </w:r>
            <w:proofErr w:type="spellEnd"/>
          </w:p>
        </w:tc>
      </w:tr>
      <w:tr w:rsidR="00EE2C81" w:rsidRPr="00A671CA" w14:paraId="4F0406F1" w14:textId="77777777" w:rsidTr="007A5CFA">
        <w:tc>
          <w:tcPr>
            <w:tcW w:w="5000" w:type="pct"/>
            <w:vAlign w:val="center"/>
          </w:tcPr>
          <w:p w14:paraId="07EDF606" w14:textId="77777777" w:rsidR="00EE2C81" w:rsidRPr="00A671CA" w:rsidRDefault="00EE2C81" w:rsidP="007A5CFA">
            <w:pPr>
              <w:jc w:val="center"/>
              <w:rPr>
                <w:rFonts w:ascii="Times New Roman" w:hAnsi="Times New Roman" w:cs="Times New Roman"/>
              </w:rPr>
            </w:pPr>
            <w:proofErr w:type="spellStart"/>
            <w:r w:rsidRPr="00A671CA">
              <w:rPr>
                <w:rFonts w:ascii="Times New Roman" w:hAnsi="Times New Roman" w:cs="Times New Roman"/>
              </w:rPr>
              <w:t>Education_Level</w:t>
            </w:r>
            <w:proofErr w:type="spellEnd"/>
          </w:p>
        </w:tc>
      </w:tr>
      <w:tr w:rsidR="00EE2C81" w:rsidRPr="00A671CA" w14:paraId="3C3D697A" w14:textId="77777777" w:rsidTr="007A5CFA">
        <w:tc>
          <w:tcPr>
            <w:tcW w:w="5000" w:type="pct"/>
            <w:vAlign w:val="center"/>
          </w:tcPr>
          <w:p w14:paraId="688B1F52" w14:textId="77777777" w:rsidR="00EE2C81" w:rsidRPr="00A671CA" w:rsidRDefault="00EE2C81" w:rsidP="007A5CFA">
            <w:pPr>
              <w:jc w:val="center"/>
              <w:rPr>
                <w:rFonts w:ascii="Times New Roman" w:hAnsi="Times New Roman" w:cs="Times New Roman"/>
              </w:rPr>
            </w:pPr>
            <w:r w:rsidRPr="00A671CA">
              <w:rPr>
                <w:rFonts w:ascii="Times New Roman" w:hAnsi="Times New Roman" w:cs="Times New Roman"/>
              </w:rPr>
              <w:t>Gender</w:t>
            </w:r>
          </w:p>
        </w:tc>
      </w:tr>
      <w:tr w:rsidR="00EE2C81" w:rsidRPr="00A671CA" w14:paraId="0C61B622" w14:textId="77777777" w:rsidTr="007A5CFA">
        <w:tc>
          <w:tcPr>
            <w:tcW w:w="5000" w:type="pct"/>
            <w:vAlign w:val="center"/>
          </w:tcPr>
          <w:p w14:paraId="1B043B40" w14:textId="77777777" w:rsidR="00EE2C81" w:rsidRPr="00A671CA" w:rsidRDefault="00EE2C81" w:rsidP="007A5CFA">
            <w:pPr>
              <w:jc w:val="center"/>
              <w:rPr>
                <w:rFonts w:ascii="Times New Roman" w:hAnsi="Times New Roman" w:cs="Times New Roman"/>
              </w:rPr>
            </w:pPr>
            <w:proofErr w:type="spellStart"/>
            <w:r w:rsidRPr="00A671CA">
              <w:rPr>
                <w:rFonts w:ascii="Times New Roman" w:hAnsi="Times New Roman" w:cs="Times New Roman"/>
              </w:rPr>
              <w:t>Leveraged_Balance_Ratio</w:t>
            </w:r>
            <w:proofErr w:type="spellEnd"/>
          </w:p>
        </w:tc>
      </w:tr>
      <w:tr w:rsidR="00EE2C81" w:rsidRPr="00A671CA" w14:paraId="3B3FD729" w14:textId="77777777" w:rsidTr="007A5CFA">
        <w:tc>
          <w:tcPr>
            <w:tcW w:w="5000" w:type="pct"/>
            <w:vAlign w:val="center"/>
          </w:tcPr>
          <w:p w14:paraId="1B94EC74" w14:textId="77777777" w:rsidR="00EE2C81" w:rsidRPr="00A671CA" w:rsidRDefault="00EE2C81" w:rsidP="007A5CFA">
            <w:pPr>
              <w:jc w:val="center"/>
              <w:rPr>
                <w:rFonts w:ascii="Times New Roman" w:hAnsi="Times New Roman" w:cs="Times New Roman"/>
              </w:rPr>
            </w:pPr>
            <w:proofErr w:type="spellStart"/>
            <w:r w:rsidRPr="00A671CA">
              <w:rPr>
                <w:rFonts w:ascii="Times New Roman" w:hAnsi="Times New Roman" w:cs="Times New Roman"/>
              </w:rPr>
              <w:lastRenderedPageBreak/>
              <w:t>Marital_Status</w:t>
            </w:r>
            <w:proofErr w:type="spellEnd"/>
          </w:p>
        </w:tc>
      </w:tr>
      <w:tr w:rsidR="00EE2C81" w:rsidRPr="00A671CA" w14:paraId="53EE63D6" w14:textId="77777777" w:rsidTr="007A5CFA">
        <w:tc>
          <w:tcPr>
            <w:tcW w:w="5000" w:type="pct"/>
            <w:vAlign w:val="center"/>
          </w:tcPr>
          <w:p w14:paraId="1B2E2281" w14:textId="77777777" w:rsidR="00EE2C81" w:rsidRPr="00A671CA" w:rsidRDefault="00EE2C81" w:rsidP="007A5CFA">
            <w:pPr>
              <w:jc w:val="center"/>
              <w:rPr>
                <w:rFonts w:ascii="Times New Roman" w:hAnsi="Times New Roman" w:cs="Times New Roman"/>
              </w:rPr>
            </w:pPr>
            <w:r w:rsidRPr="00012B74">
              <w:rPr>
                <w:rFonts w:ascii="Times New Roman" w:hAnsi="Times New Roman" w:cs="Times New Roman"/>
              </w:rPr>
              <w:t>Months_Inactive_12_mon</w:t>
            </w:r>
          </w:p>
        </w:tc>
      </w:tr>
      <w:tr w:rsidR="00EE2C81" w:rsidRPr="00A671CA" w14:paraId="6A0343FE" w14:textId="77777777" w:rsidTr="007A5CFA">
        <w:tc>
          <w:tcPr>
            <w:tcW w:w="5000" w:type="pct"/>
            <w:vAlign w:val="center"/>
          </w:tcPr>
          <w:p w14:paraId="7B78F2B0" w14:textId="77777777" w:rsidR="00EE2C81" w:rsidRPr="00A671CA" w:rsidRDefault="00EE2C81" w:rsidP="007A5CFA">
            <w:pPr>
              <w:jc w:val="center"/>
              <w:rPr>
                <w:rFonts w:ascii="Times New Roman" w:hAnsi="Times New Roman" w:cs="Times New Roman"/>
              </w:rPr>
            </w:pPr>
            <w:r w:rsidRPr="00012B74">
              <w:rPr>
                <w:rFonts w:ascii="Times New Roman" w:hAnsi="Times New Roman" w:cs="Times New Roman"/>
              </w:rPr>
              <w:t>Total_Amt_Chng_Q4_Q1</w:t>
            </w:r>
          </w:p>
        </w:tc>
      </w:tr>
      <w:tr w:rsidR="00EE2C81" w:rsidRPr="00A671CA" w14:paraId="32774BFA" w14:textId="77777777" w:rsidTr="007A5CFA">
        <w:tc>
          <w:tcPr>
            <w:tcW w:w="5000" w:type="pct"/>
            <w:vAlign w:val="center"/>
          </w:tcPr>
          <w:p w14:paraId="1A54636F" w14:textId="77777777" w:rsidR="00EE2C81" w:rsidRPr="00A671CA" w:rsidRDefault="00EE2C81" w:rsidP="007A5CFA">
            <w:pPr>
              <w:jc w:val="center"/>
              <w:rPr>
                <w:rFonts w:ascii="Times New Roman" w:hAnsi="Times New Roman" w:cs="Times New Roman"/>
              </w:rPr>
            </w:pPr>
            <w:r w:rsidRPr="00012B74">
              <w:rPr>
                <w:rFonts w:ascii="Times New Roman" w:hAnsi="Times New Roman" w:cs="Times New Roman"/>
              </w:rPr>
              <w:t>Total_Ct_Chng_Q4_Q1</w:t>
            </w:r>
          </w:p>
        </w:tc>
      </w:tr>
      <w:tr w:rsidR="00EE2C81" w:rsidRPr="00012B74" w14:paraId="1A1FA609" w14:textId="77777777" w:rsidTr="007A5CFA">
        <w:tc>
          <w:tcPr>
            <w:tcW w:w="5000" w:type="pct"/>
            <w:vAlign w:val="center"/>
          </w:tcPr>
          <w:p w14:paraId="25AA8792" w14:textId="77777777" w:rsidR="00EE2C81" w:rsidRPr="00012B74" w:rsidRDefault="00EE2C81" w:rsidP="007A5CFA">
            <w:pPr>
              <w:jc w:val="center"/>
              <w:rPr>
                <w:rFonts w:ascii="Times New Roman" w:hAnsi="Times New Roman" w:cs="Times New Roman"/>
              </w:rPr>
            </w:pPr>
            <w:proofErr w:type="spellStart"/>
            <w:r w:rsidRPr="00F042F5">
              <w:rPr>
                <w:rFonts w:ascii="Times New Roman" w:hAnsi="Times New Roman" w:cs="Times New Roman"/>
              </w:rPr>
              <w:t>Total_Relationship_Count</w:t>
            </w:r>
            <w:proofErr w:type="spellEnd"/>
          </w:p>
        </w:tc>
      </w:tr>
      <w:tr w:rsidR="00EE2C81" w:rsidRPr="00012B74" w14:paraId="42D73C01" w14:textId="77777777" w:rsidTr="007A5CFA">
        <w:tc>
          <w:tcPr>
            <w:tcW w:w="5000" w:type="pct"/>
            <w:vAlign w:val="center"/>
          </w:tcPr>
          <w:p w14:paraId="4B317160" w14:textId="77777777" w:rsidR="00EE2C81" w:rsidRPr="00012B74" w:rsidRDefault="00EE2C81" w:rsidP="007A5CFA">
            <w:pPr>
              <w:jc w:val="center"/>
              <w:rPr>
                <w:rFonts w:ascii="Times New Roman" w:hAnsi="Times New Roman" w:cs="Times New Roman"/>
              </w:rPr>
            </w:pPr>
            <w:proofErr w:type="spellStart"/>
            <w:r w:rsidRPr="00F042F5">
              <w:rPr>
                <w:rFonts w:ascii="Times New Roman" w:hAnsi="Times New Roman" w:cs="Times New Roman"/>
              </w:rPr>
              <w:t>Total_Revolving_Bal</w:t>
            </w:r>
            <w:proofErr w:type="spellEnd"/>
          </w:p>
        </w:tc>
      </w:tr>
      <w:tr w:rsidR="00EE2C81" w:rsidRPr="00012B74" w14:paraId="007CD692" w14:textId="77777777" w:rsidTr="007A5CFA">
        <w:tc>
          <w:tcPr>
            <w:tcW w:w="5000" w:type="pct"/>
            <w:vAlign w:val="center"/>
          </w:tcPr>
          <w:p w14:paraId="5625BAD1" w14:textId="77777777" w:rsidR="00EE2C81" w:rsidRPr="00012B74" w:rsidRDefault="00EE2C81" w:rsidP="007A5CFA">
            <w:pPr>
              <w:jc w:val="center"/>
              <w:rPr>
                <w:rFonts w:ascii="Times New Roman" w:hAnsi="Times New Roman" w:cs="Times New Roman"/>
              </w:rPr>
            </w:pPr>
            <w:proofErr w:type="spellStart"/>
            <w:r w:rsidRPr="00F042F5">
              <w:rPr>
                <w:rFonts w:ascii="Times New Roman" w:hAnsi="Times New Roman" w:cs="Times New Roman"/>
              </w:rPr>
              <w:t>Total_Trans_Amt</w:t>
            </w:r>
            <w:proofErr w:type="spellEnd"/>
          </w:p>
        </w:tc>
      </w:tr>
      <w:tr w:rsidR="00EE2C81" w:rsidRPr="00012B74" w14:paraId="4E262993" w14:textId="77777777" w:rsidTr="007A5CFA">
        <w:tc>
          <w:tcPr>
            <w:tcW w:w="5000" w:type="pct"/>
            <w:vAlign w:val="center"/>
          </w:tcPr>
          <w:p w14:paraId="50404F11" w14:textId="77777777" w:rsidR="00EE2C81" w:rsidRPr="00012B74" w:rsidRDefault="00EE2C81" w:rsidP="007A5CFA">
            <w:pPr>
              <w:jc w:val="center"/>
              <w:rPr>
                <w:rFonts w:ascii="Times New Roman" w:hAnsi="Times New Roman" w:cs="Times New Roman"/>
              </w:rPr>
            </w:pPr>
            <w:proofErr w:type="spellStart"/>
            <w:r w:rsidRPr="00F042F5">
              <w:rPr>
                <w:rFonts w:ascii="Times New Roman" w:hAnsi="Times New Roman" w:cs="Times New Roman"/>
              </w:rPr>
              <w:t>Total_Trans_Ct</w:t>
            </w:r>
            <w:proofErr w:type="spellEnd"/>
          </w:p>
        </w:tc>
      </w:tr>
    </w:tbl>
    <w:p w14:paraId="44B35B10" w14:textId="77777777" w:rsidR="00EE2C81" w:rsidRPr="00717D51" w:rsidRDefault="00EE2C81" w:rsidP="00EE2C81">
      <w:pPr>
        <w:jc w:val="center"/>
        <w:rPr>
          <w:rFonts w:ascii="Times New Roman" w:hAnsi="Times New Roman" w:cs="Times New Roman"/>
        </w:rPr>
      </w:pPr>
      <w:r>
        <w:rPr>
          <w:rFonts w:ascii="Times New Roman" w:hAnsi="Times New Roman" w:cs="Times New Roman"/>
        </w:rPr>
        <w:t>Table 9: Stepwise Selected Variables for QDA, KNN, and Logistic Regression Models</w:t>
      </w:r>
    </w:p>
    <w:p w14:paraId="66D2A9FB" w14:textId="54DBB85C" w:rsidR="00EE2C81" w:rsidRDefault="007D453E" w:rsidP="007D453E">
      <w:pPr>
        <w:rPr>
          <w:rFonts w:ascii="Times New Roman" w:hAnsi="Times New Roman" w:cs="Times New Roman"/>
        </w:rPr>
      </w:pPr>
      <w:r>
        <w:rPr>
          <w:rFonts w:ascii="Times New Roman" w:hAnsi="Times New Roman" w:cs="Times New Roman"/>
        </w:rPr>
        <w:t xml:space="preserve">Note that </w:t>
      </w:r>
      <w:r w:rsidRPr="007D453E">
        <w:rPr>
          <w:rFonts w:ascii="Times New Roman" w:hAnsi="Times New Roman" w:cs="Times New Roman"/>
        </w:rPr>
        <w:t>Total_Amt_Chng_Q4_Q1</w:t>
      </w:r>
      <w:r>
        <w:rPr>
          <w:rFonts w:ascii="Times New Roman" w:hAnsi="Times New Roman" w:cs="Times New Roman"/>
        </w:rPr>
        <w:t xml:space="preserve">, </w:t>
      </w:r>
      <w:r w:rsidRPr="007D453E">
        <w:rPr>
          <w:rFonts w:ascii="Times New Roman" w:hAnsi="Times New Roman" w:cs="Times New Roman"/>
        </w:rPr>
        <w:t>Total_Ct_Chng_Q4_Q1</w:t>
      </w:r>
      <w:r>
        <w:rPr>
          <w:rFonts w:ascii="Times New Roman" w:hAnsi="Times New Roman" w:cs="Times New Roman"/>
        </w:rPr>
        <w:t xml:space="preserve">, </w:t>
      </w:r>
      <w:proofErr w:type="spellStart"/>
      <w:r w:rsidRPr="007D453E">
        <w:rPr>
          <w:rFonts w:ascii="Times New Roman" w:hAnsi="Times New Roman" w:cs="Times New Roman"/>
        </w:rPr>
        <w:t>Total_Relationship_Count</w:t>
      </w:r>
      <w:proofErr w:type="spellEnd"/>
      <w:r w:rsidR="00FE4F4F">
        <w:rPr>
          <w:rFonts w:ascii="Times New Roman" w:hAnsi="Times New Roman" w:cs="Times New Roman"/>
        </w:rPr>
        <w:t xml:space="preserve">, </w:t>
      </w:r>
      <w:proofErr w:type="spellStart"/>
      <w:r w:rsidRPr="007D453E">
        <w:rPr>
          <w:rFonts w:ascii="Times New Roman" w:hAnsi="Times New Roman" w:cs="Times New Roman"/>
        </w:rPr>
        <w:t>Total_Revolving_Bal</w:t>
      </w:r>
      <w:proofErr w:type="spellEnd"/>
      <w:r w:rsidR="00FE4F4F">
        <w:rPr>
          <w:rFonts w:ascii="Times New Roman" w:hAnsi="Times New Roman" w:cs="Times New Roman"/>
        </w:rPr>
        <w:t xml:space="preserve">, </w:t>
      </w:r>
      <w:proofErr w:type="spellStart"/>
      <w:r w:rsidRPr="007D453E">
        <w:rPr>
          <w:rFonts w:ascii="Times New Roman" w:hAnsi="Times New Roman" w:cs="Times New Roman"/>
        </w:rPr>
        <w:t>Total_Trans_Amt</w:t>
      </w:r>
      <w:proofErr w:type="spellEnd"/>
      <w:r w:rsidR="00FE4F4F">
        <w:rPr>
          <w:rFonts w:ascii="Times New Roman" w:hAnsi="Times New Roman" w:cs="Times New Roman"/>
        </w:rPr>
        <w:t xml:space="preserve">, and </w:t>
      </w:r>
      <w:proofErr w:type="spellStart"/>
      <w:r w:rsidRPr="007D453E">
        <w:rPr>
          <w:rFonts w:ascii="Times New Roman" w:hAnsi="Times New Roman" w:cs="Times New Roman"/>
        </w:rPr>
        <w:t>Total_Trans_Ct</w:t>
      </w:r>
      <w:proofErr w:type="spellEnd"/>
      <w:r w:rsidR="00FE4F4F">
        <w:rPr>
          <w:rFonts w:ascii="Times New Roman" w:hAnsi="Times New Roman" w:cs="Times New Roman"/>
        </w:rPr>
        <w:t xml:space="preserve">, the top 5 variables selected by the DTC and GBR models, were also identified as important predictors for the </w:t>
      </w:r>
      <w:r w:rsidR="00510862">
        <w:rPr>
          <w:rFonts w:ascii="Times New Roman" w:hAnsi="Times New Roman" w:cs="Times New Roman"/>
        </w:rPr>
        <w:t xml:space="preserve">original model architectures. </w:t>
      </w:r>
      <w:r w:rsidR="00447482">
        <w:rPr>
          <w:rFonts w:ascii="Times New Roman" w:hAnsi="Times New Roman" w:cs="Times New Roman"/>
        </w:rPr>
        <w:t xml:space="preserve">Alternatively, the Stepwise Selection process also </w:t>
      </w:r>
      <w:r w:rsidR="0075124F">
        <w:rPr>
          <w:rFonts w:ascii="Times New Roman" w:hAnsi="Times New Roman" w:cs="Times New Roman"/>
        </w:rPr>
        <w:t>selected Marital Status, Gender, Education Level</w:t>
      </w:r>
      <w:r w:rsidR="0087265F">
        <w:rPr>
          <w:rFonts w:ascii="Times New Roman" w:hAnsi="Times New Roman" w:cs="Times New Roman"/>
        </w:rPr>
        <w:t xml:space="preserve">, and Card Category, which the </w:t>
      </w:r>
      <w:proofErr w:type="gramStart"/>
      <w:r w:rsidR="0087265F">
        <w:rPr>
          <w:rFonts w:ascii="Times New Roman" w:hAnsi="Times New Roman" w:cs="Times New Roman"/>
        </w:rPr>
        <w:t>tree</w:t>
      </w:r>
      <w:proofErr w:type="gramEnd"/>
      <w:r w:rsidR="0087265F">
        <w:rPr>
          <w:rFonts w:ascii="Times New Roman" w:hAnsi="Times New Roman" w:cs="Times New Roman"/>
        </w:rPr>
        <w:t xml:space="preserve">-based models unanimously agreed were </w:t>
      </w:r>
      <w:r w:rsidR="002B3B2C">
        <w:rPr>
          <w:rFonts w:ascii="Times New Roman" w:hAnsi="Times New Roman" w:cs="Times New Roman"/>
        </w:rPr>
        <w:t>poor predictors of attrition rate. Despite this difference, the</w:t>
      </w:r>
      <w:r w:rsidR="00021CDD">
        <w:rPr>
          <w:rFonts w:ascii="Times New Roman" w:hAnsi="Times New Roman" w:cs="Times New Roman"/>
        </w:rPr>
        <w:t xml:space="preserve"> optimized</w:t>
      </w:r>
      <w:r w:rsidR="002B3B2C">
        <w:rPr>
          <w:rFonts w:ascii="Times New Roman" w:hAnsi="Times New Roman" w:cs="Times New Roman"/>
        </w:rPr>
        <w:t xml:space="preserve"> KNN model was able to </w:t>
      </w:r>
      <w:r w:rsidR="00FA228B">
        <w:rPr>
          <w:rFonts w:ascii="Times New Roman" w:hAnsi="Times New Roman" w:cs="Times New Roman"/>
        </w:rPr>
        <w:t>perform within 3% of the Best GBR</w:t>
      </w:r>
      <w:r w:rsidR="00021CDD">
        <w:rPr>
          <w:rFonts w:ascii="Times New Roman" w:hAnsi="Times New Roman" w:cs="Times New Roman"/>
        </w:rPr>
        <w:t xml:space="preserve"> model with outlier reduction and class imbalance correction on the dataset. </w:t>
      </w:r>
    </w:p>
    <w:p w14:paraId="32DE1BDC" w14:textId="233BF61D" w:rsidR="00D67A7A" w:rsidRDefault="007F5DB5" w:rsidP="007D453E">
      <w:pPr>
        <w:rPr>
          <w:rFonts w:ascii="Times New Roman" w:hAnsi="Times New Roman" w:cs="Times New Roman"/>
        </w:rPr>
      </w:pPr>
      <w:r>
        <w:rPr>
          <w:rFonts w:ascii="Times New Roman" w:hAnsi="Times New Roman" w:cs="Times New Roman"/>
        </w:rPr>
        <w:tab/>
      </w:r>
      <w:r w:rsidR="007369E6">
        <w:rPr>
          <w:rFonts w:ascii="Times New Roman" w:hAnsi="Times New Roman" w:cs="Times New Roman"/>
        </w:rPr>
        <w:t xml:space="preserve">Considering the nature </w:t>
      </w:r>
      <w:r w:rsidR="004D462F">
        <w:rPr>
          <w:rFonts w:ascii="Times New Roman" w:hAnsi="Times New Roman" w:cs="Times New Roman"/>
        </w:rPr>
        <w:t xml:space="preserve">of the </w:t>
      </w:r>
      <w:r w:rsidR="00BE783E">
        <w:rPr>
          <w:rFonts w:ascii="Times New Roman" w:hAnsi="Times New Roman" w:cs="Times New Roman"/>
        </w:rPr>
        <w:t xml:space="preserve">prediction task, there are logical, </w:t>
      </w:r>
      <w:r w:rsidR="00D67A7A">
        <w:rPr>
          <w:rFonts w:ascii="Times New Roman" w:hAnsi="Times New Roman" w:cs="Times New Roman"/>
        </w:rPr>
        <w:t>business-oriented</w:t>
      </w:r>
      <w:r w:rsidR="00BE783E">
        <w:rPr>
          <w:rFonts w:ascii="Times New Roman" w:hAnsi="Times New Roman" w:cs="Times New Roman"/>
        </w:rPr>
        <w:t xml:space="preserve"> explanations for the feature importance selected by the DTC and GBR models. </w:t>
      </w:r>
      <w:r w:rsidR="00D67A7A">
        <w:rPr>
          <w:rFonts w:ascii="Times New Roman" w:hAnsi="Times New Roman" w:cs="Times New Roman"/>
        </w:rPr>
        <w:t xml:space="preserve">It is important to remember that </w:t>
      </w:r>
      <w:r w:rsidR="006E3D90">
        <w:rPr>
          <w:rFonts w:ascii="Times New Roman" w:hAnsi="Times New Roman" w:cs="Times New Roman"/>
        </w:rPr>
        <w:t xml:space="preserve">a bank is a business like any other, and the best predictor for whether a customer will maintain their relationship is if they use the product. This is the underlying principle of the top 5 predictors, which </w:t>
      </w:r>
      <w:r w:rsidR="00DC0B6F">
        <w:rPr>
          <w:rFonts w:ascii="Times New Roman" w:hAnsi="Times New Roman" w:cs="Times New Roman"/>
        </w:rPr>
        <w:t>all directly measure customer engagement, albeit in different capacities.</w:t>
      </w:r>
    </w:p>
    <w:p w14:paraId="519EF213" w14:textId="1EDB73B1" w:rsidR="00D67A7A" w:rsidRPr="00D67A7A" w:rsidRDefault="00D67A7A" w:rsidP="00D67A7A">
      <w:pPr>
        <w:pStyle w:val="ListParagraph"/>
        <w:numPr>
          <w:ilvl w:val="0"/>
          <w:numId w:val="5"/>
        </w:numPr>
        <w:rPr>
          <w:rFonts w:ascii="Times New Roman" w:hAnsi="Times New Roman" w:cs="Times New Roman"/>
        </w:rPr>
      </w:pPr>
      <w:proofErr w:type="spellStart"/>
      <w:r w:rsidRPr="00D67A7A">
        <w:rPr>
          <w:rFonts w:ascii="Times New Roman" w:hAnsi="Times New Roman" w:cs="Times New Roman"/>
          <w:b/>
          <w:bCs/>
        </w:rPr>
        <w:t>Total_Trans_Ct</w:t>
      </w:r>
      <w:proofErr w:type="spellEnd"/>
      <w:r w:rsidRPr="00D67A7A">
        <w:rPr>
          <w:rFonts w:ascii="Times New Roman" w:hAnsi="Times New Roman" w:cs="Times New Roman"/>
        </w:rPr>
        <w:t xml:space="preserve"> (Total Transaction Count): This is the single most important predictor</w:t>
      </w:r>
      <w:r w:rsidR="00DC0B6F">
        <w:rPr>
          <w:rFonts w:ascii="Times New Roman" w:hAnsi="Times New Roman" w:cs="Times New Roman"/>
        </w:rPr>
        <w:t xml:space="preserve">, </w:t>
      </w:r>
      <w:r w:rsidRPr="00D67A7A">
        <w:rPr>
          <w:rFonts w:ascii="Times New Roman" w:hAnsi="Times New Roman" w:cs="Times New Roman"/>
        </w:rPr>
        <w:t>reflect</w:t>
      </w:r>
      <w:r w:rsidR="00DC0B6F">
        <w:rPr>
          <w:rFonts w:ascii="Times New Roman" w:hAnsi="Times New Roman" w:cs="Times New Roman"/>
        </w:rPr>
        <w:t xml:space="preserve">ing </w:t>
      </w:r>
      <w:r w:rsidRPr="00D67A7A">
        <w:rPr>
          <w:rFonts w:ascii="Times New Roman" w:hAnsi="Times New Roman" w:cs="Times New Roman"/>
        </w:rPr>
        <w:t>a customer's engagement level</w:t>
      </w:r>
      <w:r w:rsidR="00DC0B6F">
        <w:rPr>
          <w:rFonts w:ascii="Times New Roman" w:hAnsi="Times New Roman" w:cs="Times New Roman"/>
        </w:rPr>
        <w:t xml:space="preserve"> across </w:t>
      </w:r>
      <w:r w:rsidR="00AE690A">
        <w:rPr>
          <w:rFonts w:ascii="Times New Roman" w:hAnsi="Times New Roman" w:cs="Times New Roman"/>
        </w:rPr>
        <w:t>the lifetime of their relationship with the bank</w:t>
      </w:r>
      <w:r w:rsidRPr="00D67A7A">
        <w:rPr>
          <w:rFonts w:ascii="Times New Roman" w:hAnsi="Times New Roman" w:cs="Times New Roman"/>
        </w:rPr>
        <w:t xml:space="preserve">. </w:t>
      </w:r>
      <w:r w:rsidR="004C7DFF">
        <w:rPr>
          <w:rFonts w:ascii="Times New Roman" w:hAnsi="Times New Roman" w:cs="Times New Roman"/>
        </w:rPr>
        <w:t>One can infer that a</w:t>
      </w:r>
      <w:r w:rsidRPr="00D67A7A">
        <w:rPr>
          <w:rFonts w:ascii="Times New Roman" w:hAnsi="Times New Roman" w:cs="Times New Roman"/>
        </w:rPr>
        <w:t xml:space="preserve"> drop in transaction frequency is a</w:t>
      </w:r>
      <w:r w:rsidR="004C7DFF">
        <w:rPr>
          <w:rFonts w:ascii="Times New Roman" w:hAnsi="Times New Roman" w:cs="Times New Roman"/>
        </w:rPr>
        <w:t xml:space="preserve">n indicator </w:t>
      </w:r>
      <w:r w:rsidRPr="00D67A7A">
        <w:rPr>
          <w:rFonts w:ascii="Times New Roman" w:hAnsi="Times New Roman" w:cs="Times New Roman"/>
        </w:rPr>
        <w:t>of churn.</w:t>
      </w:r>
    </w:p>
    <w:p w14:paraId="59B9927A" w14:textId="3EEA9DC8" w:rsidR="00D67A7A" w:rsidRPr="00D67A7A" w:rsidRDefault="00D67A7A" w:rsidP="00D67A7A">
      <w:pPr>
        <w:pStyle w:val="ListParagraph"/>
        <w:numPr>
          <w:ilvl w:val="0"/>
          <w:numId w:val="5"/>
        </w:numPr>
        <w:rPr>
          <w:rFonts w:ascii="Times New Roman" w:hAnsi="Times New Roman" w:cs="Times New Roman"/>
        </w:rPr>
      </w:pPr>
      <w:proofErr w:type="spellStart"/>
      <w:r w:rsidRPr="00D67A7A">
        <w:rPr>
          <w:rFonts w:ascii="Times New Roman" w:hAnsi="Times New Roman" w:cs="Times New Roman"/>
          <w:b/>
          <w:bCs/>
        </w:rPr>
        <w:t>Total_Trans_Amt</w:t>
      </w:r>
      <w:proofErr w:type="spellEnd"/>
      <w:r w:rsidRPr="00D67A7A">
        <w:rPr>
          <w:rFonts w:ascii="Times New Roman" w:hAnsi="Times New Roman" w:cs="Times New Roman"/>
        </w:rPr>
        <w:t xml:space="preserve"> (Total Transaction Amount): </w:t>
      </w:r>
      <w:proofErr w:type="gramStart"/>
      <w:r w:rsidR="00AE690A">
        <w:rPr>
          <w:rFonts w:ascii="Times New Roman" w:hAnsi="Times New Roman" w:cs="Times New Roman"/>
        </w:rPr>
        <w:t>Similar to</w:t>
      </w:r>
      <w:proofErr w:type="gramEnd"/>
      <w:r w:rsidR="00AE690A">
        <w:rPr>
          <w:rFonts w:ascii="Times New Roman" w:hAnsi="Times New Roman" w:cs="Times New Roman"/>
        </w:rPr>
        <w:t xml:space="preserve"> </w:t>
      </w:r>
      <w:proofErr w:type="spellStart"/>
      <w:r w:rsidR="00AE690A" w:rsidRPr="00AE690A">
        <w:rPr>
          <w:rFonts w:ascii="Times New Roman" w:hAnsi="Times New Roman" w:cs="Times New Roman"/>
        </w:rPr>
        <w:t>Total_Trans_Ct</w:t>
      </w:r>
      <w:proofErr w:type="spellEnd"/>
      <w:r w:rsidRPr="00D67A7A">
        <w:rPr>
          <w:rFonts w:ascii="Times New Roman" w:hAnsi="Times New Roman" w:cs="Times New Roman"/>
        </w:rPr>
        <w:t>, this feature captures the monetary value of a customer's engagement.</w:t>
      </w:r>
      <w:r w:rsidR="00226B45">
        <w:rPr>
          <w:rFonts w:ascii="Times New Roman" w:hAnsi="Times New Roman" w:cs="Times New Roman"/>
        </w:rPr>
        <w:t xml:space="preserve"> Customers </w:t>
      </w:r>
      <w:proofErr w:type="gramStart"/>
      <w:r w:rsidR="00226B45">
        <w:rPr>
          <w:rFonts w:ascii="Times New Roman" w:hAnsi="Times New Roman" w:cs="Times New Roman"/>
        </w:rPr>
        <w:t>willing</w:t>
      </w:r>
      <w:proofErr w:type="gramEnd"/>
      <w:r w:rsidR="00226B45">
        <w:rPr>
          <w:rFonts w:ascii="Times New Roman" w:hAnsi="Times New Roman" w:cs="Times New Roman"/>
        </w:rPr>
        <w:t xml:space="preserve"> to </w:t>
      </w:r>
      <w:r w:rsidR="00A91FF9">
        <w:rPr>
          <w:rFonts w:ascii="Times New Roman" w:hAnsi="Times New Roman" w:cs="Times New Roman"/>
        </w:rPr>
        <w:t>transact large quantities of mone</w:t>
      </w:r>
      <w:r w:rsidR="00544C60">
        <w:rPr>
          <w:rFonts w:ascii="Times New Roman" w:hAnsi="Times New Roman" w:cs="Times New Roman"/>
        </w:rPr>
        <w:t>y are clearly invested in the bank.</w:t>
      </w:r>
    </w:p>
    <w:p w14:paraId="3F35286A" w14:textId="4711D198" w:rsidR="00D67A7A" w:rsidRPr="00D67A7A" w:rsidRDefault="00D67A7A" w:rsidP="00D67A7A">
      <w:pPr>
        <w:pStyle w:val="ListParagraph"/>
        <w:numPr>
          <w:ilvl w:val="0"/>
          <w:numId w:val="5"/>
        </w:numPr>
        <w:rPr>
          <w:rFonts w:ascii="Times New Roman" w:hAnsi="Times New Roman" w:cs="Times New Roman"/>
        </w:rPr>
      </w:pPr>
      <w:proofErr w:type="spellStart"/>
      <w:r w:rsidRPr="00D67A7A">
        <w:rPr>
          <w:rFonts w:ascii="Times New Roman" w:hAnsi="Times New Roman" w:cs="Times New Roman"/>
          <w:b/>
          <w:bCs/>
        </w:rPr>
        <w:t>Total_Revolving_Bal</w:t>
      </w:r>
      <w:proofErr w:type="spellEnd"/>
      <w:r w:rsidRPr="00D67A7A">
        <w:rPr>
          <w:rFonts w:ascii="Times New Roman" w:hAnsi="Times New Roman" w:cs="Times New Roman"/>
        </w:rPr>
        <w:t xml:space="preserve"> (Total Revolving Balance): </w:t>
      </w:r>
      <w:r w:rsidR="0021265B">
        <w:rPr>
          <w:rFonts w:ascii="Times New Roman" w:hAnsi="Times New Roman" w:cs="Times New Roman"/>
        </w:rPr>
        <w:t xml:space="preserve">A </w:t>
      </w:r>
      <w:r w:rsidRPr="00D67A7A">
        <w:rPr>
          <w:rFonts w:ascii="Times New Roman" w:hAnsi="Times New Roman" w:cs="Times New Roman"/>
        </w:rPr>
        <w:t>consistently high balance may indicate a loyal customer, whereas a balance that suddenly drops to zero may signal a balance transfer to a competitor.</w:t>
      </w:r>
    </w:p>
    <w:p w14:paraId="755C3908" w14:textId="17D7C4C0" w:rsidR="00D67A7A" w:rsidRPr="00D67A7A" w:rsidRDefault="00D67A7A" w:rsidP="00D67A7A">
      <w:pPr>
        <w:pStyle w:val="ListParagraph"/>
        <w:numPr>
          <w:ilvl w:val="0"/>
          <w:numId w:val="5"/>
        </w:numPr>
        <w:rPr>
          <w:rFonts w:ascii="Times New Roman" w:hAnsi="Times New Roman" w:cs="Times New Roman"/>
        </w:rPr>
      </w:pPr>
      <w:r w:rsidRPr="00D67A7A">
        <w:rPr>
          <w:rFonts w:ascii="Times New Roman" w:hAnsi="Times New Roman" w:cs="Times New Roman"/>
          <w:b/>
          <w:bCs/>
        </w:rPr>
        <w:t>Total_Amt_Chng_Q4_Q1</w:t>
      </w:r>
      <w:r w:rsidRPr="00D67A7A">
        <w:rPr>
          <w:rFonts w:ascii="Times New Roman" w:hAnsi="Times New Roman" w:cs="Times New Roman"/>
        </w:rPr>
        <w:t xml:space="preserve"> (Change in Transaction Amount): </w:t>
      </w:r>
      <w:r w:rsidR="0021265B">
        <w:rPr>
          <w:rFonts w:ascii="Times New Roman" w:hAnsi="Times New Roman" w:cs="Times New Roman"/>
        </w:rPr>
        <w:t xml:space="preserve">Spending behavior that has changed significantly in the prior </w:t>
      </w:r>
      <w:r w:rsidR="00C97859">
        <w:rPr>
          <w:rFonts w:ascii="Times New Roman" w:hAnsi="Times New Roman" w:cs="Times New Roman"/>
        </w:rPr>
        <w:t>quarters may be representative of a strengthening or weakening relationship</w:t>
      </w:r>
      <w:r w:rsidRPr="00D67A7A">
        <w:rPr>
          <w:rFonts w:ascii="Times New Roman" w:hAnsi="Times New Roman" w:cs="Times New Roman"/>
        </w:rPr>
        <w:t>.</w:t>
      </w:r>
    </w:p>
    <w:p w14:paraId="7725BF7B" w14:textId="265D4ED7" w:rsidR="007F5DB5" w:rsidRPr="00DB4F7A" w:rsidRDefault="00D67A7A" w:rsidP="007D453E">
      <w:pPr>
        <w:pStyle w:val="ListParagraph"/>
        <w:numPr>
          <w:ilvl w:val="0"/>
          <w:numId w:val="5"/>
        </w:numPr>
        <w:rPr>
          <w:rFonts w:ascii="Times New Roman" w:hAnsi="Times New Roman" w:cs="Times New Roman"/>
        </w:rPr>
      </w:pPr>
      <w:r w:rsidRPr="00D67A7A">
        <w:rPr>
          <w:rFonts w:ascii="Times New Roman" w:hAnsi="Times New Roman" w:cs="Times New Roman"/>
          <w:b/>
          <w:bCs/>
        </w:rPr>
        <w:t>Total_Ct_Chng_Q4_Q1</w:t>
      </w:r>
      <w:r w:rsidRPr="00D67A7A">
        <w:rPr>
          <w:rFonts w:ascii="Times New Roman" w:hAnsi="Times New Roman" w:cs="Times New Roman"/>
        </w:rPr>
        <w:t xml:space="preserve"> (Change in Transaction Count): </w:t>
      </w:r>
      <w:proofErr w:type="gramStart"/>
      <w:r w:rsidRPr="00D67A7A">
        <w:rPr>
          <w:rFonts w:ascii="Times New Roman" w:hAnsi="Times New Roman" w:cs="Times New Roman"/>
        </w:rPr>
        <w:t>Similar to</w:t>
      </w:r>
      <w:proofErr w:type="gramEnd"/>
      <w:r w:rsidRPr="00D67A7A">
        <w:rPr>
          <w:rFonts w:ascii="Times New Roman" w:hAnsi="Times New Roman" w:cs="Times New Roman"/>
        </w:rPr>
        <w:t xml:space="preserve"> </w:t>
      </w:r>
      <w:r w:rsidR="00C97859" w:rsidRPr="00C97859">
        <w:rPr>
          <w:rFonts w:ascii="Times New Roman" w:hAnsi="Times New Roman" w:cs="Times New Roman"/>
        </w:rPr>
        <w:t>Total_Amt_Chng_Q4_Q1</w:t>
      </w:r>
      <w:r w:rsidRPr="00D67A7A">
        <w:rPr>
          <w:rFonts w:ascii="Times New Roman" w:hAnsi="Times New Roman" w:cs="Times New Roman"/>
        </w:rPr>
        <w:t xml:space="preserve">, this feature measures the change in transaction frequency, </w:t>
      </w:r>
      <w:r w:rsidR="00DB4F7A">
        <w:rPr>
          <w:rFonts w:ascii="Times New Roman" w:hAnsi="Times New Roman" w:cs="Times New Roman"/>
        </w:rPr>
        <w:t>which is indicative of the likelihood of customer churn</w:t>
      </w:r>
      <w:r w:rsidRPr="00D67A7A">
        <w:rPr>
          <w:rFonts w:ascii="Times New Roman" w:hAnsi="Times New Roman" w:cs="Times New Roman"/>
        </w:rPr>
        <w:t>.</w:t>
      </w:r>
    </w:p>
    <w:p w14:paraId="0E70FF99" w14:textId="7592BC79" w:rsidR="00AA358F" w:rsidRPr="00DD5326" w:rsidRDefault="0006522E" w:rsidP="00AA358F">
      <w:pPr>
        <w:pStyle w:val="Heading1"/>
        <w:rPr>
          <w:rFonts w:ascii="Times New Roman" w:hAnsi="Times New Roman" w:cs="Times New Roman"/>
        </w:rPr>
      </w:pPr>
      <w:bookmarkStart w:id="3" w:name="_Toc207300495"/>
      <w:r w:rsidRPr="00DD5326">
        <w:rPr>
          <w:rFonts w:ascii="Times New Roman" w:hAnsi="Times New Roman" w:cs="Times New Roman"/>
        </w:rPr>
        <w:lastRenderedPageBreak/>
        <w:t>Business Recommendations</w:t>
      </w:r>
      <w:bookmarkEnd w:id="3"/>
    </w:p>
    <w:p w14:paraId="3A196554" w14:textId="77777777" w:rsidR="00171425" w:rsidRDefault="00FD216C" w:rsidP="00EE26DF">
      <w:pPr>
        <w:rPr>
          <w:rFonts w:ascii="Times New Roman" w:hAnsi="Times New Roman" w:cs="Times New Roman"/>
        </w:rPr>
      </w:pPr>
      <w:r w:rsidRPr="00717D51">
        <w:rPr>
          <w:rFonts w:ascii="Times New Roman" w:hAnsi="Times New Roman" w:cs="Times New Roman"/>
        </w:rPr>
        <w:tab/>
      </w:r>
      <w:r w:rsidR="00557E22">
        <w:rPr>
          <w:rFonts w:ascii="Times New Roman" w:hAnsi="Times New Roman" w:cs="Times New Roman"/>
        </w:rPr>
        <w:t xml:space="preserve">The next stage, upon completion of model training and evaluation, is determining the use case for </w:t>
      </w:r>
      <w:r w:rsidR="00765B2A">
        <w:rPr>
          <w:rFonts w:ascii="Times New Roman" w:hAnsi="Times New Roman" w:cs="Times New Roman"/>
        </w:rPr>
        <w:t xml:space="preserve">churn predictions output by the model. There are </w:t>
      </w:r>
      <w:r w:rsidR="005F1EF9">
        <w:rPr>
          <w:rFonts w:ascii="Times New Roman" w:hAnsi="Times New Roman" w:cs="Times New Roman"/>
        </w:rPr>
        <w:t>several</w:t>
      </w:r>
      <w:r w:rsidR="00765B2A">
        <w:rPr>
          <w:rFonts w:ascii="Times New Roman" w:hAnsi="Times New Roman" w:cs="Times New Roman"/>
        </w:rPr>
        <w:t xml:space="preserve"> attack vectors for bank-customer relations</w:t>
      </w:r>
      <w:r w:rsidR="005F1EF9">
        <w:rPr>
          <w:rFonts w:ascii="Times New Roman" w:hAnsi="Times New Roman" w:cs="Times New Roman"/>
        </w:rPr>
        <w:t xml:space="preserve"> based on </w:t>
      </w:r>
      <w:r w:rsidR="006871BA">
        <w:rPr>
          <w:rFonts w:ascii="Times New Roman" w:hAnsi="Times New Roman" w:cs="Times New Roman"/>
        </w:rPr>
        <w:t>churn likelihood</w:t>
      </w:r>
      <w:r w:rsidR="008865D4">
        <w:rPr>
          <w:rFonts w:ascii="Times New Roman" w:hAnsi="Times New Roman" w:cs="Times New Roman"/>
        </w:rPr>
        <w:t>.</w:t>
      </w:r>
      <w:r w:rsidR="005F1EF9">
        <w:rPr>
          <w:rFonts w:ascii="Times New Roman" w:hAnsi="Times New Roman" w:cs="Times New Roman"/>
        </w:rPr>
        <w:t xml:space="preserve"> </w:t>
      </w:r>
      <w:r w:rsidR="008865D4">
        <w:rPr>
          <w:rFonts w:ascii="Times New Roman" w:hAnsi="Times New Roman" w:cs="Times New Roman"/>
        </w:rPr>
        <w:t xml:space="preserve">Among the possibilities, </w:t>
      </w:r>
      <w:r w:rsidR="006871BA">
        <w:rPr>
          <w:rFonts w:ascii="Times New Roman" w:hAnsi="Times New Roman" w:cs="Times New Roman"/>
        </w:rPr>
        <w:t xml:space="preserve">targeted retention campaigns for both </w:t>
      </w:r>
      <w:r w:rsidR="001C4F20">
        <w:rPr>
          <w:rFonts w:ascii="Times New Roman" w:hAnsi="Times New Roman" w:cs="Times New Roman"/>
        </w:rPr>
        <w:t>high and low attrition risk customers</w:t>
      </w:r>
      <w:r w:rsidR="008865D4">
        <w:rPr>
          <w:rFonts w:ascii="Times New Roman" w:hAnsi="Times New Roman" w:cs="Times New Roman"/>
        </w:rPr>
        <w:t>, as well as</w:t>
      </w:r>
      <w:r w:rsidR="00D2238F">
        <w:rPr>
          <w:rFonts w:ascii="Times New Roman" w:hAnsi="Times New Roman" w:cs="Times New Roman"/>
        </w:rPr>
        <w:t xml:space="preserve"> marketing strategies for </w:t>
      </w:r>
      <w:r w:rsidR="00962EFE">
        <w:rPr>
          <w:rFonts w:ascii="Times New Roman" w:hAnsi="Times New Roman" w:cs="Times New Roman"/>
        </w:rPr>
        <w:t>non-customers</w:t>
      </w:r>
      <w:r w:rsidR="008865D4">
        <w:rPr>
          <w:rFonts w:ascii="Times New Roman" w:hAnsi="Times New Roman" w:cs="Times New Roman"/>
        </w:rPr>
        <w:t>,</w:t>
      </w:r>
      <w:r w:rsidR="001D3C06">
        <w:rPr>
          <w:rFonts w:ascii="Times New Roman" w:hAnsi="Times New Roman" w:cs="Times New Roman"/>
        </w:rPr>
        <w:t xml:space="preserve"> stand out</w:t>
      </w:r>
      <w:r w:rsidR="00962EFE">
        <w:rPr>
          <w:rFonts w:ascii="Times New Roman" w:hAnsi="Times New Roman" w:cs="Times New Roman"/>
        </w:rPr>
        <w:t>.</w:t>
      </w:r>
      <w:r w:rsidR="001D3C06">
        <w:rPr>
          <w:rFonts w:ascii="Times New Roman" w:hAnsi="Times New Roman" w:cs="Times New Roman"/>
        </w:rPr>
        <w:t xml:space="preserve"> </w:t>
      </w:r>
    </w:p>
    <w:p w14:paraId="2DDEB556" w14:textId="03C866B8" w:rsidR="00EE26DF" w:rsidRDefault="008865D4" w:rsidP="00171425">
      <w:pPr>
        <w:ind w:firstLine="720"/>
        <w:rPr>
          <w:rFonts w:ascii="Times New Roman" w:hAnsi="Times New Roman" w:cs="Times New Roman"/>
        </w:rPr>
      </w:pPr>
      <w:r>
        <w:rPr>
          <w:rFonts w:ascii="Times New Roman" w:hAnsi="Times New Roman" w:cs="Times New Roman"/>
        </w:rPr>
        <w:t xml:space="preserve">The first strategy </w:t>
      </w:r>
      <w:r w:rsidR="00947039">
        <w:rPr>
          <w:rFonts w:ascii="Times New Roman" w:hAnsi="Times New Roman" w:cs="Times New Roman"/>
        </w:rPr>
        <w:t>would utilize the deployed GBR model to predict attrition risk on all existing customers</w:t>
      </w:r>
      <w:r w:rsidR="00BF4381">
        <w:rPr>
          <w:rFonts w:ascii="Times New Roman" w:hAnsi="Times New Roman" w:cs="Times New Roman"/>
        </w:rPr>
        <w:t xml:space="preserve">. The benefit of the GBR model is that </w:t>
      </w:r>
      <w:r w:rsidR="00906F1D">
        <w:rPr>
          <w:rFonts w:ascii="Times New Roman" w:hAnsi="Times New Roman" w:cs="Times New Roman"/>
        </w:rPr>
        <w:t>it can be used to output an attrition probability</w:t>
      </w:r>
      <w:r w:rsidR="00C3569F">
        <w:rPr>
          <w:rFonts w:ascii="Times New Roman" w:hAnsi="Times New Roman" w:cs="Times New Roman"/>
        </w:rPr>
        <w:t xml:space="preserve">, which can be used to target the upper and lower percentiles of attrition risk customers. The </w:t>
      </w:r>
      <w:r w:rsidR="00860514">
        <w:rPr>
          <w:rFonts w:ascii="Times New Roman" w:hAnsi="Times New Roman" w:cs="Times New Roman"/>
        </w:rPr>
        <w:t xml:space="preserve">lowest attrition risk customers could be offered promotions such as bonus points on credit cards, referral bonuses, or </w:t>
      </w:r>
      <w:r w:rsidR="004324AE">
        <w:rPr>
          <w:rFonts w:ascii="Times New Roman" w:hAnsi="Times New Roman" w:cs="Times New Roman"/>
        </w:rPr>
        <w:t xml:space="preserve">access to better products. This would prove to the customer that their decision to trust the bank as </w:t>
      </w:r>
      <w:r w:rsidR="0032347B">
        <w:rPr>
          <w:rFonts w:ascii="Times New Roman" w:hAnsi="Times New Roman" w:cs="Times New Roman"/>
        </w:rPr>
        <w:t>a service provider was correct, strengthening the relationship. Similarly, t</w:t>
      </w:r>
      <w:r w:rsidR="004324AE">
        <w:rPr>
          <w:rFonts w:ascii="Times New Roman" w:hAnsi="Times New Roman" w:cs="Times New Roman"/>
        </w:rPr>
        <w:t xml:space="preserve">he highest attrition risk customers could </w:t>
      </w:r>
      <w:r w:rsidR="002E64CB">
        <w:rPr>
          <w:rFonts w:ascii="Times New Roman" w:hAnsi="Times New Roman" w:cs="Times New Roman"/>
        </w:rPr>
        <w:t>be offered lower interest rates</w:t>
      </w:r>
      <w:r w:rsidR="009153D8">
        <w:rPr>
          <w:rFonts w:ascii="Times New Roman" w:hAnsi="Times New Roman" w:cs="Times New Roman"/>
        </w:rPr>
        <w:t xml:space="preserve"> or market beating bonus opportunities to incentivize them to continue utilizing the product</w:t>
      </w:r>
      <w:r w:rsidR="00171425">
        <w:rPr>
          <w:rFonts w:ascii="Times New Roman" w:hAnsi="Times New Roman" w:cs="Times New Roman"/>
        </w:rPr>
        <w:t xml:space="preserve"> and eliminate attrition due to competition</w:t>
      </w:r>
      <w:r w:rsidR="009153D8">
        <w:rPr>
          <w:rFonts w:ascii="Times New Roman" w:hAnsi="Times New Roman" w:cs="Times New Roman"/>
        </w:rPr>
        <w:t>.</w:t>
      </w:r>
    </w:p>
    <w:p w14:paraId="3B6B718D" w14:textId="24B1A3E2" w:rsidR="00EE26DF" w:rsidRDefault="00900276" w:rsidP="00DB3639">
      <w:pPr>
        <w:ind w:firstLine="720"/>
        <w:rPr>
          <w:rFonts w:ascii="Times New Roman" w:hAnsi="Times New Roman" w:cs="Times New Roman"/>
        </w:rPr>
      </w:pPr>
      <w:r>
        <w:rPr>
          <w:rFonts w:ascii="Times New Roman" w:hAnsi="Times New Roman" w:cs="Times New Roman"/>
        </w:rPr>
        <w:t xml:space="preserve">The bank collects </w:t>
      </w:r>
      <w:r w:rsidR="00C363C2">
        <w:rPr>
          <w:rFonts w:ascii="Times New Roman" w:hAnsi="Times New Roman" w:cs="Times New Roman"/>
        </w:rPr>
        <w:t xml:space="preserve">several demographic factors for each customer, which is a key insight for new customer </w:t>
      </w:r>
      <w:r w:rsidR="00A778D6">
        <w:rPr>
          <w:rFonts w:ascii="Times New Roman" w:hAnsi="Times New Roman" w:cs="Times New Roman"/>
        </w:rPr>
        <w:t>outreach. Although most of the demographic factors proved to be inconsequential in the GBR model</w:t>
      </w:r>
      <w:r w:rsidR="00776BF8">
        <w:rPr>
          <w:rFonts w:ascii="Times New Roman" w:hAnsi="Times New Roman" w:cs="Times New Roman"/>
        </w:rPr>
        <w:t xml:space="preserve"> that strictly predicts churn risk</w:t>
      </w:r>
      <w:r w:rsidR="00E5680C">
        <w:rPr>
          <w:rFonts w:ascii="Times New Roman" w:hAnsi="Times New Roman" w:cs="Times New Roman"/>
        </w:rPr>
        <w:t xml:space="preserve">, Age </w:t>
      </w:r>
      <w:r w:rsidR="00CC35F8">
        <w:rPr>
          <w:rFonts w:ascii="Times New Roman" w:hAnsi="Times New Roman" w:cs="Times New Roman"/>
        </w:rPr>
        <w:t xml:space="preserve">played a role in attrition risk. Age alone is not a </w:t>
      </w:r>
      <w:r w:rsidR="0071410B">
        <w:rPr>
          <w:rFonts w:ascii="Times New Roman" w:hAnsi="Times New Roman" w:cs="Times New Roman"/>
        </w:rPr>
        <w:t xml:space="preserve">strong metric for a marketing campaign, but </w:t>
      </w:r>
      <w:r w:rsidR="0077256B">
        <w:rPr>
          <w:rFonts w:ascii="Times New Roman" w:hAnsi="Times New Roman" w:cs="Times New Roman"/>
        </w:rPr>
        <w:t xml:space="preserve">targeted marketing campaigns can be </w:t>
      </w:r>
      <w:r w:rsidR="007F1E5C">
        <w:rPr>
          <w:rFonts w:ascii="Times New Roman" w:hAnsi="Times New Roman" w:cs="Times New Roman"/>
        </w:rPr>
        <w:t xml:space="preserve">deployed based on the demographic commonalities of customers that represent the lowest attrition risk. </w:t>
      </w:r>
      <w:r w:rsidR="00DE56CA">
        <w:rPr>
          <w:rFonts w:ascii="Times New Roman" w:hAnsi="Times New Roman" w:cs="Times New Roman"/>
        </w:rPr>
        <w:t>This would require additional analysis, but there is potential for this approach to generate new</w:t>
      </w:r>
      <w:r w:rsidR="007306C8">
        <w:rPr>
          <w:rFonts w:ascii="Times New Roman" w:hAnsi="Times New Roman" w:cs="Times New Roman"/>
        </w:rPr>
        <w:t>, low risk customers</w:t>
      </w:r>
      <w:r w:rsidR="00DE56CA">
        <w:rPr>
          <w:rFonts w:ascii="Times New Roman" w:hAnsi="Times New Roman" w:cs="Times New Roman"/>
        </w:rPr>
        <w:t>.</w:t>
      </w:r>
    </w:p>
    <w:p w14:paraId="2BB1B993" w14:textId="1DADCB63" w:rsidR="00AA358F" w:rsidRDefault="007306C8" w:rsidP="00EE26DF">
      <w:pPr>
        <w:ind w:firstLine="720"/>
        <w:rPr>
          <w:rFonts w:ascii="Times New Roman" w:hAnsi="Times New Roman" w:cs="Times New Roman"/>
        </w:rPr>
      </w:pPr>
      <w:r>
        <w:rPr>
          <w:rFonts w:ascii="Times New Roman" w:hAnsi="Times New Roman" w:cs="Times New Roman"/>
        </w:rPr>
        <w:t xml:space="preserve">Deployment </w:t>
      </w:r>
      <w:r w:rsidR="006F5084">
        <w:rPr>
          <w:rFonts w:ascii="Times New Roman" w:hAnsi="Times New Roman" w:cs="Times New Roman"/>
        </w:rPr>
        <w:t>of the GBR model</w:t>
      </w:r>
      <w:r w:rsidR="00C41B06">
        <w:rPr>
          <w:rFonts w:ascii="Times New Roman" w:hAnsi="Times New Roman" w:cs="Times New Roman"/>
        </w:rPr>
        <w:t xml:space="preserve"> is the next critical issue</w:t>
      </w:r>
      <w:r w:rsidR="005F5D79">
        <w:rPr>
          <w:rFonts w:ascii="Times New Roman" w:hAnsi="Times New Roman" w:cs="Times New Roman"/>
        </w:rPr>
        <w:t xml:space="preserve">. </w:t>
      </w:r>
      <w:r w:rsidR="00EF5AE3">
        <w:rPr>
          <w:rFonts w:ascii="Times New Roman" w:hAnsi="Times New Roman" w:cs="Times New Roman"/>
        </w:rPr>
        <w:t>The key considerations in the implementation of this model in production</w:t>
      </w:r>
      <w:r w:rsidR="00C41B06">
        <w:rPr>
          <w:rFonts w:ascii="Times New Roman" w:hAnsi="Times New Roman" w:cs="Times New Roman"/>
        </w:rPr>
        <w:t xml:space="preserve"> are</w:t>
      </w:r>
      <w:r w:rsidR="00944879">
        <w:rPr>
          <w:rFonts w:ascii="Times New Roman" w:hAnsi="Times New Roman" w:cs="Times New Roman"/>
        </w:rPr>
        <w:t xml:space="preserve"> noted below.</w:t>
      </w:r>
    </w:p>
    <w:p w14:paraId="5AEB2C0B" w14:textId="77777777" w:rsidR="00290757" w:rsidRDefault="002A2332" w:rsidP="008D32E6">
      <w:pPr>
        <w:pStyle w:val="ListParagraph"/>
        <w:numPr>
          <w:ilvl w:val="0"/>
          <w:numId w:val="7"/>
        </w:numPr>
        <w:rPr>
          <w:rFonts w:ascii="Times New Roman" w:hAnsi="Times New Roman" w:cs="Times New Roman"/>
        </w:rPr>
      </w:pPr>
      <w:r w:rsidRPr="008D32E6">
        <w:rPr>
          <w:rFonts w:ascii="Times New Roman" w:hAnsi="Times New Roman" w:cs="Times New Roman"/>
          <w:b/>
          <w:bCs/>
        </w:rPr>
        <w:t>Batch Deployment</w:t>
      </w:r>
      <w:r w:rsidR="005D05F6">
        <w:rPr>
          <w:rFonts w:ascii="Times New Roman" w:hAnsi="Times New Roman" w:cs="Times New Roman"/>
          <w:b/>
          <w:bCs/>
        </w:rPr>
        <w:t xml:space="preserve"> vs Real-Time Deployment</w:t>
      </w:r>
      <w:r w:rsidRPr="008D32E6">
        <w:rPr>
          <w:rFonts w:ascii="Times New Roman" w:hAnsi="Times New Roman" w:cs="Times New Roman"/>
        </w:rPr>
        <w:t xml:space="preserve">. </w:t>
      </w:r>
    </w:p>
    <w:p w14:paraId="349C969F" w14:textId="0F1D3CAE" w:rsidR="007825E0" w:rsidRDefault="00290757" w:rsidP="00290757">
      <w:pPr>
        <w:pStyle w:val="ListParagraph"/>
        <w:numPr>
          <w:ilvl w:val="1"/>
          <w:numId w:val="7"/>
        </w:numPr>
        <w:rPr>
          <w:rFonts w:ascii="Times New Roman" w:hAnsi="Times New Roman" w:cs="Times New Roman"/>
        </w:rPr>
      </w:pPr>
      <w:r>
        <w:rPr>
          <w:rFonts w:ascii="Times New Roman" w:hAnsi="Times New Roman" w:cs="Times New Roman"/>
        </w:rPr>
        <w:t>R</w:t>
      </w:r>
      <w:r w:rsidR="002A2332" w:rsidRPr="008D32E6">
        <w:rPr>
          <w:rFonts w:ascii="Times New Roman" w:hAnsi="Times New Roman" w:cs="Times New Roman"/>
        </w:rPr>
        <w:t xml:space="preserve">eal-time deployment is complex. </w:t>
      </w:r>
      <w:r w:rsidR="007825E0">
        <w:rPr>
          <w:rFonts w:ascii="Times New Roman" w:hAnsi="Times New Roman" w:cs="Times New Roman"/>
        </w:rPr>
        <w:t xml:space="preserve">This would require data pipelines to be built </w:t>
      </w:r>
      <w:proofErr w:type="gramStart"/>
      <w:r w:rsidR="00436631">
        <w:rPr>
          <w:rFonts w:ascii="Times New Roman" w:hAnsi="Times New Roman" w:cs="Times New Roman"/>
        </w:rPr>
        <w:t>in order to</w:t>
      </w:r>
      <w:proofErr w:type="gramEnd"/>
      <w:r w:rsidR="00436631">
        <w:rPr>
          <w:rFonts w:ascii="Times New Roman" w:hAnsi="Times New Roman" w:cs="Times New Roman"/>
        </w:rPr>
        <w:t xml:space="preserve"> feed new observations into the model with the aggregate </w:t>
      </w:r>
      <w:r w:rsidR="00731E5E">
        <w:rPr>
          <w:rFonts w:ascii="Times New Roman" w:hAnsi="Times New Roman" w:cs="Times New Roman"/>
        </w:rPr>
        <w:t>variables pre-computed.</w:t>
      </w:r>
      <w:r w:rsidR="00F31CDC">
        <w:rPr>
          <w:rFonts w:ascii="Times New Roman" w:hAnsi="Times New Roman" w:cs="Times New Roman"/>
        </w:rPr>
        <w:t xml:space="preserve"> Additionally, </w:t>
      </w:r>
      <w:r w:rsidR="00E62DDB">
        <w:rPr>
          <w:rFonts w:ascii="Times New Roman" w:hAnsi="Times New Roman" w:cs="Times New Roman"/>
        </w:rPr>
        <w:t xml:space="preserve">identifying observations that may be outliers </w:t>
      </w:r>
      <w:proofErr w:type="gramStart"/>
      <w:r w:rsidR="00E62DDB">
        <w:rPr>
          <w:rFonts w:ascii="Times New Roman" w:hAnsi="Times New Roman" w:cs="Times New Roman"/>
        </w:rPr>
        <w:t>in a given</w:t>
      </w:r>
      <w:proofErr w:type="gramEnd"/>
      <w:r w:rsidR="00E62DDB">
        <w:rPr>
          <w:rFonts w:ascii="Times New Roman" w:hAnsi="Times New Roman" w:cs="Times New Roman"/>
        </w:rPr>
        <w:t xml:space="preserve"> time frame would be difficult.</w:t>
      </w:r>
    </w:p>
    <w:p w14:paraId="0D1FC10D" w14:textId="2B9B5ED9" w:rsidR="002A2332" w:rsidRPr="008D32E6" w:rsidRDefault="007825E0" w:rsidP="00290757">
      <w:pPr>
        <w:pStyle w:val="ListParagraph"/>
        <w:numPr>
          <w:ilvl w:val="1"/>
          <w:numId w:val="7"/>
        </w:numPr>
        <w:rPr>
          <w:rFonts w:ascii="Times New Roman" w:hAnsi="Times New Roman" w:cs="Times New Roman"/>
        </w:rPr>
      </w:pPr>
      <w:r>
        <w:rPr>
          <w:rFonts w:ascii="Times New Roman" w:hAnsi="Times New Roman" w:cs="Times New Roman"/>
        </w:rPr>
        <w:t xml:space="preserve">Batch Deployment is more feasible. </w:t>
      </w:r>
      <w:r w:rsidR="002A2332" w:rsidRPr="008D32E6">
        <w:rPr>
          <w:rFonts w:ascii="Times New Roman" w:hAnsi="Times New Roman" w:cs="Times New Roman"/>
        </w:rPr>
        <w:t xml:space="preserve">The model can be run </w:t>
      </w:r>
      <w:r w:rsidR="00731E5E">
        <w:rPr>
          <w:rFonts w:ascii="Times New Roman" w:hAnsi="Times New Roman" w:cs="Times New Roman"/>
        </w:rPr>
        <w:t>on new observations within a set interval</w:t>
      </w:r>
      <w:r w:rsidR="002A2332" w:rsidRPr="008D32E6">
        <w:rPr>
          <w:rFonts w:ascii="Times New Roman" w:hAnsi="Times New Roman" w:cs="Times New Roman"/>
        </w:rPr>
        <w:t>. The output would be a simple list of at-risk customers, which can then be fed to marketing and customer service departments.</w:t>
      </w:r>
    </w:p>
    <w:p w14:paraId="163DCCF1" w14:textId="3C579D87" w:rsidR="002A2332" w:rsidRPr="002A2332" w:rsidRDefault="00C5067D" w:rsidP="002A2332">
      <w:pPr>
        <w:pStyle w:val="ListParagraph"/>
        <w:numPr>
          <w:ilvl w:val="0"/>
          <w:numId w:val="7"/>
        </w:numPr>
        <w:rPr>
          <w:rFonts w:ascii="Times New Roman" w:hAnsi="Times New Roman" w:cs="Times New Roman"/>
        </w:rPr>
      </w:pPr>
      <w:r>
        <w:rPr>
          <w:rFonts w:ascii="Times New Roman" w:hAnsi="Times New Roman" w:cs="Times New Roman"/>
          <w:b/>
          <w:bCs/>
        </w:rPr>
        <w:t>Long Term Maintenance</w:t>
      </w:r>
      <w:r w:rsidR="002A2332" w:rsidRPr="002A2332">
        <w:rPr>
          <w:rFonts w:ascii="Times New Roman" w:hAnsi="Times New Roman" w:cs="Times New Roman"/>
          <w:b/>
          <w:bCs/>
        </w:rPr>
        <w:t>:</w:t>
      </w:r>
    </w:p>
    <w:p w14:paraId="073E3CB5" w14:textId="4E208F4A" w:rsidR="002A2332" w:rsidRPr="002A2332" w:rsidRDefault="002A2332" w:rsidP="002A2332">
      <w:pPr>
        <w:pStyle w:val="ListParagraph"/>
        <w:numPr>
          <w:ilvl w:val="1"/>
          <w:numId w:val="7"/>
        </w:numPr>
        <w:rPr>
          <w:rFonts w:ascii="Times New Roman" w:hAnsi="Times New Roman" w:cs="Times New Roman"/>
        </w:rPr>
      </w:pPr>
      <w:r w:rsidRPr="002A2332">
        <w:rPr>
          <w:rFonts w:ascii="Times New Roman" w:hAnsi="Times New Roman" w:cs="Times New Roman"/>
        </w:rPr>
        <w:t>Develop a monitoring dashboard to track the model's performance over time.</w:t>
      </w:r>
      <w:r w:rsidR="00C5067D">
        <w:rPr>
          <w:rFonts w:ascii="Times New Roman" w:hAnsi="Times New Roman" w:cs="Times New Roman"/>
        </w:rPr>
        <w:t xml:space="preserve"> </w:t>
      </w:r>
      <w:r w:rsidR="00143B1A">
        <w:rPr>
          <w:rFonts w:ascii="Times New Roman" w:hAnsi="Times New Roman" w:cs="Times New Roman"/>
        </w:rPr>
        <w:t>Tools like Power BI or Tableau can be used to visualize trends in real time.</w:t>
      </w:r>
    </w:p>
    <w:p w14:paraId="79AB9DF4" w14:textId="75293863" w:rsidR="002A2332" w:rsidRDefault="00557269" w:rsidP="002A2332">
      <w:pPr>
        <w:pStyle w:val="ListParagraph"/>
        <w:numPr>
          <w:ilvl w:val="1"/>
          <w:numId w:val="7"/>
        </w:numPr>
        <w:rPr>
          <w:rFonts w:ascii="Times New Roman" w:hAnsi="Times New Roman" w:cs="Times New Roman"/>
        </w:rPr>
      </w:pPr>
      <w:r>
        <w:rPr>
          <w:rFonts w:ascii="Times New Roman" w:hAnsi="Times New Roman" w:cs="Times New Roman"/>
        </w:rPr>
        <w:t>Periodically l</w:t>
      </w:r>
      <w:r w:rsidR="002A2332" w:rsidRPr="002A2332">
        <w:rPr>
          <w:rFonts w:ascii="Times New Roman" w:hAnsi="Times New Roman" w:cs="Times New Roman"/>
        </w:rPr>
        <w:t>aunch program</w:t>
      </w:r>
      <w:r w:rsidR="00912ACD">
        <w:rPr>
          <w:rFonts w:ascii="Times New Roman" w:hAnsi="Times New Roman" w:cs="Times New Roman"/>
        </w:rPr>
        <w:t>s</w:t>
      </w:r>
      <w:r w:rsidR="002A2332" w:rsidRPr="002A2332">
        <w:rPr>
          <w:rFonts w:ascii="Times New Roman" w:hAnsi="Times New Roman" w:cs="Times New Roman"/>
        </w:rPr>
        <w:t xml:space="preserve"> </w:t>
      </w:r>
      <w:proofErr w:type="gramStart"/>
      <w:r w:rsidR="002A2332" w:rsidRPr="002A2332">
        <w:rPr>
          <w:rFonts w:ascii="Times New Roman" w:hAnsi="Times New Roman" w:cs="Times New Roman"/>
        </w:rPr>
        <w:t>targeting</w:t>
      </w:r>
      <w:proofErr w:type="gramEnd"/>
      <w:r w:rsidR="002A2332" w:rsidRPr="002A2332">
        <w:rPr>
          <w:rFonts w:ascii="Times New Roman" w:hAnsi="Times New Roman" w:cs="Times New Roman"/>
        </w:rPr>
        <w:t xml:space="preserve"> a small group of at-risk customers to measure the ROI of the retention campaigns.</w:t>
      </w:r>
    </w:p>
    <w:p w14:paraId="607BC516" w14:textId="0828AD32" w:rsidR="00912ACD" w:rsidRPr="002A2332" w:rsidRDefault="002513F9" w:rsidP="002A2332">
      <w:pPr>
        <w:pStyle w:val="ListParagraph"/>
        <w:numPr>
          <w:ilvl w:val="1"/>
          <w:numId w:val="7"/>
        </w:numPr>
        <w:rPr>
          <w:rFonts w:ascii="Times New Roman" w:hAnsi="Times New Roman" w:cs="Times New Roman"/>
        </w:rPr>
      </w:pPr>
      <w:r>
        <w:rPr>
          <w:rFonts w:ascii="Times New Roman" w:hAnsi="Times New Roman" w:cs="Times New Roman"/>
        </w:rPr>
        <w:lastRenderedPageBreak/>
        <w:t>Identify inter</w:t>
      </w:r>
      <w:r w:rsidR="0060554B">
        <w:rPr>
          <w:rFonts w:ascii="Times New Roman" w:hAnsi="Times New Roman" w:cs="Times New Roman"/>
        </w:rPr>
        <w:t>val for fine-tuning or retraining. As the bank’s customer base grows</w:t>
      </w:r>
      <w:r w:rsidR="00834CEF">
        <w:rPr>
          <w:rFonts w:ascii="Times New Roman" w:hAnsi="Times New Roman" w:cs="Times New Roman"/>
        </w:rPr>
        <w:t xml:space="preserve"> or customer behavior changes, the model must be re-fit to the new data to</w:t>
      </w:r>
      <w:r w:rsidR="00DE62D3">
        <w:rPr>
          <w:rFonts w:ascii="Times New Roman" w:hAnsi="Times New Roman" w:cs="Times New Roman"/>
        </w:rPr>
        <w:t xml:space="preserve"> continue to be accurate.</w:t>
      </w:r>
    </w:p>
    <w:p w14:paraId="19823825" w14:textId="11E0ECEF" w:rsidR="00436CDE" w:rsidRDefault="00A120E6" w:rsidP="004922AC">
      <w:pPr>
        <w:ind w:firstLine="720"/>
        <w:rPr>
          <w:rFonts w:ascii="Times New Roman" w:hAnsi="Times New Roman" w:cs="Times New Roman"/>
        </w:rPr>
      </w:pPr>
      <w:r>
        <w:rPr>
          <w:rFonts w:ascii="Times New Roman" w:hAnsi="Times New Roman" w:cs="Times New Roman"/>
        </w:rPr>
        <w:t xml:space="preserve">The current GBR model is a powerful tool for </w:t>
      </w:r>
      <w:r w:rsidR="007F16A1">
        <w:rPr>
          <w:rFonts w:ascii="Times New Roman" w:hAnsi="Times New Roman" w:cs="Times New Roman"/>
        </w:rPr>
        <w:t xml:space="preserve">predicting whether a customer will end their relationship with the bank, however, </w:t>
      </w:r>
      <w:r w:rsidR="000A2859">
        <w:rPr>
          <w:rFonts w:ascii="Times New Roman" w:hAnsi="Times New Roman" w:cs="Times New Roman"/>
        </w:rPr>
        <w:t>the reason why must be interpreted</w:t>
      </w:r>
      <w:r w:rsidR="00436CDE">
        <w:rPr>
          <w:rFonts w:ascii="Times New Roman" w:hAnsi="Times New Roman" w:cs="Times New Roman"/>
        </w:rPr>
        <w:t xml:space="preserve"> by someone that </w:t>
      </w:r>
      <w:r w:rsidR="0034613E">
        <w:rPr>
          <w:rFonts w:ascii="Times New Roman" w:hAnsi="Times New Roman" w:cs="Times New Roman"/>
        </w:rPr>
        <w:t>deeply understands the data</w:t>
      </w:r>
      <w:r w:rsidR="002A2332" w:rsidRPr="008D32E6">
        <w:rPr>
          <w:rFonts w:ascii="Times New Roman" w:hAnsi="Times New Roman" w:cs="Times New Roman"/>
        </w:rPr>
        <w:t xml:space="preserve">. </w:t>
      </w:r>
      <w:r w:rsidR="00830545">
        <w:rPr>
          <w:rFonts w:ascii="Times New Roman" w:hAnsi="Times New Roman" w:cs="Times New Roman"/>
        </w:rPr>
        <w:t xml:space="preserve">Additionally, </w:t>
      </w:r>
      <w:r w:rsidR="00770D92">
        <w:rPr>
          <w:rFonts w:ascii="Times New Roman" w:hAnsi="Times New Roman" w:cs="Times New Roman"/>
        </w:rPr>
        <w:t xml:space="preserve">the data that the model was trained on is static, and future economic factors such as recession risk or </w:t>
      </w:r>
      <w:r w:rsidR="00DA59EC">
        <w:rPr>
          <w:rFonts w:ascii="Times New Roman" w:hAnsi="Times New Roman" w:cs="Times New Roman"/>
        </w:rPr>
        <w:t xml:space="preserve">competition are not </w:t>
      </w:r>
      <w:r w:rsidR="005C68D5">
        <w:rPr>
          <w:rFonts w:ascii="Times New Roman" w:hAnsi="Times New Roman" w:cs="Times New Roman"/>
        </w:rPr>
        <w:t>represented.</w:t>
      </w:r>
    </w:p>
    <w:p w14:paraId="6742E285" w14:textId="2D83E0C3" w:rsidR="00944879" w:rsidRPr="004922AC" w:rsidRDefault="000A2859" w:rsidP="004922AC">
      <w:pPr>
        <w:ind w:firstLine="720"/>
        <w:rPr>
          <w:rFonts w:ascii="Times New Roman" w:hAnsi="Times New Roman" w:cs="Times New Roman"/>
        </w:rPr>
      </w:pPr>
      <w:r>
        <w:rPr>
          <w:rFonts w:ascii="Times New Roman" w:hAnsi="Times New Roman" w:cs="Times New Roman"/>
        </w:rPr>
        <w:t xml:space="preserve">An opportunity for improvement could be to include more semantic data </w:t>
      </w:r>
      <w:r w:rsidR="00C25CFB">
        <w:rPr>
          <w:rFonts w:ascii="Times New Roman" w:hAnsi="Times New Roman" w:cs="Times New Roman"/>
        </w:rPr>
        <w:t>in</w:t>
      </w:r>
      <w:r>
        <w:rPr>
          <w:rFonts w:ascii="Times New Roman" w:hAnsi="Times New Roman" w:cs="Times New Roman"/>
        </w:rPr>
        <w:t xml:space="preserve"> the </w:t>
      </w:r>
      <w:r w:rsidR="00C25CFB">
        <w:rPr>
          <w:rFonts w:ascii="Times New Roman" w:hAnsi="Times New Roman" w:cs="Times New Roman"/>
        </w:rPr>
        <w:t xml:space="preserve">data set, and subsequently the model. Questionnaires </w:t>
      </w:r>
      <w:r w:rsidR="00AC1809">
        <w:rPr>
          <w:rFonts w:ascii="Times New Roman" w:hAnsi="Times New Roman" w:cs="Times New Roman"/>
        </w:rPr>
        <w:t xml:space="preserve">providing customer feedback on features such as pricing, customer service, or </w:t>
      </w:r>
      <w:r w:rsidR="00FE50E6">
        <w:rPr>
          <w:rFonts w:ascii="Times New Roman" w:hAnsi="Times New Roman" w:cs="Times New Roman"/>
        </w:rPr>
        <w:t xml:space="preserve">product specific reviews could provide predictive benefit and </w:t>
      </w:r>
      <w:r w:rsidR="007C799A">
        <w:rPr>
          <w:rFonts w:ascii="Times New Roman" w:hAnsi="Times New Roman" w:cs="Times New Roman"/>
        </w:rPr>
        <w:t>empower more pointed campaigns.</w:t>
      </w:r>
      <w:r w:rsidR="005C68D5">
        <w:rPr>
          <w:rFonts w:ascii="Times New Roman" w:hAnsi="Times New Roman" w:cs="Times New Roman"/>
        </w:rPr>
        <w:t xml:space="preserve"> Additionally, as stated in the </w:t>
      </w:r>
      <w:proofErr w:type="gramStart"/>
      <w:r w:rsidR="005C68D5">
        <w:rPr>
          <w:rFonts w:ascii="Times New Roman" w:hAnsi="Times New Roman" w:cs="Times New Roman"/>
        </w:rPr>
        <w:t>long term</w:t>
      </w:r>
      <w:proofErr w:type="gramEnd"/>
      <w:r w:rsidR="005C68D5">
        <w:rPr>
          <w:rFonts w:ascii="Times New Roman" w:hAnsi="Times New Roman" w:cs="Times New Roman"/>
        </w:rPr>
        <w:t xml:space="preserve"> maintenance suggestions, above, periodic model tuning on new data can </w:t>
      </w:r>
      <w:r w:rsidR="00762782">
        <w:rPr>
          <w:rFonts w:ascii="Times New Roman" w:hAnsi="Times New Roman" w:cs="Times New Roman"/>
        </w:rPr>
        <w:t>help mitigate prediction error due to macroeconomic factors.</w:t>
      </w:r>
      <w:r w:rsidR="005C68D5">
        <w:rPr>
          <w:rFonts w:ascii="Times New Roman" w:hAnsi="Times New Roman" w:cs="Times New Roman"/>
        </w:rPr>
        <w:t xml:space="preserve"> </w:t>
      </w:r>
    </w:p>
    <w:p w14:paraId="4F94DD9E" w14:textId="1D06D8C8" w:rsidR="0029083D" w:rsidRDefault="0029083D">
      <w:pPr>
        <w:rPr>
          <w:rFonts w:ascii="Times New Roman" w:hAnsi="Times New Roman" w:cs="Times New Roman"/>
        </w:rPr>
      </w:pPr>
      <w:r>
        <w:rPr>
          <w:rFonts w:ascii="Times New Roman" w:hAnsi="Times New Roman" w:cs="Times New Roman"/>
        </w:rPr>
        <w:br w:type="page"/>
      </w:r>
    </w:p>
    <w:p w14:paraId="5C28FB6A" w14:textId="666EBD2D" w:rsidR="00AA358F" w:rsidRDefault="00896DF2" w:rsidP="00AA358F">
      <w:pPr>
        <w:pStyle w:val="Heading1"/>
        <w:rPr>
          <w:rFonts w:ascii="Times New Roman" w:hAnsi="Times New Roman" w:cs="Times New Roman"/>
        </w:rPr>
      </w:pPr>
      <w:bookmarkStart w:id="4" w:name="_Toc207300496"/>
      <w:r w:rsidRPr="00DD5326">
        <w:rPr>
          <w:rFonts w:ascii="Times New Roman" w:hAnsi="Times New Roman" w:cs="Times New Roman"/>
        </w:rPr>
        <w:lastRenderedPageBreak/>
        <w:t>Appendi</w:t>
      </w:r>
      <w:bookmarkEnd w:id="4"/>
      <w:r w:rsidR="00E86A5E">
        <w:rPr>
          <w:rFonts w:ascii="Times New Roman" w:hAnsi="Times New Roman" w:cs="Times New Roman"/>
        </w:rPr>
        <w:t>ces</w:t>
      </w:r>
    </w:p>
    <w:p w14:paraId="1ED89AD4" w14:textId="476951BB" w:rsidR="00D9121E" w:rsidRDefault="00D9121E" w:rsidP="00D9121E">
      <w:pPr>
        <w:jc w:val="center"/>
      </w:pPr>
      <w:r w:rsidRPr="00D9121E">
        <w:rPr>
          <w:noProof/>
        </w:rPr>
        <w:drawing>
          <wp:inline distT="0" distB="0" distL="0" distR="0" wp14:anchorId="2E71473B" wp14:editId="283E6506">
            <wp:extent cx="5629523" cy="1707622"/>
            <wp:effectExtent l="0" t="0" r="0" b="6985"/>
            <wp:docPr id="1590448635"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48635" name="Picture 1" descr="A computer screen shot of a black screen&#10;&#10;AI-generated content may be incorrect."/>
                    <pic:cNvPicPr/>
                  </pic:nvPicPr>
                  <pic:blipFill>
                    <a:blip r:embed="rId14"/>
                    <a:stretch>
                      <a:fillRect/>
                    </a:stretch>
                  </pic:blipFill>
                  <pic:spPr>
                    <a:xfrm>
                      <a:off x="0" y="0"/>
                      <a:ext cx="5643212" cy="1711774"/>
                    </a:xfrm>
                    <a:prstGeom prst="rect">
                      <a:avLst/>
                    </a:prstGeom>
                  </pic:spPr>
                </pic:pic>
              </a:graphicData>
            </a:graphic>
          </wp:inline>
        </w:drawing>
      </w:r>
    </w:p>
    <w:p w14:paraId="685A722E" w14:textId="57C3AD4E" w:rsidR="00D9121E" w:rsidRPr="00D9121E" w:rsidRDefault="00D9121E" w:rsidP="00D9121E">
      <w:pPr>
        <w:jc w:val="center"/>
        <w:rPr>
          <w:rFonts w:ascii="Times New Roman" w:hAnsi="Times New Roman" w:cs="Times New Roman"/>
        </w:rPr>
      </w:pPr>
      <w:r>
        <w:rPr>
          <w:rFonts w:ascii="Times New Roman" w:hAnsi="Times New Roman" w:cs="Times New Roman"/>
        </w:rPr>
        <w:t xml:space="preserve">Image </w:t>
      </w:r>
      <w:r w:rsidR="006E168B">
        <w:rPr>
          <w:rFonts w:ascii="Times New Roman" w:hAnsi="Times New Roman" w:cs="Times New Roman"/>
        </w:rPr>
        <w:t>9</w:t>
      </w:r>
      <w:r>
        <w:rPr>
          <w:rFonts w:ascii="Times New Roman" w:hAnsi="Times New Roman" w:cs="Times New Roman"/>
        </w:rPr>
        <w:t xml:space="preserve">: </w:t>
      </w:r>
      <w:r w:rsidR="003C7877">
        <w:rPr>
          <w:rFonts w:ascii="Times New Roman" w:hAnsi="Times New Roman" w:cs="Times New Roman"/>
        </w:rPr>
        <w:t>Class Imbalance Reduction Algorithm</w:t>
      </w:r>
    </w:p>
    <w:p w14:paraId="25E700CD" w14:textId="106BFD58" w:rsidR="0034311B" w:rsidRDefault="00D54FE9" w:rsidP="00D54FE9">
      <w:pPr>
        <w:jc w:val="center"/>
        <w:rPr>
          <w:rFonts w:ascii="Times New Roman" w:hAnsi="Times New Roman" w:cs="Times New Roman"/>
        </w:rPr>
      </w:pPr>
      <w:r w:rsidRPr="00D54FE9">
        <w:rPr>
          <w:rFonts w:ascii="Times New Roman" w:hAnsi="Times New Roman" w:cs="Times New Roman"/>
          <w:noProof/>
        </w:rPr>
        <w:lastRenderedPageBreak/>
        <w:drawing>
          <wp:inline distT="0" distB="0" distL="0" distR="0" wp14:anchorId="19E2DE6E" wp14:editId="1545AE25">
            <wp:extent cx="5892944" cy="6098650"/>
            <wp:effectExtent l="0" t="0" r="0" b="0"/>
            <wp:docPr id="1042976084" name="Picture 1" descr="A group of white sheet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76084" name="Picture 1" descr="A group of white sheets with black text&#10;&#10;AI-generated content may be incorrect."/>
                    <pic:cNvPicPr/>
                  </pic:nvPicPr>
                  <pic:blipFill>
                    <a:blip r:embed="rId15"/>
                    <a:stretch>
                      <a:fillRect/>
                    </a:stretch>
                  </pic:blipFill>
                  <pic:spPr>
                    <a:xfrm>
                      <a:off x="0" y="0"/>
                      <a:ext cx="5910842" cy="6117173"/>
                    </a:xfrm>
                    <a:prstGeom prst="rect">
                      <a:avLst/>
                    </a:prstGeom>
                  </pic:spPr>
                </pic:pic>
              </a:graphicData>
            </a:graphic>
          </wp:inline>
        </w:drawing>
      </w:r>
    </w:p>
    <w:p w14:paraId="303510F8" w14:textId="3B9AE674" w:rsidR="00952637" w:rsidRDefault="00952637" w:rsidP="00D54FE9">
      <w:pPr>
        <w:jc w:val="center"/>
        <w:rPr>
          <w:rFonts w:ascii="Times New Roman" w:hAnsi="Times New Roman" w:cs="Times New Roman"/>
        </w:rPr>
      </w:pPr>
      <w:r>
        <w:rPr>
          <w:rFonts w:ascii="Times New Roman" w:hAnsi="Times New Roman" w:cs="Times New Roman"/>
        </w:rPr>
        <w:t xml:space="preserve">Image </w:t>
      </w:r>
      <w:r w:rsidR="006E168B">
        <w:rPr>
          <w:rFonts w:ascii="Times New Roman" w:hAnsi="Times New Roman" w:cs="Times New Roman"/>
        </w:rPr>
        <w:t>10</w:t>
      </w:r>
      <w:r>
        <w:rPr>
          <w:rFonts w:ascii="Times New Roman" w:hAnsi="Times New Roman" w:cs="Times New Roman"/>
        </w:rPr>
        <w:t>: Quant</w:t>
      </w:r>
      <w:r w:rsidR="00C97CA8">
        <w:rPr>
          <w:rFonts w:ascii="Times New Roman" w:hAnsi="Times New Roman" w:cs="Times New Roman"/>
        </w:rPr>
        <w:t>itative Variable Box Plots, Part 1</w:t>
      </w:r>
    </w:p>
    <w:p w14:paraId="49921ECF" w14:textId="01FC859A" w:rsidR="00C97CA8" w:rsidRDefault="00C97CA8" w:rsidP="00D54FE9">
      <w:pPr>
        <w:jc w:val="center"/>
        <w:rPr>
          <w:rFonts w:ascii="Times New Roman" w:hAnsi="Times New Roman" w:cs="Times New Roman"/>
        </w:rPr>
      </w:pPr>
      <w:r w:rsidRPr="00C97CA8">
        <w:rPr>
          <w:rFonts w:ascii="Times New Roman" w:hAnsi="Times New Roman" w:cs="Times New Roman"/>
          <w:noProof/>
        </w:rPr>
        <w:lastRenderedPageBreak/>
        <w:drawing>
          <wp:inline distT="0" distB="0" distL="0" distR="0" wp14:anchorId="4F9E1DD1" wp14:editId="6EA288F3">
            <wp:extent cx="5804201" cy="7776376"/>
            <wp:effectExtent l="0" t="0" r="6350" b="0"/>
            <wp:docPr id="133362021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20210" name="Picture 1" descr="A screenshot of a graph&#10;&#10;AI-generated content may be incorrect."/>
                    <pic:cNvPicPr/>
                  </pic:nvPicPr>
                  <pic:blipFill>
                    <a:blip r:embed="rId16"/>
                    <a:stretch>
                      <a:fillRect/>
                    </a:stretch>
                  </pic:blipFill>
                  <pic:spPr>
                    <a:xfrm>
                      <a:off x="0" y="0"/>
                      <a:ext cx="5818904" cy="7796075"/>
                    </a:xfrm>
                    <a:prstGeom prst="rect">
                      <a:avLst/>
                    </a:prstGeom>
                  </pic:spPr>
                </pic:pic>
              </a:graphicData>
            </a:graphic>
          </wp:inline>
        </w:drawing>
      </w:r>
    </w:p>
    <w:p w14:paraId="0C3D174A" w14:textId="3A6E4812" w:rsidR="00C97CA8" w:rsidRDefault="00C97CA8" w:rsidP="00C97CA8">
      <w:pPr>
        <w:jc w:val="center"/>
        <w:rPr>
          <w:rFonts w:ascii="Times New Roman" w:hAnsi="Times New Roman" w:cs="Times New Roman"/>
        </w:rPr>
      </w:pPr>
      <w:r>
        <w:rPr>
          <w:rFonts w:ascii="Times New Roman" w:hAnsi="Times New Roman" w:cs="Times New Roman"/>
        </w:rPr>
        <w:t xml:space="preserve">Image </w:t>
      </w:r>
      <w:r w:rsidR="006E168B">
        <w:rPr>
          <w:rFonts w:ascii="Times New Roman" w:hAnsi="Times New Roman" w:cs="Times New Roman"/>
        </w:rPr>
        <w:t>11</w:t>
      </w:r>
      <w:r>
        <w:rPr>
          <w:rFonts w:ascii="Times New Roman" w:hAnsi="Times New Roman" w:cs="Times New Roman"/>
        </w:rPr>
        <w:t>: Quantitative Variable Box Plots, Part 2</w:t>
      </w:r>
    </w:p>
    <w:p w14:paraId="0EE5A9F0" w14:textId="208CB217" w:rsidR="0003781E" w:rsidRDefault="0003781E" w:rsidP="00C97CA8">
      <w:pPr>
        <w:jc w:val="center"/>
        <w:rPr>
          <w:rFonts w:ascii="Times New Roman" w:hAnsi="Times New Roman" w:cs="Times New Roman"/>
        </w:rPr>
      </w:pPr>
      <w:r w:rsidRPr="0003781E">
        <w:rPr>
          <w:rFonts w:ascii="Times New Roman" w:hAnsi="Times New Roman" w:cs="Times New Roman"/>
          <w:noProof/>
        </w:rPr>
        <w:lastRenderedPageBreak/>
        <w:drawing>
          <wp:inline distT="0" distB="0" distL="0" distR="0" wp14:anchorId="5098D4C7" wp14:editId="0608126A">
            <wp:extent cx="5947576" cy="1783722"/>
            <wp:effectExtent l="0" t="0" r="0" b="6985"/>
            <wp:docPr id="16411009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0092" name="Picture 1" descr="A screen shot of a computer&#10;&#10;AI-generated content may be incorrect."/>
                    <pic:cNvPicPr/>
                  </pic:nvPicPr>
                  <pic:blipFill>
                    <a:blip r:embed="rId17"/>
                    <a:stretch>
                      <a:fillRect/>
                    </a:stretch>
                  </pic:blipFill>
                  <pic:spPr>
                    <a:xfrm>
                      <a:off x="0" y="0"/>
                      <a:ext cx="5977189" cy="1792603"/>
                    </a:xfrm>
                    <a:prstGeom prst="rect">
                      <a:avLst/>
                    </a:prstGeom>
                  </pic:spPr>
                </pic:pic>
              </a:graphicData>
            </a:graphic>
          </wp:inline>
        </w:drawing>
      </w:r>
    </w:p>
    <w:p w14:paraId="53142A21" w14:textId="5505DFDA" w:rsidR="0003781E" w:rsidRDefault="0003781E" w:rsidP="00C97CA8">
      <w:pPr>
        <w:jc w:val="center"/>
        <w:rPr>
          <w:rFonts w:ascii="Times New Roman" w:hAnsi="Times New Roman" w:cs="Times New Roman"/>
        </w:rPr>
      </w:pPr>
      <w:r>
        <w:rPr>
          <w:rFonts w:ascii="Times New Roman" w:hAnsi="Times New Roman" w:cs="Times New Roman"/>
        </w:rPr>
        <w:t xml:space="preserve">Image </w:t>
      </w:r>
      <w:r w:rsidR="008A61EA">
        <w:rPr>
          <w:rFonts w:ascii="Times New Roman" w:hAnsi="Times New Roman" w:cs="Times New Roman"/>
        </w:rPr>
        <w:t>12</w:t>
      </w:r>
      <w:r>
        <w:rPr>
          <w:rFonts w:ascii="Times New Roman" w:hAnsi="Times New Roman" w:cs="Times New Roman"/>
        </w:rPr>
        <w:t xml:space="preserve">: </w:t>
      </w:r>
      <w:r w:rsidR="00301A08">
        <w:rPr>
          <w:rFonts w:ascii="Times New Roman" w:hAnsi="Times New Roman" w:cs="Times New Roman"/>
        </w:rPr>
        <w:t>Outlier Identification Algorithm</w:t>
      </w:r>
    </w:p>
    <w:p w14:paraId="3963ACB5" w14:textId="69AC37CD" w:rsidR="00FD61C9" w:rsidRDefault="00FD61C9" w:rsidP="00C97CA8">
      <w:pPr>
        <w:jc w:val="center"/>
        <w:rPr>
          <w:rFonts w:ascii="Times New Roman" w:hAnsi="Times New Roman" w:cs="Times New Roman"/>
        </w:rPr>
      </w:pPr>
      <w:r w:rsidRPr="00FD61C9">
        <w:rPr>
          <w:rFonts w:ascii="Times New Roman" w:hAnsi="Times New Roman" w:cs="Times New Roman"/>
          <w:noProof/>
        </w:rPr>
        <w:drawing>
          <wp:inline distT="0" distB="0" distL="0" distR="0" wp14:anchorId="527279EA" wp14:editId="1023002D">
            <wp:extent cx="5848722" cy="3005593"/>
            <wp:effectExtent l="0" t="0" r="0" b="4445"/>
            <wp:docPr id="150734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41725" name=""/>
                    <pic:cNvPicPr/>
                  </pic:nvPicPr>
                  <pic:blipFill>
                    <a:blip r:embed="rId18"/>
                    <a:stretch>
                      <a:fillRect/>
                    </a:stretch>
                  </pic:blipFill>
                  <pic:spPr>
                    <a:xfrm>
                      <a:off x="0" y="0"/>
                      <a:ext cx="5858178" cy="3010452"/>
                    </a:xfrm>
                    <a:prstGeom prst="rect">
                      <a:avLst/>
                    </a:prstGeom>
                  </pic:spPr>
                </pic:pic>
              </a:graphicData>
            </a:graphic>
          </wp:inline>
        </w:drawing>
      </w:r>
    </w:p>
    <w:p w14:paraId="07846A67" w14:textId="5408977B" w:rsidR="00B53B19" w:rsidRDefault="00FD61C9" w:rsidP="00C97CA8">
      <w:pPr>
        <w:jc w:val="center"/>
        <w:rPr>
          <w:rFonts w:ascii="Times New Roman" w:hAnsi="Times New Roman" w:cs="Times New Roman"/>
        </w:rPr>
      </w:pPr>
      <w:r>
        <w:rPr>
          <w:rFonts w:ascii="Times New Roman" w:hAnsi="Times New Roman" w:cs="Times New Roman"/>
        </w:rPr>
        <w:t xml:space="preserve">Image </w:t>
      </w:r>
      <w:r w:rsidR="008A61EA">
        <w:rPr>
          <w:rFonts w:ascii="Times New Roman" w:hAnsi="Times New Roman" w:cs="Times New Roman"/>
        </w:rPr>
        <w:t>13</w:t>
      </w:r>
      <w:r>
        <w:rPr>
          <w:rFonts w:ascii="Times New Roman" w:hAnsi="Times New Roman" w:cs="Times New Roman"/>
        </w:rPr>
        <w:t xml:space="preserve">: Outlier Reduction </w:t>
      </w:r>
      <w:r w:rsidR="00F307EF">
        <w:rPr>
          <w:rFonts w:ascii="Times New Roman" w:hAnsi="Times New Roman" w:cs="Times New Roman"/>
        </w:rPr>
        <w:t>Algorithm</w:t>
      </w:r>
    </w:p>
    <w:p w14:paraId="3B8E1000" w14:textId="28B5FBDF" w:rsidR="008C341D" w:rsidRDefault="00B53B19" w:rsidP="00B53B19">
      <w:pPr>
        <w:rPr>
          <w:rFonts w:ascii="Times New Roman" w:hAnsi="Times New Roman" w:cs="Times New Roman"/>
        </w:rPr>
      </w:pPr>
      <w:r>
        <w:rPr>
          <w:rFonts w:ascii="Times New Roman" w:hAnsi="Times New Roman" w:cs="Times New Roman"/>
        </w:rPr>
        <w:br w:type="page"/>
      </w:r>
    </w:p>
    <w:tbl>
      <w:tblPr>
        <w:tblStyle w:val="TableGrid"/>
        <w:tblW w:w="5000" w:type="pct"/>
        <w:tblLayout w:type="fixed"/>
        <w:tblLook w:val="04A0" w:firstRow="1" w:lastRow="0" w:firstColumn="1" w:lastColumn="0" w:noHBand="0" w:noVBand="1"/>
      </w:tblPr>
      <w:tblGrid>
        <w:gridCol w:w="2531"/>
        <w:gridCol w:w="1246"/>
        <w:gridCol w:w="1351"/>
        <w:gridCol w:w="1169"/>
        <w:gridCol w:w="989"/>
        <w:gridCol w:w="1129"/>
        <w:gridCol w:w="935"/>
      </w:tblGrid>
      <w:tr w:rsidR="00B53B19" w:rsidRPr="00B53B19" w14:paraId="00408A39" w14:textId="77777777" w:rsidTr="00B53B19">
        <w:trPr>
          <w:trHeight w:val="300"/>
        </w:trPr>
        <w:tc>
          <w:tcPr>
            <w:tcW w:w="1353" w:type="pct"/>
            <w:noWrap/>
            <w:vAlign w:val="center"/>
            <w:hideMark/>
          </w:tcPr>
          <w:p w14:paraId="773C8154" w14:textId="77777777" w:rsidR="00B53B19" w:rsidRPr="00B53B19" w:rsidRDefault="00B53B19" w:rsidP="00B53B19">
            <w:pPr>
              <w:jc w:val="center"/>
              <w:rPr>
                <w:rFonts w:ascii="Aptos Narrow" w:eastAsia="Times New Roman" w:hAnsi="Aptos Narrow" w:cs="Times New Roman"/>
                <w:b/>
                <w:bCs/>
                <w:color w:val="000000"/>
                <w:kern w:val="0"/>
                <w:sz w:val="22"/>
                <w:szCs w:val="22"/>
                <w14:ligatures w14:val="none"/>
              </w:rPr>
            </w:pPr>
            <w:r w:rsidRPr="00B53B19">
              <w:rPr>
                <w:rFonts w:ascii="Aptos Narrow" w:eastAsia="Times New Roman" w:hAnsi="Aptos Narrow" w:cs="Times New Roman"/>
                <w:b/>
                <w:bCs/>
                <w:color w:val="000000"/>
                <w:kern w:val="0"/>
                <w:sz w:val="22"/>
                <w:szCs w:val="22"/>
                <w14:ligatures w14:val="none"/>
              </w:rPr>
              <w:lastRenderedPageBreak/>
              <w:t>Model</w:t>
            </w:r>
          </w:p>
        </w:tc>
        <w:tc>
          <w:tcPr>
            <w:tcW w:w="666" w:type="pct"/>
            <w:noWrap/>
            <w:vAlign w:val="center"/>
            <w:hideMark/>
          </w:tcPr>
          <w:p w14:paraId="673A6CF9" w14:textId="77777777" w:rsidR="00B53B19" w:rsidRPr="00B53B19" w:rsidRDefault="00B53B19" w:rsidP="00B53B19">
            <w:pPr>
              <w:jc w:val="center"/>
              <w:rPr>
                <w:rFonts w:ascii="Aptos Narrow" w:eastAsia="Times New Roman" w:hAnsi="Aptos Narrow" w:cs="Times New Roman"/>
                <w:b/>
                <w:bCs/>
                <w:color w:val="000000"/>
                <w:kern w:val="0"/>
                <w:sz w:val="22"/>
                <w:szCs w:val="22"/>
                <w14:ligatures w14:val="none"/>
              </w:rPr>
            </w:pPr>
            <w:r w:rsidRPr="00B53B19">
              <w:rPr>
                <w:rFonts w:ascii="Aptos Narrow" w:eastAsia="Times New Roman" w:hAnsi="Aptos Narrow" w:cs="Times New Roman"/>
                <w:b/>
                <w:bCs/>
                <w:color w:val="000000"/>
                <w:kern w:val="0"/>
                <w:sz w:val="22"/>
                <w:szCs w:val="22"/>
                <w14:ligatures w14:val="none"/>
              </w:rPr>
              <w:t>Outlier Reduction</w:t>
            </w:r>
          </w:p>
        </w:tc>
        <w:tc>
          <w:tcPr>
            <w:tcW w:w="722" w:type="pct"/>
            <w:noWrap/>
            <w:vAlign w:val="center"/>
            <w:hideMark/>
          </w:tcPr>
          <w:p w14:paraId="4773773B" w14:textId="77777777" w:rsidR="00B53B19" w:rsidRPr="00B53B19" w:rsidRDefault="00B53B19" w:rsidP="00B53B19">
            <w:pPr>
              <w:jc w:val="center"/>
              <w:rPr>
                <w:rFonts w:ascii="Aptos Narrow" w:eastAsia="Times New Roman" w:hAnsi="Aptos Narrow" w:cs="Times New Roman"/>
                <w:b/>
                <w:bCs/>
                <w:color w:val="000000"/>
                <w:kern w:val="0"/>
                <w:sz w:val="22"/>
                <w:szCs w:val="22"/>
                <w14:ligatures w14:val="none"/>
              </w:rPr>
            </w:pPr>
            <w:r w:rsidRPr="00B53B19">
              <w:rPr>
                <w:rFonts w:ascii="Aptos Narrow" w:eastAsia="Times New Roman" w:hAnsi="Aptos Narrow" w:cs="Times New Roman"/>
                <w:b/>
                <w:bCs/>
                <w:color w:val="000000"/>
                <w:kern w:val="0"/>
                <w:sz w:val="22"/>
                <w:szCs w:val="22"/>
                <w14:ligatures w14:val="none"/>
              </w:rPr>
              <w:t>Class Reduction</w:t>
            </w:r>
          </w:p>
        </w:tc>
        <w:tc>
          <w:tcPr>
            <w:tcW w:w="625" w:type="pct"/>
            <w:noWrap/>
            <w:vAlign w:val="center"/>
            <w:hideMark/>
          </w:tcPr>
          <w:p w14:paraId="33B1E60E" w14:textId="688C65B0" w:rsidR="00B53B19" w:rsidRPr="00B53B19" w:rsidRDefault="00B53B19" w:rsidP="00B53B19">
            <w:pPr>
              <w:jc w:val="center"/>
              <w:rPr>
                <w:rFonts w:ascii="Aptos Narrow" w:eastAsia="Times New Roman" w:hAnsi="Aptos Narrow" w:cs="Times New Roman"/>
                <w:b/>
                <w:bCs/>
                <w:color w:val="000000"/>
                <w:kern w:val="0"/>
                <w:sz w:val="22"/>
                <w:szCs w:val="22"/>
                <w14:ligatures w14:val="none"/>
              </w:rPr>
            </w:pPr>
            <w:r w:rsidRPr="00B53B19">
              <w:rPr>
                <w:rFonts w:ascii="Aptos Narrow" w:eastAsia="Times New Roman" w:hAnsi="Aptos Narrow" w:cs="Times New Roman"/>
                <w:b/>
                <w:bCs/>
                <w:color w:val="000000"/>
                <w:kern w:val="0"/>
                <w:sz w:val="22"/>
                <w:szCs w:val="22"/>
                <w14:ligatures w14:val="none"/>
              </w:rPr>
              <w:t>Accuracy</w:t>
            </w:r>
          </w:p>
        </w:tc>
        <w:tc>
          <w:tcPr>
            <w:tcW w:w="529" w:type="pct"/>
            <w:noWrap/>
            <w:vAlign w:val="center"/>
            <w:hideMark/>
          </w:tcPr>
          <w:p w14:paraId="4AD375D6" w14:textId="6D25FC4F" w:rsidR="00B53B19" w:rsidRPr="00B53B19" w:rsidRDefault="00B53B19" w:rsidP="00B53B19">
            <w:pPr>
              <w:jc w:val="center"/>
              <w:rPr>
                <w:rFonts w:ascii="Aptos Narrow" w:eastAsia="Times New Roman" w:hAnsi="Aptos Narrow" w:cs="Times New Roman"/>
                <w:b/>
                <w:bCs/>
                <w:color w:val="000000"/>
                <w:kern w:val="0"/>
                <w:sz w:val="22"/>
                <w:szCs w:val="22"/>
                <w14:ligatures w14:val="none"/>
              </w:rPr>
            </w:pPr>
            <w:r w:rsidRPr="00B53B19">
              <w:rPr>
                <w:rFonts w:ascii="Aptos Narrow" w:eastAsia="Times New Roman" w:hAnsi="Aptos Narrow" w:cs="Times New Roman"/>
                <w:b/>
                <w:bCs/>
                <w:color w:val="000000"/>
                <w:kern w:val="0"/>
                <w:sz w:val="22"/>
                <w:szCs w:val="22"/>
                <w14:ligatures w14:val="none"/>
              </w:rPr>
              <w:t>Recall</w:t>
            </w:r>
          </w:p>
        </w:tc>
        <w:tc>
          <w:tcPr>
            <w:tcW w:w="604" w:type="pct"/>
            <w:noWrap/>
            <w:vAlign w:val="center"/>
            <w:hideMark/>
          </w:tcPr>
          <w:p w14:paraId="2D5C68E9" w14:textId="654D47B3" w:rsidR="00B53B19" w:rsidRPr="00B53B19" w:rsidRDefault="00B53B19" w:rsidP="00B53B19">
            <w:pPr>
              <w:jc w:val="center"/>
              <w:rPr>
                <w:rFonts w:ascii="Aptos Narrow" w:eastAsia="Times New Roman" w:hAnsi="Aptos Narrow" w:cs="Times New Roman"/>
                <w:b/>
                <w:bCs/>
                <w:color w:val="000000"/>
                <w:kern w:val="0"/>
                <w:sz w:val="22"/>
                <w:szCs w:val="22"/>
                <w14:ligatures w14:val="none"/>
              </w:rPr>
            </w:pPr>
            <w:r w:rsidRPr="00B53B19">
              <w:rPr>
                <w:rFonts w:ascii="Aptos Narrow" w:eastAsia="Times New Roman" w:hAnsi="Aptos Narrow" w:cs="Times New Roman"/>
                <w:b/>
                <w:bCs/>
                <w:color w:val="000000"/>
                <w:kern w:val="0"/>
                <w:sz w:val="22"/>
                <w:szCs w:val="22"/>
                <w14:ligatures w14:val="none"/>
              </w:rPr>
              <w:t>Precision</w:t>
            </w:r>
          </w:p>
        </w:tc>
        <w:tc>
          <w:tcPr>
            <w:tcW w:w="500" w:type="pct"/>
            <w:noWrap/>
            <w:vAlign w:val="center"/>
            <w:hideMark/>
          </w:tcPr>
          <w:p w14:paraId="4D318823" w14:textId="60C49889" w:rsidR="00B53B19" w:rsidRPr="00B53B19" w:rsidRDefault="00B53B19" w:rsidP="00B53B19">
            <w:pPr>
              <w:jc w:val="center"/>
              <w:rPr>
                <w:rFonts w:ascii="Aptos Narrow" w:eastAsia="Times New Roman" w:hAnsi="Aptos Narrow" w:cs="Times New Roman"/>
                <w:b/>
                <w:bCs/>
                <w:color w:val="000000"/>
                <w:kern w:val="0"/>
                <w:sz w:val="22"/>
                <w:szCs w:val="22"/>
                <w14:ligatures w14:val="none"/>
              </w:rPr>
            </w:pPr>
            <w:r w:rsidRPr="00B53B19">
              <w:rPr>
                <w:rFonts w:ascii="Aptos Narrow" w:eastAsia="Times New Roman" w:hAnsi="Aptos Narrow" w:cs="Times New Roman"/>
                <w:b/>
                <w:bCs/>
                <w:color w:val="000000"/>
                <w:kern w:val="0"/>
                <w:sz w:val="22"/>
                <w:szCs w:val="22"/>
                <w14:ligatures w14:val="none"/>
              </w:rPr>
              <w:t>F1-Score</w:t>
            </w:r>
          </w:p>
        </w:tc>
      </w:tr>
      <w:tr w:rsidR="00B53B19" w:rsidRPr="00B53B19" w14:paraId="3864641F" w14:textId="77777777" w:rsidTr="00B53B19">
        <w:trPr>
          <w:trHeight w:val="300"/>
        </w:trPr>
        <w:tc>
          <w:tcPr>
            <w:tcW w:w="1353" w:type="pct"/>
            <w:noWrap/>
            <w:vAlign w:val="center"/>
            <w:hideMark/>
          </w:tcPr>
          <w:p w14:paraId="47036893" w14:textId="711C98EE"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68CFAE4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w:t>
            </w:r>
          </w:p>
        </w:tc>
        <w:tc>
          <w:tcPr>
            <w:tcW w:w="722" w:type="pct"/>
            <w:noWrap/>
            <w:vAlign w:val="center"/>
            <w:hideMark/>
          </w:tcPr>
          <w:p w14:paraId="025D26E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50</w:t>
            </w:r>
          </w:p>
        </w:tc>
        <w:tc>
          <w:tcPr>
            <w:tcW w:w="625" w:type="pct"/>
            <w:noWrap/>
            <w:vAlign w:val="center"/>
            <w:hideMark/>
          </w:tcPr>
          <w:p w14:paraId="4AAAD266"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92.59%</w:t>
            </w:r>
          </w:p>
        </w:tc>
        <w:tc>
          <w:tcPr>
            <w:tcW w:w="529" w:type="pct"/>
            <w:noWrap/>
            <w:vAlign w:val="center"/>
            <w:hideMark/>
          </w:tcPr>
          <w:p w14:paraId="16566269"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81.42%</w:t>
            </w:r>
          </w:p>
        </w:tc>
        <w:tc>
          <w:tcPr>
            <w:tcW w:w="604" w:type="pct"/>
            <w:noWrap/>
            <w:vAlign w:val="center"/>
            <w:hideMark/>
          </w:tcPr>
          <w:p w14:paraId="0B0A07F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89.15%</w:t>
            </w:r>
          </w:p>
        </w:tc>
        <w:tc>
          <w:tcPr>
            <w:tcW w:w="500" w:type="pct"/>
            <w:noWrap/>
            <w:vAlign w:val="center"/>
            <w:hideMark/>
          </w:tcPr>
          <w:p w14:paraId="1AE0AD48"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0.85</w:t>
            </w:r>
          </w:p>
        </w:tc>
      </w:tr>
      <w:tr w:rsidR="00B53B19" w:rsidRPr="00B53B19" w14:paraId="3447C6D3" w14:textId="77777777" w:rsidTr="00B53B19">
        <w:trPr>
          <w:trHeight w:val="300"/>
        </w:trPr>
        <w:tc>
          <w:tcPr>
            <w:tcW w:w="1353" w:type="pct"/>
            <w:noWrap/>
            <w:vAlign w:val="center"/>
            <w:hideMark/>
          </w:tcPr>
          <w:p w14:paraId="7E61BF3E" w14:textId="7123E881"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06F2A06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10</w:t>
            </w:r>
          </w:p>
        </w:tc>
        <w:tc>
          <w:tcPr>
            <w:tcW w:w="722" w:type="pct"/>
            <w:noWrap/>
            <w:vAlign w:val="center"/>
            <w:hideMark/>
          </w:tcPr>
          <w:p w14:paraId="24FFE15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50</w:t>
            </w:r>
          </w:p>
        </w:tc>
        <w:tc>
          <w:tcPr>
            <w:tcW w:w="625" w:type="pct"/>
            <w:noWrap/>
            <w:vAlign w:val="center"/>
            <w:hideMark/>
          </w:tcPr>
          <w:p w14:paraId="07748540"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90.64%</w:t>
            </w:r>
          </w:p>
        </w:tc>
        <w:tc>
          <w:tcPr>
            <w:tcW w:w="529" w:type="pct"/>
            <w:noWrap/>
            <w:vAlign w:val="center"/>
            <w:hideMark/>
          </w:tcPr>
          <w:p w14:paraId="1C289609"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84.59%</w:t>
            </w:r>
          </w:p>
        </w:tc>
        <w:tc>
          <w:tcPr>
            <w:tcW w:w="604" w:type="pct"/>
            <w:noWrap/>
            <w:vAlign w:val="center"/>
            <w:hideMark/>
          </w:tcPr>
          <w:p w14:paraId="5C108A12"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81.63%</w:t>
            </w:r>
          </w:p>
        </w:tc>
        <w:tc>
          <w:tcPr>
            <w:tcW w:w="500" w:type="pct"/>
            <w:noWrap/>
            <w:vAlign w:val="center"/>
            <w:hideMark/>
          </w:tcPr>
          <w:p w14:paraId="018DB43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0.83</w:t>
            </w:r>
          </w:p>
        </w:tc>
      </w:tr>
      <w:tr w:rsidR="00B53B19" w:rsidRPr="00B53B19" w14:paraId="24B16388" w14:textId="77777777" w:rsidTr="00B53B19">
        <w:trPr>
          <w:trHeight w:val="300"/>
        </w:trPr>
        <w:tc>
          <w:tcPr>
            <w:tcW w:w="1353" w:type="pct"/>
            <w:noWrap/>
            <w:vAlign w:val="center"/>
            <w:hideMark/>
          </w:tcPr>
          <w:p w14:paraId="40A35782" w14:textId="099B9B6C"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5560E6D0"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15</w:t>
            </w:r>
          </w:p>
        </w:tc>
        <w:tc>
          <w:tcPr>
            <w:tcW w:w="722" w:type="pct"/>
            <w:noWrap/>
            <w:vAlign w:val="center"/>
            <w:hideMark/>
          </w:tcPr>
          <w:p w14:paraId="01838DC9"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50</w:t>
            </w:r>
          </w:p>
        </w:tc>
        <w:tc>
          <w:tcPr>
            <w:tcW w:w="625" w:type="pct"/>
            <w:noWrap/>
            <w:vAlign w:val="center"/>
            <w:hideMark/>
          </w:tcPr>
          <w:p w14:paraId="2EE311C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92.35%</w:t>
            </w:r>
          </w:p>
        </w:tc>
        <w:tc>
          <w:tcPr>
            <w:tcW w:w="529" w:type="pct"/>
            <w:noWrap/>
            <w:vAlign w:val="center"/>
            <w:hideMark/>
          </w:tcPr>
          <w:p w14:paraId="582E4DF2"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83.44%</w:t>
            </w:r>
          </w:p>
        </w:tc>
        <w:tc>
          <w:tcPr>
            <w:tcW w:w="604" w:type="pct"/>
            <w:noWrap/>
            <w:vAlign w:val="center"/>
            <w:hideMark/>
          </w:tcPr>
          <w:p w14:paraId="037120E9"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87.83%</w:t>
            </w:r>
          </w:p>
        </w:tc>
        <w:tc>
          <w:tcPr>
            <w:tcW w:w="500" w:type="pct"/>
            <w:noWrap/>
            <w:vAlign w:val="center"/>
            <w:hideMark/>
          </w:tcPr>
          <w:p w14:paraId="26083A4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0.86</w:t>
            </w:r>
          </w:p>
        </w:tc>
      </w:tr>
      <w:tr w:rsidR="00B53B19" w:rsidRPr="00B53B19" w14:paraId="29D25591" w14:textId="77777777" w:rsidTr="00B53B19">
        <w:trPr>
          <w:trHeight w:val="300"/>
        </w:trPr>
        <w:tc>
          <w:tcPr>
            <w:tcW w:w="1353" w:type="pct"/>
            <w:noWrap/>
            <w:vAlign w:val="center"/>
            <w:hideMark/>
          </w:tcPr>
          <w:p w14:paraId="44441DCA" w14:textId="31A629C5"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0437AFD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20</w:t>
            </w:r>
          </w:p>
        </w:tc>
        <w:tc>
          <w:tcPr>
            <w:tcW w:w="722" w:type="pct"/>
            <w:noWrap/>
            <w:vAlign w:val="center"/>
            <w:hideMark/>
          </w:tcPr>
          <w:p w14:paraId="67629730"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50</w:t>
            </w:r>
          </w:p>
        </w:tc>
        <w:tc>
          <w:tcPr>
            <w:tcW w:w="625" w:type="pct"/>
            <w:noWrap/>
            <w:vAlign w:val="center"/>
            <w:hideMark/>
          </w:tcPr>
          <w:p w14:paraId="4C4EE77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92.94%</w:t>
            </w:r>
          </w:p>
        </w:tc>
        <w:tc>
          <w:tcPr>
            <w:tcW w:w="529" w:type="pct"/>
            <w:noWrap/>
            <w:vAlign w:val="center"/>
            <w:hideMark/>
          </w:tcPr>
          <w:p w14:paraId="0A130166"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87.63%</w:t>
            </w:r>
          </w:p>
        </w:tc>
        <w:tc>
          <w:tcPr>
            <w:tcW w:w="604" w:type="pct"/>
            <w:noWrap/>
            <w:vAlign w:val="center"/>
            <w:hideMark/>
          </w:tcPr>
          <w:p w14:paraId="162963E0"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85.00%</w:t>
            </w:r>
          </w:p>
        </w:tc>
        <w:tc>
          <w:tcPr>
            <w:tcW w:w="500" w:type="pct"/>
            <w:noWrap/>
            <w:vAlign w:val="center"/>
            <w:hideMark/>
          </w:tcPr>
          <w:p w14:paraId="4CE9363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0.86</w:t>
            </w:r>
          </w:p>
        </w:tc>
      </w:tr>
      <w:tr w:rsidR="00B53B19" w:rsidRPr="00B53B19" w14:paraId="3605F669" w14:textId="77777777" w:rsidTr="00B53B19">
        <w:trPr>
          <w:trHeight w:val="300"/>
        </w:trPr>
        <w:tc>
          <w:tcPr>
            <w:tcW w:w="1353" w:type="pct"/>
            <w:noWrap/>
            <w:vAlign w:val="center"/>
            <w:hideMark/>
          </w:tcPr>
          <w:p w14:paraId="0529773E" w14:textId="4E9D327F"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22D037A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25</w:t>
            </w:r>
          </w:p>
        </w:tc>
        <w:tc>
          <w:tcPr>
            <w:tcW w:w="722" w:type="pct"/>
            <w:noWrap/>
            <w:vAlign w:val="center"/>
            <w:hideMark/>
          </w:tcPr>
          <w:p w14:paraId="28F3C900"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50</w:t>
            </w:r>
          </w:p>
        </w:tc>
        <w:tc>
          <w:tcPr>
            <w:tcW w:w="625" w:type="pct"/>
            <w:noWrap/>
            <w:vAlign w:val="center"/>
            <w:hideMark/>
          </w:tcPr>
          <w:p w14:paraId="2B72DBD8"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92.07%</w:t>
            </w:r>
          </w:p>
        </w:tc>
        <w:tc>
          <w:tcPr>
            <w:tcW w:w="529" w:type="pct"/>
            <w:noWrap/>
            <w:vAlign w:val="center"/>
            <w:hideMark/>
          </w:tcPr>
          <w:p w14:paraId="7068B4F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85.26%</w:t>
            </w:r>
          </w:p>
        </w:tc>
        <w:tc>
          <w:tcPr>
            <w:tcW w:w="604" w:type="pct"/>
            <w:noWrap/>
            <w:vAlign w:val="center"/>
            <w:hideMark/>
          </w:tcPr>
          <w:p w14:paraId="7BF2B30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86.08%</w:t>
            </w:r>
          </w:p>
        </w:tc>
        <w:tc>
          <w:tcPr>
            <w:tcW w:w="500" w:type="pct"/>
            <w:noWrap/>
            <w:vAlign w:val="center"/>
            <w:hideMark/>
          </w:tcPr>
          <w:p w14:paraId="28CC05C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0.86</w:t>
            </w:r>
          </w:p>
        </w:tc>
      </w:tr>
      <w:tr w:rsidR="00B53B19" w:rsidRPr="00B53B19" w14:paraId="64102E4F" w14:textId="77777777" w:rsidTr="00B53B19">
        <w:trPr>
          <w:trHeight w:val="300"/>
        </w:trPr>
        <w:tc>
          <w:tcPr>
            <w:tcW w:w="1353" w:type="pct"/>
            <w:noWrap/>
            <w:vAlign w:val="center"/>
            <w:hideMark/>
          </w:tcPr>
          <w:p w14:paraId="1DCAFB8E" w14:textId="7FA71A5C"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0F212F29"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w:t>
            </w:r>
          </w:p>
        </w:tc>
        <w:tc>
          <w:tcPr>
            <w:tcW w:w="722" w:type="pct"/>
            <w:noWrap/>
            <w:vAlign w:val="center"/>
            <w:hideMark/>
          </w:tcPr>
          <w:p w14:paraId="071AF0B2"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55</w:t>
            </w:r>
          </w:p>
        </w:tc>
        <w:tc>
          <w:tcPr>
            <w:tcW w:w="625" w:type="pct"/>
            <w:noWrap/>
            <w:vAlign w:val="center"/>
            <w:hideMark/>
          </w:tcPr>
          <w:p w14:paraId="2F908401"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91.24%</w:t>
            </w:r>
          </w:p>
        </w:tc>
        <w:tc>
          <w:tcPr>
            <w:tcW w:w="529" w:type="pct"/>
            <w:noWrap/>
            <w:vAlign w:val="center"/>
            <w:hideMark/>
          </w:tcPr>
          <w:p w14:paraId="5624DBB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82.44%</w:t>
            </w:r>
          </w:p>
        </w:tc>
        <w:tc>
          <w:tcPr>
            <w:tcW w:w="604" w:type="pct"/>
            <w:noWrap/>
            <w:vAlign w:val="center"/>
            <w:hideMark/>
          </w:tcPr>
          <w:p w14:paraId="5F0D4AD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88.45%</w:t>
            </w:r>
          </w:p>
        </w:tc>
        <w:tc>
          <w:tcPr>
            <w:tcW w:w="500" w:type="pct"/>
            <w:noWrap/>
            <w:vAlign w:val="center"/>
            <w:hideMark/>
          </w:tcPr>
          <w:p w14:paraId="1BFD6B7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0.85</w:t>
            </w:r>
          </w:p>
        </w:tc>
      </w:tr>
      <w:tr w:rsidR="00B53B19" w:rsidRPr="00B53B19" w14:paraId="5413CADB" w14:textId="77777777" w:rsidTr="00B53B19">
        <w:trPr>
          <w:trHeight w:val="300"/>
        </w:trPr>
        <w:tc>
          <w:tcPr>
            <w:tcW w:w="1353" w:type="pct"/>
            <w:noWrap/>
            <w:vAlign w:val="center"/>
            <w:hideMark/>
          </w:tcPr>
          <w:p w14:paraId="5BCD7F7D" w14:textId="48AB2EA9"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75A0C2B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10</w:t>
            </w:r>
          </w:p>
        </w:tc>
        <w:tc>
          <w:tcPr>
            <w:tcW w:w="722" w:type="pct"/>
            <w:noWrap/>
            <w:vAlign w:val="center"/>
            <w:hideMark/>
          </w:tcPr>
          <w:p w14:paraId="335BAED1"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55</w:t>
            </w:r>
          </w:p>
        </w:tc>
        <w:tc>
          <w:tcPr>
            <w:tcW w:w="625" w:type="pct"/>
            <w:noWrap/>
            <w:vAlign w:val="center"/>
            <w:hideMark/>
          </w:tcPr>
          <w:p w14:paraId="5F4E5FF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92.45%</w:t>
            </w:r>
          </w:p>
        </w:tc>
        <w:tc>
          <w:tcPr>
            <w:tcW w:w="529" w:type="pct"/>
            <w:noWrap/>
            <w:vAlign w:val="center"/>
            <w:hideMark/>
          </w:tcPr>
          <w:p w14:paraId="5CC470F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84.43%</w:t>
            </w:r>
          </w:p>
        </w:tc>
        <w:tc>
          <w:tcPr>
            <w:tcW w:w="604" w:type="pct"/>
            <w:noWrap/>
            <w:vAlign w:val="center"/>
            <w:hideMark/>
          </w:tcPr>
          <w:p w14:paraId="772F166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89.81%</w:t>
            </w:r>
          </w:p>
        </w:tc>
        <w:tc>
          <w:tcPr>
            <w:tcW w:w="500" w:type="pct"/>
            <w:noWrap/>
            <w:vAlign w:val="center"/>
            <w:hideMark/>
          </w:tcPr>
          <w:p w14:paraId="647ABF8F"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0.87</w:t>
            </w:r>
          </w:p>
        </w:tc>
      </w:tr>
      <w:tr w:rsidR="00B53B19" w:rsidRPr="00B53B19" w14:paraId="549AA2B7" w14:textId="77777777" w:rsidTr="00B53B19">
        <w:trPr>
          <w:trHeight w:val="300"/>
        </w:trPr>
        <w:tc>
          <w:tcPr>
            <w:tcW w:w="1353" w:type="pct"/>
            <w:noWrap/>
            <w:vAlign w:val="center"/>
            <w:hideMark/>
          </w:tcPr>
          <w:p w14:paraId="165A21B5" w14:textId="6A29F151"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1ACBD0AF"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15</w:t>
            </w:r>
          </w:p>
        </w:tc>
        <w:tc>
          <w:tcPr>
            <w:tcW w:w="722" w:type="pct"/>
            <w:noWrap/>
            <w:vAlign w:val="center"/>
            <w:hideMark/>
          </w:tcPr>
          <w:p w14:paraId="1811785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55</w:t>
            </w:r>
          </w:p>
        </w:tc>
        <w:tc>
          <w:tcPr>
            <w:tcW w:w="625" w:type="pct"/>
            <w:noWrap/>
            <w:vAlign w:val="center"/>
            <w:hideMark/>
          </w:tcPr>
          <w:p w14:paraId="7142158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90.44%</w:t>
            </w:r>
          </w:p>
        </w:tc>
        <w:tc>
          <w:tcPr>
            <w:tcW w:w="529" w:type="pct"/>
            <w:noWrap/>
            <w:vAlign w:val="center"/>
            <w:hideMark/>
          </w:tcPr>
          <w:p w14:paraId="0F4145F9"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83.02%</w:t>
            </w:r>
          </w:p>
        </w:tc>
        <w:tc>
          <w:tcPr>
            <w:tcW w:w="604" w:type="pct"/>
            <w:noWrap/>
            <w:vAlign w:val="center"/>
            <w:hideMark/>
          </w:tcPr>
          <w:p w14:paraId="5626183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84.08%</w:t>
            </w:r>
          </w:p>
        </w:tc>
        <w:tc>
          <w:tcPr>
            <w:tcW w:w="500" w:type="pct"/>
            <w:noWrap/>
            <w:vAlign w:val="center"/>
            <w:hideMark/>
          </w:tcPr>
          <w:p w14:paraId="0E7C60CF"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0.84</w:t>
            </w:r>
          </w:p>
        </w:tc>
      </w:tr>
      <w:tr w:rsidR="00B53B19" w:rsidRPr="00B53B19" w14:paraId="629AD2A2" w14:textId="77777777" w:rsidTr="00B53B19">
        <w:trPr>
          <w:trHeight w:val="300"/>
        </w:trPr>
        <w:tc>
          <w:tcPr>
            <w:tcW w:w="1353" w:type="pct"/>
            <w:noWrap/>
            <w:vAlign w:val="center"/>
            <w:hideMark/>
          </w:tcPr>
          <w:p w14:paraId="4B612531" w14:textId="661BAE2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68DC930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20</w:t>
            </w:r>
          </w:p>
        </w:tc>
        <w:tc>
          <w:tcPr>
            <w:tcW w:w="722" w:type="pct"/>
            <w:noWrap/>
            <w:vAlign w:val="center"/>
            <w:hideMark/>
          </w:tcPr>
          <w:p w14:paraId="71025A26"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55</w:t>
            </w:r>
          </w:p>
        </w:tc>
        <w:tc>
          <w:tcPr>
            <w:tcW w:w="625" w:type="pct"/>
            <w:noWrap/>
            <w:vAlign w:val="center"/>
            <w:hideMark/>
          </w:tcPr>
          <w:p w14:paraId="02494A6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88.87%</w:t>
            </w:r>
          </w:p>
        </w:tc>
        <w:tc>
          <w:tcPr>
            <w:tcW w:w="529" w:type="pct"/>
            <w:noWrap/>
            <w:vAlign w:val="center"/>
            <w:hideMark/>
          </w:tcPr>
          <w:p w14:paraId="50B75EB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83.70%</w:t>
            </w:r>
          </w:p>
        </w:tc>
        <w:tc>
          <w:tcPr>
            <w:tcW w:w="604" w:type="pct"/>
            <w:noWrap/>
            <w:vAlign w:val="center"/>
            <w:hideMark/>
          </w:tcPr>
          <w:p w14:paraId="25B8F5B6"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80.18%</w:t>
            </w:r>
          </w:p>
        </w:tc>
        <w:tc>
          <w:tcPr>
            <w:tcW w:w="500" w:type="pct"/>
            <w:noWrap/>
            <w:vAlign w:val="center"/>
            <w:hideMark/>
          </w:tcPr>
          <w:p w14:paraId="43B71B30"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0.82</w:t>
            </w:r>
          </w:p>
        </w:tc>
      </w:tr>
      <w:tr w:rsidR="00B53B19" w:rsidRPr="00B53B19" w14:paraId="604563B2" w14:textId="77777777" w:rsidTr="00B53B19">
        <w:trPr>
          <w:trHeight w:val="300"/>
        </w:trPr>
        <w:tc>
          <w:tcPr>
            <w:tcW w:w="1353" w:type="pct"/>
            <w:noWrap/>
            <w:vAlign w:val="center"/>
            <w:hideMark/>
          </w:tcPr>
          <w:p w14:paraId="688F74A7" w14:textId="4EF5066D"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627B28C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25</w:t>
            </w:r>
          </w:p>
        </w:tc>
        <w:tc>
          <w:tcPr>
            <w:tcW w:w="722" w:type="pct"/>
            <w:noWrap/>
            <w:vAlign w:val="center"/>
            <w:hideMark/>
          </w:tcPr>
          <w:p w14:paraId="29D8024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55</w:t>
            </w:r>
          </w:p>
        </w:tc>
        <w:tc>
          <w:tcPr>
            <w:tcW w:w="625" w:type="pct"/>
            <w:noWrap/>
            <w:vAlign w:val="center"/>
            <w:hideMark/>
          </w:tcPr>
          <w:p w14:paraId="5EDD4406"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91.76%</w:t>
            </w:r>
          </w:p>
        </w:tc>
        <w:tc>
          <w:tcPr>
            <w:tcW w:w="529" w:type="pct"/>
            <w:noWrap/>
            <w:vAlign w:val="center"/>
            <w:hideMark/>
          </w:tcPr>
          <w:p w14:paraId="6987844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85.14%</w:t>
            </w:r>
          </w:p>
        </w:tc>
        <w:tc>
          <w:tcPr>
            <w:tcW w:w="604" w:type="pct"/>
            <w:noWrap/>
            <w:vAlign w:val="center"/>
            <w:hideMark/>
          </w:tcPr>
          <w:p w14:paraId="0EEA796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84.23%</w:t>
            </w:r>
          </w:p>
        </w:tc>
        <w:tc>
          <w:tcPr>
            <w:tcW w:w="500" w:type="pct"/>
            <w:noWrap/>
            <w:vAlign w:val="center"/>
            <w:hideMark/>
          </w:tcPr>
          <w:p w14:paraId="5441181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0.85</w:t>
            </w:r>
          </w:p>
        </w:tc>
      </w:tr>
      <w:tr w:rsidR="00B53B19" w:rsidRPr="00B53B19" w14:paraId="37B4D4EC" w14:textId="77777777" w:rsidTr="00B53B19">
        <w:trPr>
          <w:trHeight w:val="300"/>
        </w:trPr>
        <w:tc>
          <w:tcPr>
            <w:tcW w:w="1353" w:type="pct"/>
            <w:noWrap/>
            <w:vAlign w:val="center"/>
            <w:hideMark/>
          </w:tcPr>
          <w:p w14:paraId="610E98DA" w14:textId="290471E5"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080AC056"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w:t>
            </w:r>
          </w:p>
        </w:tc>
        <w:tc>
          <w:tcPr>
            <w:tcW w:w="722" w:type="pct"/>
            <w:noWrap/>
            <w:vAlign w:val="center"/>
            <w:hideMark/>
          </w:tcPr>
          <w:p w14:paraId="1F814E41"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60</w:t>
            </w:r>
          </w:p>
        </w:tc>
        <w:tc>
          <w:tcPr>
            <w:tcW w:w="625" w:type="pct"/>
            <w:noWrap/>
            <w:vAlign w:val="center"/>
            <w:hideMark/>
          </w:tcPr>
          <w:p w14:paraId="3EA3D121"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90.99%</w:t>
            </w:r>
          </w:p>
        </w:tc>
        <w:tc>
          <w:tcPr>
            <w:tcW w:w="529" w:type="pct"/>
            <w:noWrap/>
            <w:vAlign w:val="center"/>
            <w:hideMark/>
          </w:tcPr>
          <w:p w14:paraId="2D9ABDB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85.58%</w:t>
            </w:r>
          </w:p>
        </w:tc>
        <w:tc>
          <w:tcPr>
            <w:tcW w:w="604" w:type="pct"/>
            <w:noWrap/>
            <w:vAlign w:val="center"/>
            <w:hideMark/>
          </w:tcPr>
          <w:p w14:paraId="246C4649"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85.05%</w:t>
            </w:r>
          </w:p>
        </w:tc>
        <w:tc>
          <w:tcPr>
            <w:tcW w:w="500" w:type="pct"/>
            <w:noWrap/>
            <w:vAlign w:val="center"/>
            <w:hideMark/>
          </w:tcPr>
          <w:p w14:paraId="68D11238"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0.85</w:t>
            </w:r>
          </w:p>
        </w:tc>
      </w:tr>
      <w:tr w:rsidR="00B53B19" w:rsidRPr="00B53B19" w14:paraId="76ABEB9C" w14:textId="77777777" w:rsidTr="00B53B19">
        <w:trPr>
          <w:trHeight w:val="300"/>
        </w:trPr>
        <w:tc>
          <w:tcPr>
            <w:tcW w:w="1353" w:type="pct"/>
            <w:noWrap/>
            <w:vAlign w:val="center"/>
            <w:hideMark/>
          </w:tcPr>
          <w:p w14:paraId="2F592EC3" w14:textId="2A92200E"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0B63BE31"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10</w:t>
            </w:r>
          </w:p>
        </w:tc>
        <w:tc>
          <w:tcPr>
            <w:tcW w:w="722" w:type="pct"/>
            <w:noWrap/>
            <w:vAlign w:val="center"/>
            <w:hideMark/>
          </w:tcPr>
          <w:p w14:paraId="0C841EF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60</w:t>
            </w:r>
          </w:p>
        </w:tc>
        <w:tc>
          <w:tcPr>
            <w:tcW w:w="625" w:type="pct"/>
            <w:noWrap/>
            <w:vAlign w:val="center"/>
            <w:hideMark/>
          </w:tcPr>
          <w:p w14:paraId="43A5AAC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90.41%</w:t>
            </w:r>
          </w:p>
        </w:tc>
        <w:tc>
          <w:tcPr>
            <w:tcW w:w="529" w:type="pct"/>
            <w:noWrap/>
            <w:vAlign w:val="center"/>
            <w:hideMark/>
          </w:tcPr>
          <w:p w14:paraId="45963A9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85.15%</w:t>
            </w:r>
          </w:p>
        </w:tc>
        <w:tc>
          <w:tcPr>
            <w:tcW w:w="604" w:type="pct"/>
            <w:noWrap/>
            <w:vAlign w:val="center"/>
            <w:hideMark/>
          </w:tcPr>
          <w:p w14:paraId="2F535F18"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82.96%</w:t>
            </w:r>
          </w:p>
        </w:tc>
        <w:tc>
          <w:tcPr>
            <w:tcW w:w="500" w:type="pct"/>
            <w:noWrap/>
            <w:vAlign w:val="center"/>
            <w:hideMark/>
          </w:tcPr>
          <w:p w14:paraId="2C73EF31"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0.84</w:t>
            </w:r>
          </w:p>
        </w:tc>
      </w:tr>
      <w:tr w:rsidR="00B53B19" w:rsidRPr="00B53B19" w14:paraId="63F43F17" w14:textId="77777777" w:rsidTr="00B53B19">
        <w:trPr>
          <w:trHeight w:val="300"/>
        </w:trPr>
        <w:tc>
          <w:tcPr>
            <w:tcW w:w="1353" w:type="pct"/>
            <w:noWrap/>
            <w:vAlign w:val="center"/>
            <w:hideMark/>
          </w:tcPr>
          <w:p w14:paraId="3C7AC472" w14:textId="42E485F6"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4CCF1E28"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15</w:t>
            </w:r>
          </w:p>
        </w:tc>
        <w:tc>
          <w:tcPr>
            <w:tcW w:w="722" w:type="pct"/>
            <w:noWrap/>
            <w:vAlign w:val="center"/>
            <w:hideMark/>
          </w:tcPr>
          <w:p w14:paraId="40C4CF1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60</w:t>
            </w:r>
          </w:p>
        </w:tc>
        <w:tc>
          <w:tcPr>
            <w:tcW w:w="625" w:type="pct"/>
            <w:noWrap/>
            <w:vAlign w:val="center"/>
            <w:hideMark/>
          </w:tcPr>
          <w:p w14:paraId="59491758"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92.63%</w:t>
            </w:r>
          </w:p>
        </w:tc>
        <w:tc>
          <w:tcPr>
            <w:tcW w:w="529" w:type="pct"/>
            <w:noWrap/>
            <w:vAlign w:val="center"/>
            <w:hideMark/>
          </w:tcPr>
          <w:p w14:paraId="6411661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88.62%</w:t>
            </w:r>
          </w:p>
        </w:tc>
        <w:tc>
          <w:tcPr>
            <w:tcW w:w="604" w:type="pct"/>
            <w:noWrap/>
            <w:vAlign w:val="center"/>
            <w:hideMark/>
          </w:tcPr>
          <w:p w14:paraId="0A8608A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88.62%</w:t>
            </w:r>
          </w:p>
        </w:tc>
        <w:tc>
          <w:tcPr>
            <w:tcW w:w="500" w:type="pct"/>
            <w:noWrap/>
            <w:vAlign w:val="center"/>
            <w:hideMark/>
          </w:tcPr>
          <w:p w14:paraId="53078E8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0.89</w:t>
            </w:r>
          </w:p>
        </w:tc>
      </w:tr>
      <w:tr w:rsidR="00B53B19" w:rsidRPr="00B53B19" w14:paraId="66D178A9" w14:textId="77777777" w:rsidTr="00B53B19">
        <w:trPr>
          <w:trHeight w:val="300"/>
        </w:trPr>
        <w:tc>
          <w:tcPr>
            <w:tcW w:w="1353" w:type="pct"/>
            <w:noWrap/>
            <w:vAlign w:val="center"/>
            <w:hideMark/>
          </w:tcPr>
          <w:p w14:paraId="2C2531F8" w14:textId="53F41624"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29FABE0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20</w:t>
            </w:r>
          </w:p>
        </w:tc>
        <w:tc>
          <w:tcPr>
            <w:tcW w:w="722" w:type="pct"/>
            <w:noWrap/>
            <w:vAlign w:val="center"/>
            <w:hideMark/>
          </w:tcPr>
          <w:p w14:paraId="1359D31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60</w:t>
            </w:r>
          </w:p>
        </w:tc>
        <w:tc>
          <w:tcPr>
            <w:tcW w:w="625" w:type="pct"/>
            <w:noWrap/>
            <w:vAlign w:val="center"/>
            <w:hideMark/>
          </w:tcPr>
          <w:p w14:paraId="7803CF1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90.66%</w:t>
            </w:r>
          </w:p>
        </w:tc>
        <w:tc>
          <w:tcPr>
            <w:tcW w:w="529" w:type="pct"/>
            <w:noWrap/>
            <w:vAlign w:val="center"/>
            <w:hideMark/>
          </w:tcPr>
          <w:p w14:paraId="452C152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84.95%</w:t>
            </w:r>
          </w:p>
        </w:tc>
        <w:tc>
          <w:tcPr>
            <w:tcW w:w="604" w:type="pct"/>
            <w:noWrap/>
            <w:vAlign w:val="center"/>
            <w:hideMark/>
          </w:tcPr>
          <w:p w14:paraId="473509D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86.03%</w:t>
            </w:r>
          </w:p>
        </w:tc>
        <w:tc>
          <w:tcPr>
            <w:tcW w:w="500" w:type="pct"/>
            <w:noWrap/>
            <w:vAlign w:val="center"/>
            <w:hideMark/>
          </w:tcPr>
          <w:p w14:paraId="58C709D8"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0.85</w:t>
            </w:r>
          </w:p>
        </w:tc>
      </w:tr>
      <w:tr w:rsidR="00B53B19" w:rsidRPr="00B53B19" w14:paraId="147C93A5" w14:textId="77777777" w:rsidTr="00B53B19">
        <w:trPr>
          <w:trHeight w:val="300"/>
        </w:trPr>
        <w:tc>
          <w:tcPr>
            <w:tcW w:w="1353" w:type="pct"/>
            <w:noWrap/>
            <w:vAlign w:val="center"/>
            <w:hideMark/>
          </w:tcPr>
          <w:p w14:paraId="0D0ED965" w14:textId="560252DF"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0DB69DAF"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25</w:t>
            </w:r>
          </w:p>
        </w:tc>
        <w:tc>
          <w:tcPr>
            <w:tcW w:w="722" w:type="pct"/>
            <w:noWrap/>
            <w:vAlign w:val="center"/>
            <w:hideMark/>
          </w:tcPr>
          <w:p w14:paraId="31CBF99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60</w:t>
            </w:r>
          </w:p>
        </w:tc>
        <w:tc>
          <w:tcPr>
            <w:tcW w:w="625" w:type="pct"/>
            <w:noWrap/>
            <w:vAlign w:val="center"/>
            <w:hideMark/>
          </w:tcPr>
          <w:p w14:paraId="79323C50"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90.37%</w:t>
            </w:r>
          </w:p>
        </w:tc>
        <w:tc>
          <w:tcPr>
            <w:tcW w:w="529" w:type="pct"/>
            <w:noWrap/>
            <w:vAlign w:val="center"/>
            <w:hideMark/>
          </w:tcPr>
          <w:p w14:paraId="1740C6F2"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88.56%</w:t>
            </w:r>
          </w:p>
        </w:tc>
        <w:tc>
          <w:tcPr>
            <w:tcW w:w="604" w:type="pct"/>
            <w:noWrap/>
            <w:vAlign w:val="center"/>
            <w:hideMark/>
          </w:tcPr>
          <w:p w14:paraId="2B1CEB6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82.37%</w:t>
            </w:r>
          </w:p>
        </w:tc>
        <w:tc>
          <w:tcPr>
            <w:tcW w:w="500" w:type="pct"/>
            <w:noWrap/>
            <w:vAlign w:val="center"/>
            <w:hideMark/>
          </w:tcPr>
          <w:p w14:paraId="0F7EF4A8"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0.85</w:t>
            </w:r>
          </w:p>
        </w:tc>
      </w:tr>
      <w:tr w:rsidR="00B53B19" w:rsidRPr="00B53B19" w14:paraId="6BF36D8B" w14:textId="77777777" w:rsidTr="00B53B19">
        <w:trPr>
          <w:trHeight w:val="300"/>
        </w:trPr>
        <w:tc>
          <w:tcPr>
            <w:tcW w:w="1353" w:type="pct"/>
            <w:noWrap/>
            <w:vAlign w:val="center"/>
            <w:hideMark/>
          </w:tcPr>
          <w:p w14:paraId="0A38E6C7" w14:textId="32320F2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43FA1ED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w:t>
            </w:r>
          </w:p>
        </w:tc>
        <w:tc>
          <w:tcPr>
            <w:tcW w:w="722" w:type="pct"/>
            <w:noWrap/>
            <w:vAlign w:val="center"/>
            <w:hideMark/>
          </w:tcPr>
          <w:p w14:paraId="6D7EAB18"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65</w:t>
            </w:r>
          </w:p>
        </w:tc>
        <w:tc>
          <w:tcPr>
            <w:tcW w:w="625" w:type="pct"/>
            <w:noWrap/>
            <w:vAlign w:val="center"/>
            <w:hideMark/>
          </w:tcPr>
          <w:p w14:paraId="2F76BB5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91.17%</w:t>
            </w:r>
          </w:p>
        </w:tc>
        <w:tc>
          <w:tcPr>
            <w:tcW w:w="529" w:type="pct"/>
            <w:noWrap/>
            <w:vAlign w:val="center"/>
            <w:hideMark/>
          </w:tcPr>
          <w:p w14:paraId="78FEE48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88.02%</w:t>
            </w:r>
          </w:p>
        </w:tc>
        <w:tc>
          <w:tcPr>
            <w:tcW w:w="604" w:type="pct"/>
            <w:noWrap/>
            <w:vAlign w:val="center"/>
            <w:hideMark/>
          </w:tcPr>
          <w:p w14:paraId="6592180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86.73%</w:t>
            </w:r>
          </w:p>
        </w:tc>
        <w:tc>
          <w:tcPr>
            <w:tcW w:w="500" w:type="pct"/>
            <w:noWrap/>
            <w:vAlign w:val="center"/>
            <w:hideMark/>
          </w:tcPr>
          <w:p w14:paraId="30B0066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0.87</w:t>
            </w:r>
          </w:p>
        </w:tc>
      </w:tr>
      <w:tr w:rsidR="00B53B19" w:rsidRPr="00B53B19" w14:paraId="6E5F0974" w14:textId="77777777" w:rsidTr="00B53B19">
        <w:trPr>
          <w:trHeight w:val="300"/>
        </w:trPr>
        <w:tc>
          <w:tcPr>
            <w:tcW w:w="1353" w:type="pct"/>
            <w:noWrap/>
            <w:vAlign w:val="center"/>
            <w:hideMark/>
          </w:tcPr>
          <w:p w14:paraId="74BE678D" w14:textId="457C125A"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47978861"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10</w:t>
            </w:r>
          </w:p>
        </w:tc>
        <w:tc>
          <w:tcPr>
            <w:tcW w:w="722" w:type="pct"/>
            <w:noWrap/>
            <w:vAlign w:val="center"/>
            <w:hideMark/>
          </w:tcPr>
          <w:p w14:paraId="1B57CA5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65</w:t>
            </w:r>
          </w:p>
        </w:tc>
        <w:tc>
          <w:tcPr>
            <w:tcW w:w="625" w:type="pct"/>
            <w:noWrap/>
            <w:vAlign w:val="center"/>
            <w:hideMark/>
          </w:tcPr>
          <w:p w14:paraId="11F9D13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91.02%</w:t>
            </w:r>
          </w:p>
        </w:tc>
        <w:tc>
          <w:tcPr>
            <w:tcW w:w="529" w:type="pct"/>
            <w:noWrap/>
            <w:vAlign w:val="center"/>
            <w:hideMark/>
          </w:tcPr>
          <w:p w14:paraId="37DCA0A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88.66%</w:t>
            </w:r>
          </w:p>
        </w:tc>
        <w:tc>
          <w:tcPr>
            <w:tcW w:w="604" w:type="pct"/>
            <w:noWrap/>
            <w:vAlign w:val="center"/>
            <w:hideMark/>
          </w:tcPr>
          <w:p w14:paraId="260CB0F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86.89%</w:t>
            </w:r>
          </w:p>
        </w:tc>
        <w:tc>
          <w:tcPr>
            <w:tcW w:w="500" w:type="pct"/>
            <w:noWrap/>
            <w:vAlign w:val="center"/>
            <w:hideMark/>
          </w:tcPr>
          <w:p w14:paraId="4FEDBC56"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0.88</w:t>
            </w:r>
          </w:p>
        </w:tc>
      </w:tr>
      <w:tr w:rsidR="00B53B19" w:rsidRPr="00B53B19" w14:paraId="3CED1E83" w14:textId="77777777" w:rsidTr="00B53B19">
        <w:trPr>
          <w:trHeight w:val="300"/>
        </w:trPr>
        <w:tc>
          <w:tcPr>
            <w:tcW w:w="1353" w:type="pct"/>
            <w:noWrap/>
            <w:vAlign w:val="center"/>
            <w:hideMark/>
          </w:tcPr>
          <w:p w14:paraId="4EFA9BA7" w14:textId="43D8CF9A"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7F3240E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15</w:t>
            </w:r>
          </w:p>
        </w:tc>
        <w:tc>
          <w:tcPr>
            <w:tcW w:w="722" w:type="pct"/>
            <w:noWrap/>
            <w:vAlign w:val="center"/>
            <w:hideMark/>
          </w:tcPr>
          <w:p w14:paraId="45F041E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65</w:t>
            </w:r>
          </w:p>
        </w:tc>
        <w:tc>
          <w:tcPr>
            <w:tcW w:w="625" w:type="pct"/>
            <w:noWrap/>
            <w:vAlign w:val="center"/>
            <w:hideMark/>
          </w:tcPr>
          <w:p w14:paraId="2D1CCAB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91.87%</w:t>
            </w:r>
          </w:p>
        </w:tc>
        <w:tc>
          <w:tcPr>
            <w:tcW w:w="529" w:type="pct"/>
            <w:noWrap/>
            <w:vAlign w:val="center"/>
            <w:hideMark/>
          </w:tcPr>
          <w:p w14:paraId="449A27E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90.15%</w:t>
            </w:r>
          </w:p>
        </w:tc>
        <w:tc>
          <w:tcPr>
            <w:tcW w:w="604" w:type="pct"/>
            <w:noWrap/>
            <w:vAlign w:val="center"/>
            <w:hideMark/>
          </w:tcPr>
          <w:p w14:paraId="68FA673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86.94%</w:t>
            </w:r>
          </w:p>
        </w:tc>
        <w:tc>
          <w:tcPr>
            <w:tcW w:w="500" w:type="pct"/>
            <w:noWrap/>
            <w:vAlign w:val="center"/>
            <w:hideMark/>
          </w:tcPr>
          <w:p w14:paraId="6956AB0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0.89</w:t>
            </w:r>
          </w:p>
        </w:tc>
      </w:tr>
      <w:tr w:rsidR="00B53B19" w:rsidRPr="00B53B19" w14:paraId="7A05136A" w14:textId="77777777" w:rsidTr="00B53B19">
        <w:trPr>
          <w:trHeight w:val="300"/>
        </w:trPr>
        <w:tc>
          <w:tcPr>
            <w:tcW w:w="1353" w:type="pct"/>
            <w:noWrap/>
            <w:vAlign w:val="center"/>
            <w:hideMark/>
          </w:tcPr>
          <w:p w14:paraId="6FB86D0A" w14:textId="6FA116AB"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113C169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20</w:t>
            </w:r>
          </w:p>
        </w:tc>
        <w:tc>
          <w:tcPr>
            <w:tcW w:w="722" w:type="pct"/>
            <w:noWrap/>
            <w:vAlign w:val="center"/>
            <w:hideMark/>
          </w:tcPr>
          <w:p w14:paraId="493B5F5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65</w:t>
            </w:r>
          </w:p>
        </w:tc>
        <w:tc>
          <w:tcPr>
            <w:tcW w:w="625" w:type="pct"/>
            <w:noWrap/>
            <w:vAlign w:val="center"/>
            <w:hideMark/>
          </w:tcPr>
          <w:p w14:paraId="05C6820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90.59%</w:t>
            </w:r>
          </w:p>
        </w:tc>
        <w:tc>
          <w:tcPr>
            <w:tcW w:w="529" w:type="pct"/>
            <w:noWrap/>
            <w:vAlign w:val="center"/>
            <w:hideMark/>
          </w:tcPr>
          <w:p w14:paraId="2B77EB9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86.50%</w:t>
            </w:r>
          </w:p>
        </w:tc>
        <w:tc>
          <w:tcPr>
            <w:tcW w:w="604" w:type="pct"/>
            <w:noWrap/>
            <w:vAlign w:val="center"/>
            <w:hideMark/>
          </w:tcPr>
          <w:p w14:paraId="3295C28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87.04%</w:t>
            </w:r>
          </w:p>
        </w:tc>
        <w:tc>
          <w:tcPr>
            <w:tcW w:w="500" w:type="pct"/>
            <w:noWrap/>
            <w:vAlign w:val="center"/>
            <w:hideMark/>
          </w:tcPr>
          <w:p w14:paraId="36551B4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0.87</w:t>
            </w:r>
          </w:p>
        </w:tc>
      </w:tr>
      <w:tr w:rsidR="00B53B19" w:rsidRPr="00B53B19" w14:paraId="10C9A1D8" w14:textId="77777777" w:rsidTr="00B53B19">
        <w:trPr>
          <w:trHeight w:val="300"/>
        </w:trPr>
        <w:tc>
          <w:tcPr>
            <w:tcW w:w="1353" w:type="pct"/>
            <w:noWrap/>
            <w:vAlign w:val="center"/>
            <w:hideMark/>
          </w:tcPr>
          <w:p w14:paraId="2FC6BD6C" w14:textId="11EF822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765DB212"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25</w:t>
            </w:r>
          </w:p>
        </w:tc>
        <w:tc>
          <w:tcPr>
            <w:tcW w:w="722" w:type="pct"/>
            <w:noWrap/>
            <w:vAlign w:val="center"/>
            <w:hideMark/>
          </w:tcPr>
          <w:p w14:paraId="0385549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65</w:t>
            </w:r>
          </w:p>
        </w:tc>
        <w:tc>
          <w:tcPr>
            <w:tcW w:w="625" w:type="pct"/>
            <w:noWrap/>
            <w:vAlign w:val="center"/>
            <w:hideMark/>
          </w:tcPr>
          <w:p w14:paraId="2D0A64F1"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91.66%</w:t>
            </w:r>
          </w:p>
        </w:tc>
        <w:tc>
          <w:tcPr>
            <w:tcW w:w="529" w:type="pct"/>
            <w:noWrap/>
            <w:vAlign w:val="center"/>
            <w:hideMark/>
          </w:tcPr>
          <w:p w14:paraId="02CF4DB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86.26%</w:t>
            </w:r>
          </w:p>
        </w:tc>
        <w:tc>
          <w:tcPr>
            <w:tcW w:w="604" w:type="pct"/>
            <w:noWrap/>
            <w:vAlign w:val="center"/>
            <w:hideMark/>
          </w:tcPr>
          <w:p w14:paraId="65E528F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89.40%</w:t>
            </w:r>
          </w:p>
        </w:tc>
        <w:tc>
          <w:tcPr>
            <w:tcW w:w="500" w:type="pct"/>
            <w:noWrap/>
            <w:vAlign w:val="center"/>
            <w:hideMark/>
          </w:tcPr>
          <w:p w14:paraId="23626501"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0.88</w:t>
            </w:r>
          </w:p>
        </w:tc>
      </w:tr>
      <w:tr w:rsidR="00B53B19" w:rsidRPr="00B53B19" w14:paraId="0F171193" w14:textId="77777777" w:rsidTr="00B53B19">
        <w:trPr>
          <w:trHeight w:val="300"/>
        </w:trPr>
        <w:tc>
          <w:tcPr>
            <w:tcW w:w="1353" w:type="pct"/>
            <w:noWrap/>
            <w:vAlign w:val="center"/>
            <w:hideMark/>
          </w:tcPr>
          <w:p w14:paraId="2252A414" w14:textId="2C60D88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576D471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w:t>
            </w:r>
          </w:p>
        </w:tc>
        <w:tc>
          <w:tcPr>
            <w:tcW w:w="722" w:type="pct"/>
            <w:noWrap/>
            <w:vAlign w:val="center"/>
            <w:hideMark/>
          </w:tcPr>
          <w:p w14:paraId="164E180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70</w:t>
            </w:r>
          </w:p>
        </w:tc>
        <w:tc>
          <w:tcPr>
            <w:tcW w:w="625" w:type="pct"/>
            <w:noWrap/>
            <w:vAlign w:val="center"/>
            <w:hideMark/>
          </w:tcPr>
          <w:p w14:paraId="4CFD6F82"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90.12%</w:t>
            </w:r>
          </w:p>
        </w:tc>
        <w:tc>
          <w:tcPr>
            <w:tcW w:w="529" w:type="pct"/>
            <w:noWrap/>
            <w:vAlign w:val="center"/>
            <w:hideMark/>
          </w:tcPr>
          <w:p w14:paraId="31AB9E5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87.80%</w:t>
            </w:r>
          </w:p>
        </w:tc>
        <w:tc>
          <w:tcPr>
            <w:tcW w:w="604" w:type="pct"/>
            <w:noWrap/>
            <w:vAlign w:val="center"/>
            <w:hideMark/>
          </w:tcPr>
          <w:p w14:paraId="1FE5B6A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86.26%</w:t>
            </w:r>
          </w:p>
        </w:tc>
        <w:tc>
          <w:tcPr>
            <w:tcW w:w="500" w:type="pct"/>
            <w:noWrap/>
            <w:vAlign w:val="center"/>
            <w:hideMark/>
          </w:tcPr>
          <w:p w14:paraId="4A9D496F"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0.87</w:t>
            </w:r>
          </w:p>
        </w:tc>
      </w:tr>
      <w:tr w:rsidR="00B53B19" w:rsidRPr="00B53B19" w14:paraId="1C72CBFF" w14:textId="77777777" w:rsidTr="00B53B19">
        <w:trPr>
          <w:trHeight w:val="300"/>
        </w:trPr>
        <w:tc>
          <w:tcPr>
            <w:tcW w:w="1353" w:type="pct"/>
            <w:noWrap/>
            <w:vAlign w:val="center"/>
            <w:hideMark/>
          </w:tcPr>
          <w:p w14:paraId="0309FD9D" w14:textId="1A5F7C0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31530EE8"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10</w:t>
            </w:r>
          </w:p>
        </w:tc>
        <w:tc>
          <w:tcPr>
            <w:tcW w:w="722" w:type="pct"/>
            <w:noWrap/>
            <w:vAlign w:val="center"/>
            <w:hideMark/>
          </w:tcPr>
          <w:p w14:paraId="5A6FADD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70</w:t>
            </w:r>
          </w:p>
        </w:tc>
        <w:tc>
          <w:tcPr>
            <w:tcW w:w="625" w:type="pct"/>
            <w:noWrap/>
            <w:vAlign w:val="center"/>
            <w:hideMark/>
          </w:tcPr>
          <w:p w14:paraId="096C7CC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92.07%</w:t>
            </w:r>
          </w:p>
        </w:tc>
        <w:tc>
          <w:tcPr>
            <w:tcW w:w="529" w:type="pct"/>
            <w:noWrap/>
            <w:vAlign w:val="center"/>
            <w:hideMark/>
          </w:tcPr>
          <w:p w14:paraId="21FC95B2"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87.96%</w:t>
            </w:r>
          </w:p>
        </w:tc>
        <w:tc>
          <w:tcPr>
            <w:tcW w:w="604" w:type="pct"/>
            <w:noWrap/>
            <w:vAlign w:val="center"/>
            <w:hideMark/>
          </w:tcPr>
          <w:p w14:paraId="7207A39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90.48%</w:t>
            </w:r>
          </w:p>
        </w:tc>
        <w:tc>
          <w:tcPr>
            <w:tcW w:w="500" w:type="pct"/>
            <w:noWrap/>
            <w:vAlign w:val="center"/>
            <w:hideMark/>
          </w:tcPr>
          <w:p w14:paraId="2A1C584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0.89</w:t>
            </w:r>
          </w:p>
        </w:tc>
      </w:tr>
      <w:tr w:rsidR="00B53B19" w:rsidRPr="00B53B19" w14:paraId="14106C02" w14:textId="77777777" w:rsidTr="00B53B19">
        <w:trPr>
          <w:trHeight w:val="300"/>
        </w:trPr>
        <w:tc>
          <w:tcPr>
            <w:tcW w:w="1353" w:type="pct"/>
            <w:noWrap/>
            <w:vAlign w:val="center"/>
            <w:hideMark/>
          </w:tcPr>
          <w:p w14:paraId="7B08BE50" w14:textId="5C25C8DF"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197A0A9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15</w:t>
            </w:r>
          </w:p>
        </w:tc>
        <w:tc>
          <w:tcPr>
            <w:tcW w:w="722" w:type="pct"/>
            <w:noWrap/>
            <w:vAlign w:val="center"/>
            <w:hideMark/>
          </w:tcPr>
          <w:p w14:paraId="79F5CCC6"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70</w:t>
            </w:r>
          </w:p>
        </w:tc>
        <w:tc>
          <w:tcPr>
            <w:tcW w:w="625" w:type="pct"/>
            <w:noWrap/>
            <w:vAlign w:val="center"/>
            <w:hideMark/>
          </w:tcPr>
          <w:p w14:paraId="65BDBA6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90.82%</w:t>
            </w:r>
          </w:p>
        </w:tc>
        <w:tc>
          <w:tcPr>
            <w:tcW w:w="529" w:type="pct"/>
            <w:noWrap/>
            <w:vAlign w:val="center"/>
            <w:hideMark/>
          </w:tcPr>
          <w:p w14:paraId="3AA589B1"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88.51%</w:t>
            </w:r>
          </w:p>
        </w:tc>
        <w:tc>
          <w:tcPr>
            <w:tcW w:w="604" w:type="pct"/>
            <w:noWrap/>
            <w:vAlign w:val="center"/>
            <w:hideMark/>
          </w:tcPr>
          <w:p w14:paraId="7BA0179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87.42%</w:t>
            </w:r>
          </w:p>
        </w:tc>
        <w:tc>
          <w:tcPr>
            <w:tcW w:w="500" w:type="pct"/>
            <w:noWrap/>
            <w:vAlign w:val="center"/>
            <w:hideMark/>
          </w:tcPr>
          <w:p w14:paraId="47B55F28"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0.88</w:t>
            </w:r>
          </w:p>
        </w:tc>
      </w:tr>
      <w:tr w:rsidR="00B53B19" w:rsidRPr="00B53B19" w14:paraId="3F058A29" w14:textId="77777777" w:rsidTr="00B53B19">
        <w:trPr>
          <w:trHeight w:val="300"/>
        </w:trPr>
        <w:tc>
          <w:tcPr>
            <w:tcW w:w="1353" w:type="pct"/>
            <w:noWrap/>
            <w:vAlign w:val="center"/>
            <w:hideMark/>
          </w:tcPr>
          <w:p w14:paraId="550C4079" w14:textId="3097F2EC"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52124131"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20</w:t>
            </w:r>
          </w:p>
        </w:tc>
        <w:tc>
          <w:tcPr>
            <w:tcW w:w="722" w:type="pct"/>
            <w:noWrap/>
            <w:vAlign w:val="center"/>
            <w:hideMark/>
          </w:tcPr>
          <w:p w14:paraId="215BC979"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70</w:t>
            </w:r>
          </w:p>
        </w:tc>
        <w:tc>
          <w:tcPr>
            <w:tcW w:w="625" w:type="pct"/>
            <w:noWrap/>
            <w:vAlign w:val="center"/>
            <w:hideMark/>
          </w:tcPr>
          <w:p w14:paraId="594CE42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92.72%</w:t>
            </w:r>
          </w:p>
        </w:tc>
        <w:tc>
          <w:tcPr>
            <w:tcW w:w="529" w:type="pct"/>
            <w:noWrap/>
            <w:vAlign w:val="center"/>
            <w:hideMark/>
          </w:tcPr>
          <w:p w14:paraId="75DA552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90.70%</w:t>
            </w:r>
          </w:p>
        </w:tc>
        <w:tc>
          <w:tcPr>
            <w:tcW w:w="604" w:type="pct"/>
            <w:noWrap/>
            <w:vAlign w:val="center"/>
            <w:hideMark/>
          </w:tcPr>
          <w:p w14:paraId="5402C6D0"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89.51%</w:t>
            </w:r>
          </w:p>
        </w:tc>
        <w:tc>
          <w:tcPr>
            <w:tcW w:w="500" w:type="pct"/>
            <w:noWrap/>
            <w:vAlign w:val="center"/>
            <w:hideMark/>
          </w:tcPr>
          <w:p w14:paraId="0991F23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w:t>
            </w:r>
          </w:p>
        </w:tc>
      </w:tr>
      <w:tr w:rsidR="00B53B19" w:rsidRPr="00B53B19" w14:paraId="251DF841" w14:textId="77777777" w:rsidTr="00B53B19">
        <w:trPr>
          <w:trHeight w:val="300"/>
        </w:trPr>
        <w:tc>
          <w:tcPr>
            <w:tcW w:w="1353" w:type="pct"/>
            <w:noWrap/>
            <w:vAlign w:val="center"/>
            <w:hideMark/>
          </w:tcPr>
          <w:p w14:paraId="5292157E" w14:textId="504F0E64"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494F715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25</w:t>
            </w:r>
          </w:p>
        </w:tc>
        <w:tc>
          <w:tcPr>
            <w:tcW w:w="722" w:type="pct"/>
            <w:noWrap/>
            <w:vAlign w:val="center"/>
            <w:hideMark/>
          </w:tcPr>
          <w:p w14:paraId="07BD00E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70</w:t>
            </w:r>
          </w:p>
        </w:tc>
        <w:tc>
          <w:tcPr>
            <w:tcW w:w="625" w:type="pct"/>
            <w:noWrap/>
            <w:vAlign w:val="center"/>
            <w:hideMark/>
          </w:tcPr>
          <w:p w14:paraId="78D7C0D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90.69%</w:t>
            </w:r>
          </w:p>
        </w:tc>
        <w:tc>
          <w:tcPr>
            <w:tcW w:w="529" w:type="pct"/>
            <w:noWrap/>
            <w:vAlign w:val="center"/>
            <w:hideMark/>
          </w:tcPr>
          <w:p w14:paraId="080E7AD6"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88.33%</w:t>
            </w:r>
          </w:p>
        </w:tc>
        <w:tc>
          <w:tcPr>
            <w:tcW w:w="604" w:type="pct"/>
            <w:noWrap/>
            <w:vAlign w:val="center"/>
            <w:hideMark/>
          </w:tcPr>
          <w:p w14:paraId="2E8B1F29"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86.89%</w:t>
            </w:r>
          </w:p>
        </w:tc>
        <w:tc>
          <w:tcPr>
            <w:tcW w:w="500" w:type="pct"/>
            <w:noWrap/>
            <w:vAlign w:val="center"/>
            <w:hideMark/>
          </w:tcPr>
          <w:p w14:paraId="2A37434F"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0.88</w:t>
            </w:r>
          </w:p>
        </w:tc>
      </w:tr>
      <w:tr w:rsidR="00B53B19" w:rsidRPr="00B53B19" w14:paraId="073CD376" w14:textId="77777777" w:rsidTr="00B53B19">
        <w:trPr>
          <w:trHeight w:val="300"/>
        </w:trPr>
        <w:tc>
          <w:tcPr>
            <w:tcW w:w="1353" w:type="pct"/>
            <w:noWrap/>
            <w:vAlign w:val="center"/>
            <w:hideMark/>
          </w:tcPr>
          <w:p w14:paraId="09C9A531" w14:textId="03E7F730"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17D2F888"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w:t>
            </w:r>
          </w:p>
        </w:tc>
        <w:tc>
          <w:tcPr>
            <w:tcW w:w="722" w:type="pct"/>
            <w:noWrap/>
            <w:vAlign w:val="center"/>
            <w:hideMark/>
          </w:tcPr>
          <w:p w14:paraId="139547EF"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75</w:t>
            </w:r>
          </w:p>
        </w:tc>
        <w:tc>
          <w:tcPr>
            <w:tcW w:w="625" w:type="pct"/>
            <w:noWrap/>
            <w:vAlign w:val="center"/>
            <w:hideMark/>
          </w:tcPr>
          <w:p w14:paraId="60F55D16"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90.45%</w:t>
            </w:r>
          </w:p>
        </w:tc>
        <w:tc>
          <w:tcPr>
            <w:tcW w:w="529" w:type="pct"/>
            <w:noWrap/>
            <w:vAlign w:val="center"/>
            <w:hideMark/>
          </w:tcPr>
          <w:p w14:paraId="4000F6D9"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88.65%</w:t>
            </w:r>
          </w:p>
        </w:tc>
        <w:tc>
          <w:tcPr>
            <w:tcW w:w="604" w:type="pct"/>
            <w:noWrap/>
            <w:vAlign w:val="center"/>
            <w:hideMark/>
          </w:tcPr>
          <w:p w14:paraId="000AC538"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88.38%</w:t>
            </w:r>
          </w:p>
        </w:tc>
        <w:tc>
          <w:tcPr>
            <w:tcW w:w="500" w:type="pct"/>
            <w:noWrap/>
            <w:vAlign w:val="center"/>
            <w:hideMark/>
          </w:tcPr>
          <w:p w14:paraId="383C956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0.89</w:t>
            </w:r>
          </w:p>
        </w:tc>
      </w:tr>
      <w:tr w:rsidR="00B53B19" w:rsidRPr="00B53B19" w14:paraId="6B8632D3" w14:textId="77777777" w:rsidTr="00B53B19">
        <w:trPr>
          <w:trHeight w:val="300"/>
        </w:trPr>
        <w:tc>
          <w:tcPr>
            <w:tcW w:w="1353" w:type="pct"/>
            <w:noWrap/>
            <w:vAlign w:val="center"/>
            <w:hideMark/>
          </w:tcPr>
          <w:p w14:paraId="43890FB6" w14:textId="75028C4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7C2C9BA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10</w:t>
            </w:r>
          </w:p>
        </w:tc>
        <w:tc>
          <w:tcPr>
            <w:tcW w:w="722" w:type="pct"/>
            <w:noWrap/>
            <w:vAlign w:val="center"/>
            <w:hideMark/>
          </w:tcPr>
          <w:p w14:paraId="565C03A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75</w:t>
            </w:r>
          </w:p>
        </w:tc>
        <w:tc>
          <w:tcPr>
            <w:tcW w:w="625" w:type="pct"/>
            <w:noWrap/>
            <w:vAlign w:val="center"/>
            <w:hideMark/>
          </w:tcPr>
          <w:p w14:paraId="2305CBB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89.12%</w:t>
            </w:r>
          </w:p>
        </w:tc>
        <w:tc>
          <w:tcPr>
            <w:tcW w:w="529" w:type="pct"/>
            <w:noWrap/>
            <w:vAlign w:val="center"/>
            <w:hideMark/>
          </w:tcPr>
          <w:p w14:paraId="306499A6"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88.14%</w:t>
            </w:r>
          </w:p>
        </w:tc>
        <w:tc>
          <w:tcPr>
            <w:tcW w:w="604" w:type="pct"/>
            <w:noWrap/>
            <w:vAlign w:val="center"/>
            <w:hideMark/>
          </w:tcPr>
          <w:p w14:paraId="1E67464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85.40%</w:t>
            </w:r>
          </w:p>
        </w:tc>
        <w:tc>
          <w:tcPr>
            <w:tcW w:w="500" w:type="pct"/>
            <w:noWrap/>
            <w:vAlign w:val="center"/>
            <w:hideMark/>
          </w:tcPr>
          <w:p w14:paraId="7B00DF5F"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0.87</w:t>
            </w:r>
          </w:p>
        </w:tc>
      </w:tr>
      <w:tr w:rsidR="00B53B19" w:rsidRPr="00B53B19" w14:paraId="0A94465E" w14:textId="77777777" w:rsidTr="00B53B19">
        <w:trPr>
          <w:trHeight w:val="300"/>
        </w:trPr>
        <w:tc>
          <w:tcPr>
            <w:tcW w:w="1353" w:type="pct"/>
            <w:noWrap/>
            <w:vAlign w:val="center"/>
            <w:hideMark/>
          </w:tcPr>
          <w:p w14:paraId="1658B779" w14:textId="7DCC878F"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6483694F"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15</w:t>
            </w:r>
          </w:p>
        </w:tc>
        <w:tc>
          <w:tcPr>
            <w:tcW w:w="722" w:type="pct"/>
            <w:noWrap/>
            <w:vAlign w:val="center"/>
            <w:hideMark/>
          </w:tcPr>
          <w:p w14:paraId="206BD910"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75</w:t>
            </w:r>
          </w:p>
        </w:tc>
        <w:tc>
          <w:tcPr>
            <w:tcW w:w="625" w:type="pct"/>
            <w:noWrap/>
            <w:vAlign w:val="center"/>
            <w:hideMark/>
          </w:tcPr>
          <w:p w14:paraId="6472FAB9"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90.69%</w:t>
            </w:r>
          </w:p>
        </w:tc>
        <w:tc>
          <w:tcPr>
            <w:tcW w:w="529" w:type="pct"/>
            <w:noWrap/>
            <w:vAlign w:val="center"/>
            <w:hideMark/>
          </w:tcPr>
          <w:p w14:paraId="2A09891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90.06%</w:t>
            </w:r>
          </w:p>
        </w:tc>
        <w:tc>
          <w:tcPr>
            <w:tcW w:w="604" w:type="pct"/>
            <w:noWrap/>
            <w:vAlign w:val="center"/>
            <w:hideMark/>
          </w:tcPr>
          <w:p w14:paraId="4ADCF0D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88.99%</w:t>
            </w:r>
          </w:p>
        </w:tc>
        <w:tc>
          <w:tcPr>
            <w:tcW w:w="500" w:type="pct"/>
            <w:noWrap/>
            <w:vAlign w:val="center"/>
            <w:hideMark/>
          </w:tcPr>
          <w:p w14:paraId="190FB4B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w:t>
            </w:r>
          </w:p>
        </w:tc>
      </w:tr>
      <w:tr w:rsidR="00B53B19" w:rsidRPr="00B53B19" w14:paraId="04B2B5F8" w14:textId="77777777" w:rsidTr="00B53B19">
        <w:trPr>
          <w:trHeight w:val="300"/>
        </w:trPr>
        <w:tc>
          <w:tcPr>
            <w:tcW w:w="1353" w:type="pct"/>
            <w:noWrap/>
            <w:vAlign w:val="center"/>
            <w:hideMark/>
          </w:tcPr>
          <w:p w14:paraId="755C49FB" w14:textId="2A797E40"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708F071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20</w:t>
            </w:r>
          </w:p>
        </w:tc>
        <w:tc>
          <w:tcPr>
            <w:tcW w:w="722" w:type="pct"/>
            <w:noWrap/>
            <w:vAlign w:val="center"/>
            <w:hideMark/>
          </w:tcPr>
          <w:p w14:paraId="3A10B0C9"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75</w:t>
            </w:r>
          </w:p>
        </w:tc>
        <w:tc>
          <w:tcPr>
            <w:tcW w:w="625" w:type="pct"/>
            <w:noWrap/>
            <w:vAlign w:val="center"/>
            <w:hideMark/>
          </w:tcPr>
          <w:p w14:paraId="2D5AF35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91.33%</w:t>
            </w:r>
          </w:p>
        </w:tc>
        <w:tc>
          <w:tcPr>
            <w:tcW w:w="529" w:type="pct"/>
            <w:noWrap/>
            <w:vAlign w:val="center"/>
            <w:hideMark/>
          </w:tcPr>
          <w:p w14:paraId="15367F7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89.91%</w:t>
            </w:r>
          </w:p>
        </w:tc>
        <w:tc>
          <w:tcPr>
            <w:tcW w:w="604" w:type="pct"/>
            <w:noWrap/>
            <w:vAlign w:val="center"/>
            <w:hideMark/>
          </w:tcPr>
          <w:p w14:paraId="66C5B64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89.91%</w:t>
            </w:r>
          </w:p>
        </w:tc>
        <w:tc>
          <w:tcPr>
            <w:tcW w:w="500" w:type="pct"/>
            <w:noWrap/>
            <w:vAlign w:val="center"/>
            <w:hideMark/>
          </w:tcPr>
          <w:p w14:paraId="49EF8449"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w:t>
            </w:r>
          </w:p>
        </w:tc>
      </w:tr>
      <w:tr w:rsidR="00B53B19" w:rsidRPr="00B53B19" w14:paraId="5C6992ED" w14:textId="77777777" w:rsidTr="00B53B19">
        <w:trPr>
          <w:trHeight w:val="300"/>
        </w:trPr>
        <w:tc>
          <w:tcPr>
            <w:tcW w:w="1353" w:type="pct"/>
            <w:noWrap/>
            <w:vAlign w:val="center"/>
            <w:hideMark/>
          </w:tcPr>
          <w:p w14:paraId="56FBAF94" w14:textId="11ED1620"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Decision Tree Classifier</w:t>
            </w:r>
          </w:p>
        </w:tc>
        <w:tc>
          <w:tcPr>
            <w:tcW w:w="666" w:type="pct"/>
            <w:noWrap/>
            <w:vAlign w:val="center"/>
            <w:hideMark/>
          </w:tcPr>
          <w:p w14:paraId="108B9B5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25</w:t>
            </w:r>
          </w:p>
        </w:tc>
        <w:tc>
          <w:tcPr>
            <w:tcW w:w="722" w:type="pct"/>
            <w:noWrap/>
            <w:vAlign w:val="center"/>
            <w:hideMark/>
          </w:tcPr>
          <w:p w14:paraId="56D3BCB0"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75</w:t>
            </w:r>
          </w:p>
        </w:tc>
        <w:tc>
          <w:tcPr>
            <w:tcW w:w="625" w:type="pct"/>
            <w:noWrap/>
            <w:vAlign w:val="center"/>
            <w:hideMark/>
          </w:tcPr>
          <w:p w14:paraId="13FA827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90.25%</w:t>
            </w:r>
          </w:p>
        </w:tc>
        <w:tc>
          <w:tcPr>
            <w:tcW w:w="529" w:type="pct"/>
            <w:noWrap/>
            <w:vAlign w:val="center"/>
            <w:hideMark/>
          </w:tcPr>
          <w:p w14:paraId="0C6C7AA9"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89.75%</w:t>
            </w:r>
          </w:p>
        </w:tc>
        <w:tc>
          <w:tcPr>
            <w:tcW w:w="604" w:type="pct"/>
            <w:noWrap/>
            <w:vAlign w:val="center"/>
            <w:hideMark/>
          </w:tcPr>
          <w:p w14:paraId="38AA4DE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88.38%</w:t>
            </w:r>
          </w:p>
        </w:tc>
        <w:tc>
          <w:tcPr>
            <w:tcW w:w="500" w:type="pct"/>
            <w:noWrap/>
            <w:vAlign w:val="center"/>
            <w:hideMark/>
          </w:tcPr>
          <w:p w14:paraId="787C8790"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0.89</w:t>
            </w:r>
          </w:p>
        </w:tc>
      </w:tr>
      <w:tr w:rsidR="00B53B19" w:rsidRPr="00B53B19" w14:paraId="6A121511" w14:textId="77777777" w:rsidTr="00B53B19">
        <w:trPr>
          <w:trHeight w:val="300"/>
        </w:trPr>
        <w:tc>
          <w:tcPr>
            <w:tcW w:w="1353" w:type="pct"/>
            <w:noWrap/>
            <w:vAlign w:val="center"/>
            <w:hideMark/>
          </w:tcPr>
          <w:p w14:paraId="5936726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18D0A1C2"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w:t>
            </w:r>
          </w:p>
        </w:tc>
        <w:tc>
          <w:tcPr>
            <w:tcW w:w="722" w:type="pct"/>
            <w:noWrap/>
            <w:vAlign w:val="center"/>
            <w:hideMark/>
          </w:tcPr>
          <w:p w14:paraId="16DA4102"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50</w:t>
            </w:r>
          </w:p>
        </w:tc>
        <w:tc>
          <w:tcPr>
            <w:tcW w:w="625" w:type="pct"/>
            <w:noWrap/>
            <w:vAlign w:val="center"/>
            <w:hideMark/>
          </w:tcPr>
          <w:p w14:paraId="4DFC9FA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97.83%</w:t>
            </w:r>
          </w:p>
        </w:tc>
        <w:tc>
          <w:tcPr>
            <w:tcW w:w="529" w:type="pct"/>
            <w:noWrap/>
            <w:vAlign w:val="center"/>
            <w:hideMark/>
          </w:tcPr>
          <w:p w14:paraId="6F86814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95.05%</w:t>
            </w:r>
          </w:p>
        </w:tc>
        <w:tc>
          <w:tcPr>
            <w:tcW w:w="604" w:type="pct"/>
            <w:noWrap/>
            <w:vAlign w:val="center"/>
            <w:hideMark/>
          </w:tcPr>
          <w:p w14:paraId="161B0519"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96.54%</w:t>
            </w:r>
          </w:p>
        </w:tc>
        <w:tc>
          <w:tcPr>
            <w:tcW w:w="500" w:type="pct"/>
            <w:noWrap/>
            <w:vAlign w:val="center"/>
            <w:hideMark/>
          </w:tcPr>
          <w:p w14:paraId="259F447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0.96</w:t>
            </w:r>
          </w:p>
        </w:tc>
      </w:tr>
      <w:tr w:rsidR="00B53B19" w:rsidRPr="00B53B19" w14:paraId="34B1CF35" w14:textId="77777777" w:rsidTr="00B53B19">
        <w:trPr>
          <w:trHeight w:val="300"/>
        </w:trPr>
        <w:tc>
          <w:tcPr>
            <w:tcW w:w="1353" w:type="pct"/>
            <w:noWrap/>
            <w:vAlign w:val="center"/>
            <w:hideMark/>
          </w:tcPr>
          <w:p w14:paraId="52BF21D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098207D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10</w:t>
            </w:r>
          </w:p>
        </w:tc>
        <w:tc>
          <w:tcPr>
            <w:tcW w:w="722" w:type="pct"/>
            <w:noWrap/>
            <w:vAlign w:val="center"/>
            <w:hideMark/>
          </w:tcPr>
          <w:p w14:paraId="5C7317DF"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50</w:t>
            </w:r>
          </w:p>
        </w:tc>
        <w:tc>
          <w:tcPr>
            <w:tcW w:w="625" w:type="pct"/>
            <w:noWrap/>
            <w:vAlign w:val="center"/>
            <w:hideMark/>
          </w:tcPr>
          <w:p w14:paraId="4667A74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98.36%</w:t>
            </w:r>
          </w:p>
        </w:tc>
        <w:tc>
          <w:tcPr>
            <w:tcW w:w="529" w:type="pct"/>
            <w:noWrap/>
            <w:vAlign w:val="center"/>
            <w:hideMark/>
          </w:tcPr>
          <w:p w14:paraId="1188D311"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96.98%</w:t>
            </w:r>
          </w:p>
        </w:tc>
        <w:tc>
          <w:tcPr>
            <w:tcW w:w="604" w:type="pct"/>
            <w:noWrap/>
            <w:vAlign w:val="center"/>
            <w:hideMark/>
          </w:tcPr>
          <w:p w14:paraId="4915F43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96.98%</w:t>
            </w:r>
          </w:p>
        </w:tc>
        <w:tc>
          <w:tcPr>
            <w:tcW w:w="500" w:type="pct"/>
            <w:noWrap/>
            <w:vAlign w:val="center"/>
            <w:hideMark/>
          </w:tcPr>
          <w:p w14:paraId="6A46AEE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0.97</w:t>
            </w:r>
          </w:p>
        </w:tc>
      </w:tr>
      <w:tr w:rsidR="00B53B19" w:rsidRPr="00B53B19" w14:paraId="329DF8DA" w14:textId="77777777" w:rsidTr="00B53B19">
        <w:trPr>
          <w:trHeight w:val="300"/>
        </w:trPr>
        <w:tc>
          <w:tcPr>
            <w:tcW w:w="1353" w:type="pct"/>
            <w:noWrap/>
            <w:vAlign w:val="center"/>
            <w:hideMark/>
          </w:tcPr>
          <w:p w14:paraId="2466E991"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1B1B13D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15</w:t>
            </w:r>
          </w:p>
        </w:tc>
        <w:tc>
          <w:tcPr>
            <w:tcW w:w="722" w:type="pct"/>
            <w:noWrap/>
            <w:vAlign w:val="center"/>
            <w:hideMark/>
          </w:tcPr>
          <w:p w14:paraId="78D46FA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50</w:t>
            </w:r>
          </w:p>
        </w:tc>
        <w:tc>
          <w:tcPr>
            <w:tcW w:w="625" w:type="pct"/>
            <w:noWrap/>
            <w:vAlign w:val="center"/>
            <w:hideMark/>
          </w:tcPr>
          <w:p w14:paraId="08CD1A8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98.30%</w:t>
            </w:r>
          </w:p>
        </w:tc>
        <w:tc>
          <w:tcPr>
            <w:tcW w:w="529" w:type="pct"/>
            <w:noWrap/>
            <w:vAlign w:val="center"/>
            <w:hideMark/>
          </w:tcPr>
          <w:p w14:paraId="3F7EE556"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95.94%</w:t>
            </w:r>
          </w:p>
        </w:tc>
        <w:tc>
          <w:tcPr>
            <w:tcW w:w="604" w:type="pct"/>
            <w:noWrap/>
            <w:vAlign w:val="center"/>
            <w:hideMark/>
          </w:tcPr>
          <w:p w14:paraId="0230F49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97.77%</w:t>
            </w:r>
          </w:p>
        </w:tc>
        <w:tc>
          <w:tcPr>
            <w:tcW w:w="500" w:type="pct"/>
            <w:noWrap/>
            <w:vAlign w:val="center"/>
            <w:hideMark/>
          </w:tcPr>
          <w:p w14:paraId="2B24820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0.97</w:t>
            </w:r>
          </w:p>
        </w:tc>
      </w:tr>
      <w:tr w:rsidR="00B53B19" w:rsidRPr="00B53B19" w14:paraId="32D68207" w14:textId="77777777" w:rsidTr="00B53B19">
        <w:trPr>
          <w:trHeight w:val="300"/>
        </w:trPr>
        <w:tc>
          <w:tcPr>
            <w:tcW w:w="1353" w:type="pct"/>
            <w:noWrap/>
            <w:vAlign w:val="center"/>
            <w:hideMark/>
          </w:tcPr>
          <w:p w14:paraId="7160A2A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234CCA3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20</w:t>
            </w:r>
          </w:p>
        </w:tc>
        <w:tc>
          <w:tcPr>
            <w:tcW w:w="722" w:type="pct"/>
            <w:noWrap/>
            <w:vAlign w:val="center"/>
            <w:hideMark/>
          </w:tcPr>
          <w:p w14:paraId="53F783D0"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50</w:t>
            </w:r>
          </w:p>
        </w:tc>
        <w:tc>
          <w:tcPr>
            <w:tcW w:w="625" w:type="pct"/>
            <w:noWrap/>
            <w:vAlign w:val="center"/>
            <w:hideMark/>
          </w:tcPr>
          <w:p w14:paraId="5988B3D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98.78%</w:t>
            </w:r>
          </w:p>
        </w:tc>
        <w:tc>
          <w:tcPr>
            <w:tcW w:w="529" w:type="pct"/>
            <w:noWrap/>
            <w:vAlign w:val="center"/>
            <w:hideMark/>
          </w:tcPr>
          <w:p w14:paraId="6C68A49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97.59%</w:t>
            </w:r>
          </w:p>
        </w:tc>
        <w:tc>
          <w:tcPr>
            <w:tcW w:w="604" w:type="pct"/>
            <w:noWrap/>
            <w:vAlign w:val="center"/>
            <w:hideMark/>
          </w:tcPr>
          <w:p w14:paraId="057FDC8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97.59%</w:t>
            </w:r>
          </w:p>
        </w:tc>
        <w:tc>
          <w:tcPr>
            <w:tcW w:w="500" w:type="pct"/>
            <w:noWrap/>
            <w:vAlign w:val="center"/>
            <w:hideMark/>
          </w:tcPr>
          <w:p w14:paraId="153BD13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0.98</w:t>
            </w:r>
          </w:p>
        </w:tc>
      </w:tr>
      <w:tr w:rsidR="00B53B19" w:rsidRPr="00B53B19" w14:paraId="1C16F4AB" w14:textId="77777777" w:rsidTr="00B53B19">
        <w:trPr>
          <w:trHeight w:val="300"/>
        </w:trPr>
        <w:tc>
          <w:tcPr>
            <w:tcW w:w="1353" w:type="pct"/>
            <w:noWrap/>
            <w:vAlign w:val="center"/>
            <w:hideMark/>
          </w:tcPr>
          <w:p w14:paraId="6A4705D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41B88F0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25</w:t>
            </w:r>
          </w:p>
        </w:tc>
        <w:tc>
          <w:tcPr>
            <w:tcW w:w="722" w:type="pct"/>
            <w:noWrap/>
            <w:vAlign w:val="center"/>
            <w:hideMark/>
          </w:tcPr>
          <w:p w14:paraId="6054E686"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50</w:t>
            </w:r>
          </w:p>
        </w:tc>
        <w:tc>
          <w:tcPr>
            <w:tcW w:w="625" w:type="pct"/>
            <w:noWrap/>
            <w:vAlign w:val="center"/>
            <w:hideMark/>
          </w:tcPr>
          <w:p w14:paraId="341C85B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97.95%</w:t>
            </w:r>
          </w:p>
        </w:tc>
        <w:tc>
          <w:tcPr>
            <w:tcW w:w="529" w:type="pct"/>
            <w:noWrap/>
            <w:vAlign w:val="center"/>
            <w:hideMark/>
          </w:tcPr>
          <w:p w14:paraId="45435C1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97.12%</w:t>
            </w:r>
          </w:p>
        </w:tc>
        <w:tc>
          <w:tcPr>
            <w:tcW w:w="604" w:type="pct"/>
            <w:noWrap/>
            <w:vAlign w:val="center"/>
            <w:hideMark/>
          </w:tcPr>
          <w:p w14:paraId="443062D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95.58%</w:t>
            </w:r>
          </w:p>
        </w:tc>
        <w:tc>
          <w:tcPr>
            <w:tcW w:w="500" w:type="pct"/>
            <w:noWrap/>
            <w:vAlign w:val="center"/>
            <w:hideMark/>
          </w:tcPr>
          <w:p w14:paraId="0F4D1B2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0.96</w:t>
            </w:r>
          </w:p>
        </w:tc>
      </w:tr>
      <w:tr w:rsidR="00B53B19" w:rsidRPr="00B53B19" w14:paraId="45B14B59" w14:textId="77777777" w:rsidTr="00B53B19">
        <w:trPr>
          <w:trHeight w:val="300"/>
        </w:trPr>
        <w:tc>
          <w:tcPr>
            <w:tcW w:w="1353" w:type="pct"/>
            <w:noWrap/>
            <w:vAlign w:val="center"/>
            <w:hideMark/>
          </w:tcPr>
          <w:p w14:paraId="37B50DA0"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lastRenderedPageBreak/>
              <w:t>Gradient Boosted Regression</w:t>
            </w:r>
          </w:p>
        </w:tc>
        <w:tc>
          <w:tcPr>
            <w:tcW w:w="666" w:type="pct"/>
            <w:noWrap/>
            <w:vAlign w:val="center"/>
            <w:hideMark/>
          </w:tcPr>
          <w:p w14:paraId="37D8943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w:t>
            </w:r>
          </w:p>
        </w:tc>
        <w:tc>
          <w:tcPr>
            <w:tcW w:w="722" w:type="pct"/>
            <w:noWrap/>
            <w:vAlign w:val="center"/>
            <w:hideMark/>
          </w:tcPr>
          <w:p w14:paraId="0ABB84D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55</w:t>
            </w:r>
          </w:p>
        </w:tc>
        <w:tc>
          <w:tcPr>
            <w:tcW w:w="625" w:type="pct"/>
            <w:noWrap/>
            <w:vAlign w:val="center"/>
            <w:hideMark/>
          </w:tcPr>
          <w:p w14:paraId="56E4B53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98.16%</w:t>
            </w:r>
          </w:p>
        </w:tc>
        <w:tc>
          <w:tcPr>
            <w:tcW w:w="529" w:type="pct"/>
            <w:noWrap/>
            <w:vAlign w:val="center"/>
            <w:hideMark/>
          </w:tcPr>
          <w:p w14:paraId="1F085818"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97.45%</w:t>
            </w:r>
          </w:p>
        </w:tc>
        <w:tc>
          <w:tcPr>
            <w:tcW w:w="604" w:type="pct"/>
            <w:noWrap/>
            <w:vAlign w:val="center"/>
            <w:hideMark/>
          </w:tcPr>
          <w:p w14:paraId="1E28602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96.63%</w:t>
            </w:r>
          </w:p>
        </w:tc>
        <w:tc>
          <w:tcPr>
            <w:tcW w:w="500" w:type="pct"/>
            <w:noWrap/>
            <w:vAlign w:val="center"/>
            <w:hideMark/>
          </w:tcPr>
          <w:p w14:paraId="0DFD339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0.97</w:t>
            </w:r>
          </w:p>
        </w:tc>
      </w:tr>
      <w:tr w:rsidR="00B53B19" w:rsidRPr="00B53B19" w14:paraId="3BA9D287" w14:textId="77777777" w:rsidTr="00B53B19">
        <w:trPr>
          <w:trHeight w:val="300"/>
        </w:trPr>
        <w:tc>
          <w:tcPr>
            <w:tcW w:w="1353" w:type="pct"/>
            <w:noWrap/>
            <w:vAlign w:val="center"/>
            <w:hideMark/>
          </w:tcPr>
          <w:p w14:paraId="3DA47C36"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6A3DE62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10</w:t>
            </w:r>
          </w:p>
        </w:tc>
        <w:tc>
          <w:tcPr>
            <w:tcW w:w="722" w:type="pct"/>
            <w:noWrap/>
            <w:vAlign w:val="center"/>
            <w:hideMark/>
          </w:tcPr>
          <w:p w14:paraId="63B34B6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55</w:t>
            </w:r>
          </w:p>
        </w:tc>
        <w:tc>
          <w:tcPr>
            <w:tcW w:w="625" w:type="pct"/>
            <w:noWrap/>
            <w:vAlign w:val="center"/>
            <w:hideMark/>
          </w:tcPr>
          <w:p w14:paraId="70604AB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98.20%</w:t>
            </w:r>
          </w:p>
        </w:tc>
        <w:tc>
          <w:tcPr>
            <w:tcW w:w="529" w:type="pct"/>
            <w:noWrap/>
            <w:vAlign w:val="center"/>
            <w:hideMark/>
          </w:tcPr>
          <w:p w14:paraId="392027D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96.11%</w:t>
            </w:r>
          </w:p>
        </w:tc>
        <w:tc>
          <w:tcPr>
            <w:tcW w:w="604" w:type="pct"/>
            <w:noWrap/>
            <w:vAlign w:val="center"/>
            <w:hideMark/>
          </w:tcPr>
          <w:p w14:paraId="21A4AA89"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97.87%</w:t>
            </w:r>
          </w:p>
        </w:tc>
        <w:tc>
          <w:tcPr>
            <w:tcW w:w="500" w:type="pct"/>
            <w:noWrap/>
            <w:vAlign w:val="center"/>
            <w:hideMark/>
          </w:tcPr>
          <w:p w14:paraId="452F1E4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0.97</w:t>
            </w:r>
          </w:p>
        </w:tc>
      </w:tr>
      <w:tr w:rsidR="00B53B19" w:rsidRPr="00B53B19" w14:paraId="426BE500" w14:textId="77777777" w:rsidTr="00B53B19">
        <w:trPr>
          <w:trHeight w:val="300"/>
        </w:trPr>
        <w:tc>
          <w:tcPr>
            <w:tcW w:w="1353" w:type="pct"/>
            <w:noWrap/>
            <w:vAlign w:val="center"/>
            <w:hideMark/>
          </w:tcPr>
          <w:p w14:paraId="7CFE501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43548F40"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15</w:t>
            </w:r>
          </w:p>
        </w:tc>
        <w:tc>
          <w:tcPr>
            <w:tcW w:w="722" w:type="pct"/>
            <w:noWrap/>
            <w:vAlign w:val="center"/>
            <w:hideMark/>
          </w:tcPr>
          <w:p w14:paraId="1E0869F0"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55</w:t>
            </w:r>
          </w:p>
        </w:tc>
        <w:tc>
          <w:tcPr>
            <w:tcW w:w="625" w:type="pct"/>
            <w:noWrap/>
            <w:vAlign w:val="center"/>
            <w:hideMark/>
          </w:tcPr>
          <w:p w14:paraId="43D4CDF1"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96.69%</w:t>
            </w:r>
          </w:p>
        </w:tc>
        <w:tc>
          <w:tcPr>
            <w:tcW w:w="529" w:type="pct"/>
            <w:noWrap/>
            <w:vAlign w:val="center"/>
            <w:hideMark/>
          </w:tcPr>
          <w:p w14:paraId="55ED616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91.82%</w:t>
            </w:r>
          </w:p>
        </w:tc>
        <w:tc>
          <w:tcPr>
            <w:tcW w:w="604" w:type="pct"/>
            <w:noWrap/>
            <w:vAlign w:val="center"/>
            <w:hideMark/>
          </w:tcPr>
          <w:p w14:paraId="0EBE97D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96.69%</w:t>
            </w:r>
          </w:p>
        </w:tc>
        <w:tc>
          <w:tcPr>
            <w:tcW w:w="500" w:type="pct"/>
            <w:noWrap/>
            <w:vAlign w:val="center"/>
            <w:hideMark/>
          </w:tcPr>
          <w:p w14:paraId="40D4E542"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0.94</w:t>
            </w:r>
          </w:p>
        </w:tc>
      </w:tr>
      <w:tr w:rsidR="00B53B19" w:rsidRPr="00B53B19" w14:paraId="1C2A8552" w14:textId="77777777" w:rsidTr="00B53B19">
        <w:trPr>
          <w:trHeight w:val="300"/>
        </w:trPr>
        <w:tc>
          <w:tcPr>
            <w:tcW w:w="1353" w:type="pct"/>
            <w:noWrap/>
            <w:vAlign w:val="center"/>
            <w:hideMark/>
          </w:tcPr>
          <w:p w14:paraId="403D0A8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00CA2C4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20</w:t>
            </w:r>
          </w:p>
        </w:tc>
        <w:tc>
          <w:tcPr>
            <w:tcW w:w="722" w:type="pct"/>
            <w:noWrap/>
            <w:vAlign w:val="center"/>
            <w:hideMark/>
          </w:tcPr>
          <w:p w14:paraId="6712231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55</w:t>
            </w:r>
          </w:p>
        </w:tc>
        <w:tc>
          <w:tcPr>
            <w:tcW w:w="625" w:type="pct"/>
            <w:noWrap/>
            <w:vAlign w:val="center"/>
            <w:hideMark/>
          </w:tcPr>
          <w:p w14:paraId="3DDA28F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98.21%</w:t>
            </w:r>
          </w:p>
        </w:tc>
        <w:tc>
          <w:tcPr>
            <w:tcW w:w="529" w:type="pct"/>
            <w:noWrap/>
            <w:vAlign w:val="center"/>
            <w:hideMark/>
          </w:tcPr>
          <w:p w14:paraId="75635736"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96.87%</w:t>
            </w:r>
          </w:p>
        </w:tc>
        <w:tc>
          <w:tcPr>
            <w:tcW w:w="604" w:type="pct"/>
            <w:noWrap/>
            <w:vAlign w:val="center"/>
            <w:hideMark/>
          </w:tcPr>
          <w:p w14:paraId="7F15A2A2"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97.17%</w:t>
            </w:r>
          </w:p>
        </w:tc>
        <w:tc>
          <w:tcPr>
            <w:tcW w:w="500" w:type="pct"/>
            <w:noWrap/>
            <w:vAlign w:val="center"/>
            <w:hideMark/>
          </w:tcPr>
          <w:p w14:paraId="7C0D0FF8"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0.97</w:t>
            </w:r>
          </w:p>
        </w:tc>
      </w:tr>
      <w:tr w:rsidR="00B53B19" w:rsidRPr="00B53B19" w14:paraId="4235889A" w14:textId="77777777" w:rsidTr="00B53B19">
        <w:trPr>
          <w:trHeight w:val="300"/>
        </w:trPr>
        <w:tc>
          <w:tcPr>
            <w:tcW w:w="1353" w:type="pct"/>
            <w:noWrap/>
            <w:vAlign w:val="center"/>
            <w:hideMark/>
          </w:tcPr>
          <w:p w14:paraId="264967B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691DAC6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25</w:t>
            </w:r>
          </w:p>
        </w:tc>
        <w:tc>
          <w:tcPr>
            <w:tcW w:w="722" w:type="pct"/>
            <w:noWrap/>
            <w:vAlign w:val="center"/>
            <w:hideMark/>
          </w:tcPr>
          <w:p w14:paraId="326BD71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55</w:t>
            </w:r>
          </w:p>
        </w:tc>
        <w:tc>
          <w:tcPr>
            <w:tcW w:w="625" w:type="pct"/>
            <w:noWrap/>
            <w:vAlign w:val="center"/>
            <w:hideMark/>
          </w:tcPr>
          <w:p w14:paraId="6E2767D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98.35%</w:t>
            </w:r>
          </w:p>
        </w:tc>
        <w:tc>
          <w:tcPr>
            <w:tcW w:w="529" w:type="pct"/>
            <w:noWrap/>
            <w:vAlign w:val="center"/>
            <w:hideMark/>
          </w:tcPr>
          <w:p w14:paraId="78C899A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97.10%</w:t>
            </w:r>
          </w:p>
        </w:tc>
        <w:tc>
          <w:tcPr>
            <w:tcW w:w="604" w:type="pct"/>
            <w:noWrap/>
            <w:vAlign w:val="center"/>
            <w:hideMark/>
          </w:tcPr>
          <w:p w14:paraId="42BC3639"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96.75%</w:t>
            </w:r>
          </w:p>
        </w:tc>
        <w:tc>
          <w:tcPr>
            <w:tcW w:w="500" w:type="pct"/>
            <w:noWrap/>
            <w:vAlign w:val="center"/>
            <w:hideMark/>
          </w:tcPr>
          <w:p w14:paraId="49790159"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0.97</w:t>
            </w:r>
          </w:p>
        </w:tc>
      </w:tr>
      <w:tr w:rsidR="00B53B19" w:rsidRPr="00B53B19" w14:paraId="5CB6B7A4" w14:textId="77777777" w:rsidTr="00B53B19">
        <w:trPr>
          <w:trHeight w:val="300"/>
        </w:trPr>
        <w:tc>
          <w:tcPr>
            <w:tcW w:w="1353" w:type="pct"/>
            <w:noWrap/>
            <w:vAlign w:val="center"/>
            <w:hideMark/>
          </w:tcPr>
          <w:p w14:paraId="1AC64A8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4426A51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w:t>
            </w:r>
          </w:p>
        </w:tc>
        <w:tc>
          <w:tcPr>
            <w:tcW w:w="722" w:type="pct"/>
            <w:noWrap/>
            <w:vAlign w:val="center"/>
            <w:hideMark/>
          </w:tcPr>
          <w:p w14:paraId="19984118"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60</w:t>
            </w:r>
          </w:p>
        </w:tc>
        <w:tc>
          <w:tcPr>
            <w:tcW w:w="625" w:type="pct"/>
            <w:noWrap/>
            <w:vAlign w:val="center"/>
            <w:hideMark/>
          </w:tcPr>
          <w:p w14:paraId="0105F21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98.18%</w:t>
            </w:r>
          </w:p>
        </w:tc>
        <w:tc>
          <w:tcPr>
            <w:tcW w:w="529" w:type="pct"/>
            <w:noWrap/>
            <w:vAlign w:val="center"/>
            <w:hideMark/>
          </w:tcPr>
          <w:p w14:paraId="5C260572"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97.18%</w:t>
            </w:r>
          </w:p>
        </w:tc>
        <w:tc>
          <w:tcPr>
            <w:tcW w:w="604" w:type="pct"/>
            <w:noWrap/>
            <w:vAlign w:val="center"/>
            <w:hideMark/>
          </w:tcPr>
          <w:p w14:paraId="39ABC81F"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96.88%</w:t>
            </w:r>
          </w:p>
        </w:tc>
        <w:tc>
          <w:tcPr>
            <w:tcW w:w="500" w:type="pct"/>
            <w:noWrap/>
            <w:vAlign w:val="center"/>
            <w:hideMark/>
          </w:tcPr>
          <w:p w14:paraId="0E292D2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0.97</w:t>
            </w:r>
          </w:p>
        </w:tc>
      </w:tr>
      <w:tr w:rsidR="00B53B19" w:rsidRPr="00B53B19" w14:paraId="2B9A6EC0" w14:textId="77777777" w:rsidTr="00B53B19">
        <w:trPr>
          <w:trHeight w:val="300"/>
        </w:trPr>
        <w:tc>
          <w:tcPr>
            <w:tcW w:w="1353" w:type="pct"/>
            <w:noWrap/>
            <w:vAlign w:val="center"/>
            <w:hideMark/>
          </w:tcPr>
          <w:p w14:paraId="68AFF36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411AAF88"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10</w:t>
            </w:r>
          </w:p>
        </w:tc>
        <w:tc>
          <w:tcPr>
            <w:tcW w:w="722" w:type="pct"/>
            <w:noWrap/>
            <w:vAlign w:val="center"/>
            <w:hideMark/>
          </w:tcPr>
          <w:p w14:paraId="37CCD5D0"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60</w:t>
            </w:r>
          </w:p>
        </w:tc>
        <w:tc>
          <w:tcPr>
            <w:tcW w:w="625" w:type="pct"/>
            <w:noWrap/>
            <w:vAlign w:val="center"/>
            <w:hideMark/>
          </w:tcPr>
          <w:p w14:paraId="48336B7F"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97.75%</w:t>
            </w:r>
          </w:p>
        </w:tc>
        <w:tc>
          <w:tcPr>
            <w:tcW w:w="529" w:type="pct"/>
            <w:noWrap/>
            <w:vAlign w:val="center"/>
            <w:hideMark/>
          </w:tcPr>
          <w:p w14:paraId="77AFC64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96.70%</w:t>
            </w:r>
          </w:p>
        </w:tc>
        <w:tc>
          <w:tcPr>
            <w:tcW w:w="604" w:type="pct"/>
            <w:noWrap/>
            <w:vAlign w:val="center"/>
            <w:hideMark/>
          </w:tcPr>
          <w:p w14:paraId="2D571F50"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95.75%</w:t>
            </w:r>
          </w:p>
        </w:tc>
        <w:tc>
          <w:tcPr>
            <w:tcW w:w="500" w:type="pct"/>
            <w:noWrap/>
            <w:vAlign w:val="center"/>
            <w:hideMark/>
          </w:tcPr>
          <w:p w14:paraId="0259017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0.96</w:t>
            </w:r>
          </w:p>
        </w:tc>
      </w:tr>
      <w:tr w:rsidR="00B53B19" w:rsidRPr="00B53B19" w14:paraId="242A2EE8" w14:textId="77777777" w:rsidTr="00B53B19">
        <w:trPr>
          <w:trHeight w:val="300"/>
        </w:trPr>
        <w:tc>
          <w:tcPr>
            <w:tcW w:w="1353" w:type="pct"/>
            <w:noWrap/>
            <w:vAlign w:val="center"/>
            <w:hideMark/>
          </w:tcPr>
          <w:p w14:paraId="5E9795E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785E2A0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15</w:t>
            </w:r>
          </w:p>
        </w:tc>
        <w:tc>
          <w:tcPr>
            <w:tcW w:w="722" w:type="pct"/>
            <w:noWrap/>
            <w:vAlign w:val="center"/>
            <w:hideMark/>
          </w:tcPr>
          <w:p w14:paraId="4F7E9B4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60</w:t>
            </w:r>
          </w:p>
        </w:tc>
        <w:tc>
          <w:tcPr>
            <w:tcW w:w="625" w:type="pct"/>
            <w:noWrap/>
            <w:vAlign w:val="center"/>
            <w:hideMark/>
          </w:tcPr>
          <w:p w14:paraId="47185CC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97.91%</w:t>
            </w:r>
          </w:p>
        </w:tc>
        <w:tc>
          <w:tcPr>
            <w:tcW w:w="529" w:type="pct"/>
            <w:noWrap/>
            <w:vAlign w:val="center"/>
            <w:hideMark/>
          </w:tcPr>
          <w:p w14:paraId="0CACBBB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96.31%</w:t>
            </w:r>
          </w:p>
        </w:tc>
        <w:tc>
          <w:tcPr>
            <w:tcW w:w="604" w:type="pct"/>
            <w:noWrap/>
            <w:vAlign w:val="center"/>
            <w:hideMark/>
          </w:tcPr>
          <w:p w14:paraId="59A9A7B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97.20%</w:t>
            </w:r>
          </w:p>
        </w:tc>
        <w:tc>
          <w:tcPr>
            <w:tcW w:w="500" w:type="pct"/>
            <w:noWrap/>
            <w:vAlign w:val="center"/>
            <w:hideMark/>
          </w:tcPr>
          <w:p w14:paraId="5C9390E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0.97</w:t>
            </w:r>
          </w:p>
        </w:tc>
      </w:tr>
      <w:tr w:rsidR="00B53B19" w:rsidRPr="00B53B19" w14:paraId="07C99966" w14:textId="77777777" w:rsidTr="00B53B19">
        <w:trPr>
          <w:trHeight w:val="300"/>
        </w:trPr>
        <w:tc>
          <w:tcPr>
            <w:tcW w:w="1353" w:type="pct"/>
            <w:noWrap/>
            <w:vAlign w:val="center"/>
            <w:hideMark/>
          </w:tcPr>
          <w:p w14:paraId="015636F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6387CD3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20</w:t>
            </w:r>
          </w:p>
        </w:tc>
        <w:tc>
          <w:tcPr>
            <w:tcW w:w="722" w:type="pct"/>
            <w:noWrap/>
            <w:vAlign w:val="center"/>
            <w:hideMark/>
          </w:tcPr>
          <w:p w14:paraId="6BD994BF"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60</w:t>
            </w:r>
          </w:p>
        </w:tc>
        <w:tc>
          <w:tcPr>
            <w:tcW w:w="625" w:type="pct"/>
            <w:noWrap/>
            <w:vAlign w:val="center"/>
            <w:hideMark/>
          </w:tcPr>
          <w:p w14:paraId="152C44C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98.88%</w:t>
            </w:r>
          </w:p>
        </w:tc>
        <w:tc>
          <w:tcPr>
            <w:tcW w:w="529" w:type="pct"/>
            <w:noWrap/>
            <w:vAlign w:val="center"/>
            <w:hideMark/>
          </w:tcPr>
          <w:p w14:paraId="5E57FEA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98.12%</w:t>
            </w:r>
          </w:p>
        </w:tc>
        <w:tc>
          <w:tcPr>
            <w:tcW w:w="604" w:type="pct"/>
            <w:noWrap/>
            <w:vAlign w:val="center"/>
            <w:hideMark/>
          </w:tcPr>
          <w:p w14:paraId="70D2385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98.43%</w:t>
            </w:r>
          </w:p>
        </w:tc>
        <w:tc>
          <w:tcPr>
            <w:tcW w:w="500" w:type="pct"/>
            <w:noWrap/>
            <w:vAlign w:val="center"/>
            <w:hideMark/>
          </w:tcPr>
          <w:p w14:paraId="4BC96236"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0.98</w:t>
            </w:r>
          </w:p>
        </w:tc>
      </w:tr>
      <w:tr w:rsidR="00B53B19" w:rsidRPr="00B53B19" w14:paraId="3BA22767" w14:textId="77777777" w:rsidTr="00B53B19">
        <w:trPr>
          <w:trHeight w:val="300"/>
        </w:trPr>
        <w:tc>
          <w:tcPr>
            <w:tcW w:w="1353" w:type="pct"/>
            <w:noWrap/>
            <w:vAlign w:val="center"/>
            <w:hideMark/>
          </w:tcPr>
          <w:p w14:paraId="5C0E811F"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337C5C6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25</w:t>
            </w:r>
          </w:p>
        </w:tc>
        <w:tc>
          <w:tcPr>
            <w:tcW w:w="722" w:type="pct"/>
            <w:noWrap/>
            <w:vAlign w:val="center"/>
            <w:hideMark/>
          </w:tcPr>
          <w:p w14:paraId="44F1A29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60</w:t>
            </w:r>
          </w:p>
        </w:tc>
        <w:tc>
          <w:tcPr>
            <w:tcW w:w="625" w:type="pct"/>
            <w:noWrap/>
            <w:vAlign w:val="center"/>
            <w:hideMark/>
          </w:tcPr>
          <w:p w14:paraId="04F7B6D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97.93%</w:t>
            </w:r>
          </w:p>
        </w:tc>
        <w:tc>
          <w:tcPr>
            <w:tcW w:w="529" w:type="pct"/>
            <w:noWrap/>
            <w:vAlign w:val="center"/>
            <w:hideMark/>
          </w:tcPr>
          <w:p w14:paraId="2E2E98E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97.06%</w:t>
            </w:r>
          </w:p>
        </w:tc>
        <w:tc>
          <w:tcPr>
            <w:tcW w:w="604" w:type="pct"/>
            <w:noWrap/>
            <w:vAlign w:val="center"/>
            <w:hideMark/>
          </w:tcPr>
          <w:p w14:paraId="4CAD5366"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96.43%</w:t>
            </w:r>
          </w:p>
        </w:tc>
        <w:tc>
          <w:tcPr>
            <w:tcW w:w="500" w:type="pct"/>
            <w:noWrap/>
            <w:vAlign w:val="center"/>
            <w:hideMark/>
          </w:tcPr>
          <w:p w14:paraId="30655CB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0.97</w:t>
            </w:r>
          </w:p>
        </w:tc>
      </w:tr>
      <w:tr w:rsidR="00B53B19" w:rsidRPr="00B53B19" w14:paraId="318BDCD2" w14:textId="77777777" w:rsidTr="00B53B19">
        <w:trPr>
          <w:trHeight w:val="300"/>
        </w:trPr>
        <w:tc>
          <w:tcPr>
            <w:tcW w:w="1353" w:type="pct"/>
            <w:noWrap/>
            <w:vAlign w:val="center"/>
            <w:hideMark/>
          </w:tcPr>
          <w:p w14:paraId="56CE753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497437F8"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w:t>
            </w:r>
          </w:p>
        </w:tc>
        <w:tc>
          <w:tcPr>
            <w:tcW w:w="722" w:type="pct"/>
            <w:noWrap/>
            <w:vAlign w:val="center"/>
            <w:hideMark/>
          </w:tcPr>
          <w:p w14:paraId="0A93EF4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65</w:t>
            </w:r>
          </w:p>
        </w:tc>
        <w:tc>
          <w:tcPr>
            <w:tcW w:w="625" w:type="pct"/>
            <w:noWrap/>
            <w:vAlign w:val="center"/>
            <w:hideMark/>
          </w:tcPr>
          <w:p w14:paraId="684F2386"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98.03%</w:t>
            </w:r>
          </w:p>
        </w:tc>
        <w:tc>
          <w:tcPr>
            <w:tcW w:w="529" w:type="pct"/>
            <w:noWrap/>
            <w:vAlign w:val="center"/>
            <w:hideMark/>
          </w:tcPr>
          <w:p w14:paraId="3F12B661"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97.01%</w:t>
            </w:r>
          </w:p>
        </w:tc>
        <w:tc>
          <w:tcPr>
            <w:tcW w:w="604" w:type="pct"/>
            <w:noWrap/>
            <w:vAlign w:val="center"/>
            <w:hideMark/>
          </w:tcPr>
          <w:p w14:paraId="4BEB73E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97.30%</w:t>
            </w:r>
          </w:p>
        </w:tc>
        <w:tc>
          <w:tcPr>
            <w:tcW w:w="500" w:type="pct"/>
            <w:noWrap/>
            <w:vAlign w:val="center"/>
            <w:hideMark/>
          </w:tcPr>
          <w:p w14:paraId="22C9C4B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0.97</w:t>
            </w:r>
          </w:p>
        </w:tc>
      </w:tr>
      <w:tr w:rsidR="00B53B19" w:rsidRPr="00B53B19" w14:paraId="0854071D" w14:textId="77777777" w:rsidTr="00B53B19">
        <w:trPr>
          <w:trHeight w:val="300"/>
        </w:trPr>
        <w:tc>
          <w:tcPr>
            <w:tcW w:w="1353" w:type="pct"/>
            <w:noWrap/>
            <w:vAlign w:val="center"/>
            <w:hideMark/>
          </w:tcPr>
          <w:p w14:paraId="5DA33D4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5A73AB1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10</w:t>
            </w:r>
          </w:p>
        </w:tc>
        <w:tc>
          <w:tcPr>
            <w:tcW w:w="722" w:type="pct"/>
            <w:noWrap/>
            <w:vAlign w:val="center"/>
            <w:hideMark/>
          </w:tcPr>
          <w:p w14:paraId="227724F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65</w:t>
            </w:r>
          </w:p>
        </w:tc>
        <w:tc>
          <w:tcPr>
            <w:tcW w:w="625" w:type="pct"/>
            <w:noWrap/>
            <w:vAlign w:val="center"/>
            <w:hideMark/>
          </w:tcPr>
          <w:p w14:paraId="4FD2C80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97.47%</w:t>
            </w:r>
          </w:p>
        </w:tc>
        <w:tc>
          <w:tcPr>
            <w:tcW w:w="529" w:type="pct"/>
            <w:noWrap/>
            <w:vAlign w:val="center"/>
            <w:hideMark/>
          </w:tcPr>
          <w:p w14:paraId="64500D9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96.22%</w:t>
            </w:r>
          </w:p>
        </w:tc>
        <w:tc>
          <w:tcPr>
            <w:tcW w:w="604" w:type="pct"/>
            <w:noWrap/>
            <w:vAlign w:val="center"/>
            <w:hideMark/>
          </w:tcPr>
          <w:p w14:paraId="6E25D59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96.78%</w:t>
            </w:r>
          </w:p>
        </w:tc>
        <w:tc>
          <w:tcPr>
            <w:tcW w:w="500" w:type="pct"/>
            <w:noWrap/>
            <w:vAlign w:val="center"/>
            <w:hideMark/>
          </w:tcPr>
          <w:p w14:paraId="3C7FA7C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0.97</w:t>
            </w:r>
          </w:p>
        </w:tc>
      </w:tr>
      <w:tr w:rsidR="00B53B19" w:rsidRPr="00B53B19" w14:paraId="19DD90BB" w14:textId="77777777" w:rsidTr="00B53B19">
        <w:trPr>
          <w:trHeight w:val="300"/>
        </w:trPr>
        <w:tc>
          <w:tcPr>
            <w:tcW w:w="1353" w:type="pct"/>
            <w:noWrap/>
            <w:vAlign w:val="center"/>
            <w:hideMark/>
          </w:tcPr>
          <w:p w14:paraId="1AA18F2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42FD4D5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15</w:t>
            </w:r>
          </w:p>
        </w:tc>
        <w:tc>
          <w:tcPr>
            <w:tcW w:w="722" w:type="pct"/>
            <w:noWrap/>
            <w:vAlign w:val="center"/>
            <w:hideMark/>
          </w:tcPr>
          <w:p w14:paraId="0A8CE6B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65</w:t>
            </w:r>
          </w:p>
        </w:tc>
        <w:tc>
          <w:tcPr>
            <w:tcW w:w="625" w:type="pct"/>
            <w:noWrap/>
            <w:vAlign w:val="center"/>
            <w:hideMark/>
          </w:tcPr>
          <w:p w14:paraId="5A7BA15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97.65%</w:t>
            </w:r>
          </w:p>
        </w:tc>
        <w:tc>
          <w:tcPr>
            <w:tcW w:w="529" w:type="pct"/>
            <w:noWrap/>
            <w:vAlign w:val="center"/>
            <w:hideMark/>
          </w:tcPr>
          <w:p w14:paraId="53EA776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95.69%</w:t>
            </w:r>
          </w:p>
        </w:tc>
        <w:tc>
          <w:tcPr>
            <w:tcW w:w="604" w:type="pct"/>
            <w:noWrap/>
            <w:vAlign w:val="center"/>
            <w:hideMark/>
          </w:tcPr>
          <w:p w14:paraId="64F3859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97.49%</w:t>
            </w:r>
          </w:p>
        </w:tc>
        <w:tc>
          <w:tcPr>
            <w:tcW w:w="500" w:type="pct"/>
            <w:noWrap/>
            <w:vAlign w:val="center"/>
            <w:hideMark/>
          </w:tcPr>
          <w:p w14:paraId="6D596751"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0.97</w:t>
            </w:r>
          </w:p>
        </w:tc>
      </w:tr>
      <w:tr w:rsidR="00B53B19" w:rsidRPr="00B53B19" w14:paraId="2CEB1EF1" w14:textId="77777777" w:rsidTr="00B53B19">
        <w:trPr>
          <w:trHeight w:val="300"/>
        </w:trPr>
        <w:tc>
          <w:tcPr>
            <w:tcW w:w="1353" w:type="pct"/>
            <w:noWrap/>
            <w:vAlign w:val="center"/>
            <w:hideMark/>
          </w:tcPr>
          <w:p w14:paraId="6406049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55EBDB18"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20</w:t>
            </w:r>
          </w:p>
        </w:tc>
        <w:tc>
          <w:tcPr>
            <w:tcW w:w="722" w:type="pct"/>
            <w:noWrap/>
            <w:vAlign w:val="center"/>
            <w:hideMark/>
          </w:tcPr>
          <w:p w14:paraId="5440FC50"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65</w:t>
            </w:r>
          </w:p>
        </w:tc>
        <w:tc>
          <w:tcPr>
            <w:tcW w:w="625" w:type="pct"/>
            <w:noWrap/>
            <w:vAlign w:val="center"/>
            <w:hideMark/>
          </w:tcPr>
          <w:p w14:paraId="5C1C65A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97.37%</w:t>
            </w:r>
          </w:p>
        </w:tc>
        <w:tc>
          <w:tcPr>
            <w:tcW w:w="529" w:type="pct"/>
            <w:noWrap/>
            <w:vAlign w:val="center"/>
            <w:hideMark/>
          </w:tcPr>
          <w:p w14:paraId="487564C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94.79%</w:t>
            </w:r>
          </w:p>
        </w:tc>
        <w:tc>
          <w:tcPr>
            <w:tcW w:w="604" w:type="pct"/>
            <w:noWrap/>
            <w:vAlign w:val="center"/>
            <w:hideMark/>
          </w:tcPr>
          <w:p w14:paraId="5AA90D3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97.78%</w:t>
            </w:r>
          </w:p>
        </w:tc>
        <w:tc>
          <w:tcPr>
            <w:tcW w:w="500" w:type="pct"/>
            <w:noWrap/>
            <w:vAlign w:val="center"/>
            <w:hideMark/>
          </w:tcPr>
          <w:p w14:paraId="226C399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0.96</w:t>
            </w:r>
          </w:p>
        </w:tc>
      </w:tr>
      <w:tr w:rsidR="00B53B19" w:rsidRPr="00B53B19" w14:paraId="510E4B68" w14:textId="77777777" w:rsidTr="00B53B19">
        <w:trPr>
          <w:trHeight w:val="300"/>
        </w:trPr>
        <w:tc>
          <w:tcPr>
            <w:tcW w:w="1353" w:type="pct"/>
            <w:noWrap/>
            <w:vAlign w:val="center"/>
            <w:hideMark/>
          </w:tcPr>
          <w:p w14:paraId="530ED466"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7AF7268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25</w:t>
            </w:r>
          </w:p>
        </w:tc>
        <w:tc>
          <w:tcPr>
            <w:tcW w:w="722" w:type="pct"/>
            <w:noWrap/>
            <w:vAlign w:val="center"/>
            <w:hideMark/>
          </w:tcPr>
          <w:p w14:paraId="768D9182"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65</w:t>
            </w:r>
          </w:p>
        </w:tc>
        <w:tc>
          <w:tcPr>
            <w:tcW w:w="625" w:type="pct"/>
            <w:noWrap/>
            <w:vAlign w:val="center"/>
            <w:hideMark/>
          </w:tcPr>
          <w:p w14:paraId="3014164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98.55%</w:t>
            </w:r>
          </w:p>
        </w:tc>
        <w:tc>
          <w:tcPr>
            <w:tcW w:w="529" w:type="pct"/>
            <w:noWrap/>
            <w:vAlign w:val="center"/>
            <w:hideMark/>
          </w:tcPr>
          <w:p w14:paraId="0DA83502"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98.40%</w:t>
            </w:r>
          </w:p>
        </w:tc>
        <w:tc>
          <w:tcPr>
            <w:tcW w:w="604" w:type="pct"/>
            <w:noWrap/>
            <w:vAlign w:val="center"/>
            <w:hideMark/>
          </w:tcPr>
          <w:p w14:paraId="0906479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97.47%</w:t>
            </w:r>
          </w:p>
        </w:tc>
        <w:tc>
          <w:tcPr>
            <w:tcW w:w="500" w:type="pct"/>
            <w:noWrap/>
            <w:vAlign w:val="center"/>
            <w:hideMark/>
          </w:tcPr>
          <w:p w14:paraId="50F48E92"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0.98</w:t>
            </w:r>
          </w:p>
        </w:tc>
      </w:tr>
      <w:tr w:rsidR="00B53B19" w:rsidRPr="00B53B19" w14:paraId="6704F2C2" w14:textId="77777777" w:rsidTr="00B53B19">
        <w:trPr>
          <w:trHeight w:val="300"/>
        </w:trPr>
        <w:tc>
          <w:tcPr>
            <w:tcW w:w="1353" w:type="pct"/>
            <w:noWrap/>
            <w:vAlign w:val="center"/>
            <w:hideMark/>
          </w:tcPr>
          <w:p w14:paraId="2C6FC2D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5692F88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w:t>
            </w:r>
          </w:p>
        </w:tc>
        <w:tc>
          <w:tcPr>
            <w:tcW w:w="722" w:type="pct"/>
            <w:noWrap/>
            <w:vAlign w:val="center"/>
            <w:hideMark/>
          </w:tcPr>
          <w:p w14:paraId="5F54B931"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70</w:t>
            </w:r>
          </w:p>
        </w:tc>
        <w:tc>
          <w:tcPr>
            <w:tcW w:w="625" w:type="pct"/>
            <w:noWrap/>
            <w:vAlign w:val="center"/>
            <w:hideMark/>
          </w:tcPr>
          <w:p w14:paraId="5051737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98.09%</w:t>
            </w:r>
          </w:p>
        </w:tc>
        <w:tc>
          <w:tcPr>
            <w:tcW w:w="529" w:type="pct"/>
            <w:noWrap/>
            <w:vAlign w:val="center"/>
            <w:hideMark/>
          </w:tcPr>
          <w:p w14:paraId="5FC6FD22"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97.62%</w:t>
            </w:r>
          </w:p>
        </w:tc>
        <w:tc>
          <w:tcPr>
            <w:tcW w:w="604" w:type="pct"/>
            <w:noWrap/>
            <w:vAlign w:val="center"/>
            <w:hideMark/>
          </w:tcPr>
          <w:p w14:paraId="6FE9F2F1"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97.33%</w:t>
            </w:r>
          </w:p>
        </w:tc>
        <w:tc>
          <w:tcPr>
            <w:tcW w:w="500" w:type="pct"/>
            <w:noWrap/>
            <w:vAlign w:val="center"/>
            <w:hideMark/>
          </w:tcPr>
          <w:p w14:paraId="7D19EF79"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0.97</w:t>
            </w:r>
          </w:p>
        </w:tc>
      </w:tr>
      <w:tr w:rsidR="00B53B19" w:rsidRPr="00B53B19" w14:paraId="46FDE87E" w14:textId="77777777" w:rsidTr="00B53B19">
        <w:trPr>
          <w:trHeight w:val="300"/>
        </w:trPr>
        <w:tc>
          <w:tcPr>
            <w:tcW w:w="1353" w:type="pct"/>
            <w:noWrap/>
            <w:vAlign w:val="center"/>
            <w:hideMark/>
          </w:tcPr>
          <w:p w14:paraId="43E1FBC8"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4F84F26F"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10</w:t>
            </w:r>
          </w:p>
        </w:tc>
        <w:tc>
          <w:tcPr>
            <w:tcW w:w="722" w:type="pct"/>
            <w:noWrap/>
            <w:vAlign w:val="center"/>
            <w:hideMark/>
          </w:tcPr>
          <w:p w14:paraId="3A5570C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70</w:t>
            </w:r>
          </w:p>
        </w:tc>
        <w:tc>
          <w:tcPr>
            <w:tcW w:w="625" w:type="pct"/>
            <w:noWrap/>
            <w:vAlign w:val="center"/>
            <w:hideMark/>
          </w:tcPr>
          <w:p w14:paraId="7AD55890"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99.08%</w:t>
            </w:r>
          </w:p>
        </w:tc>
        <w:tc>
          <w:tcPr>
            <w:tcW w:w="529" w:type="pct"/>
            <w:noWrap/>
            <w:vAlign w:val="center"/>
            <w:hideMark/>
          </w:tcPr>
          <w:p w14:paraId="65B3825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97.62%</w:t>
            </w:r>
          </w:p>
        </w:tc>
        <w:tc>
          <w:tcPr>
            <w:tcW w:w="604" w:type="pct"/>
            <w:noWrap/>
            <w:vAlign w:val="center"/>
            <w:hideMark/>
          </w:tcPr>
          <w:p w14:paraId="329B874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99.07%</w:t>
            </w:r>
          </w:p>
        </w:tc>
        <w:tc>
          <w:tcPr>
            <w:tcW w:w="500" w:type="pct"/>
            <w:noWrap/>
            <w:vAlign w:val="center"/>
            <w:hideMark/>
          </w:tcPr>
          <w:p w14:paraId="13A1F342"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0.99</w:t>
            </w:r>
          </w:p>
        </w:tc>
      </w:tr>
      <w:tr w:rsidR="00B53B19" w:rsidRPr="00B53B19" w14:paraId="779B8305" w14:textId="77777777" w:rsidTr="00B53B19">
        <w:trPr>
          <w:trHeight w:val="300"/>
        </w:trPr>
        <w:tc>
          <w:tcPr>
            <w:tcW w:w="1353" w:type="pct"/>
            <w:noWrap/>
            <w:vAlign w:val="center"/>
            <w:hideMark/>
          </w:tcPr>
          <w:p w14:paraId="15CD087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75CB474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15</w:t>
            </w:r>
          </w:p>
        </w:tc>
        <w:tc>
          <w:tcPr>
            <w:tcW w:w="722" w:type="pct"/>
            <w:noWrap/>
            <w:vAlign w:val="center"/>
            <w:hideMark/>
          </w:tcPr>
          <w:p w14:paraId="127B2F0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70</w:t>
            </w:r>
          </w:p>
        </w:tc>
        <w:tc>
          <w:tcPr>
            <w:tcW w:w="625" w:type="pct"/>
            <w:noWrap/>
            <w:vAlign w:val="center"/>
            <w:hideMark/>
          </w:tcPr>
          <w:p w14:paraId="1AC85300"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98.24%</w:t>
            </w:r>
          </w:p>
        </w:tc>
        <w:tc>
          <w:tcPr>
            <w:tcW w:w="529" w:type="pct"/>
            <w:noWrap/>
            <w:vAlign w:val="center"/>
            <w:hideMark/>
          </w:tcPr>
          <w:p w14:paraId="1224DB9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96.27%</w:t>
            </w:r>
          </w:p>
        </w:tc>
        <w:tc>
          <w:tcPr>
            <w:tcW w:w="604" w:type="pct"/>
            <w:noWrap/>
            <w:vAlign w:val="center"/>
            <w:hideMark/>
          </w:tcPr>
          <w:p w14:paraId="2B096A0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99.04%</w:t>
            </w:r>
          </w:p>
        </w:tc>
        <w:tc>
          <w:tcPr>
            <w:tcW w:w="500" w:type="pct"/>
            <w:noWrap/>
            <w:vAlign w:val="center"/>
            <w:hideMark/>
          </w:tcPr>
          <w:p w14:paraId="23365D06"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0.98</w:t>
            </w:r>
          </w:p>
        </w:tc>
      </w:tr>
      <w:tr w:rsidR="00B53B19" w:rsidRPr="00B53B19" w14:paraId="069887CB" w14:textId="77777777" w:rsidTr="00B53B19">
        <w:trPr>
          <w:trHeight w:val="300"/>
        </w:trPr>
        <w:tc>
          <w:tcPr>
            <w:tcW w:w="1353" w:type="pct"/>
            <w:noWrap/>
            <w:vAlign w:val="center"/>
            <w:hideMark/>
          </w:tcPr>
          <w:p w14:paraId="23FE60D6"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70D5BBB2"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20</w:t>
            </w:r>
          </w:p>
        </w:tc>
        <w:tc>
          <w:tcPr>
            <w:tcW w:w="722" w:type="pct"/>
            <w:noWrap/>
            <w:vAlign w:val="center"/>
            <w:hideMark/>
          </w:tcPr>
          <w:p w14:paraId="528E8038"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70</w:t>
            </w:r>
          </w:p>
        </w:tc>
        <w:tc>
          <w:tcPr>
            <w:tcW w:w="625" w:type="pct"/>
            <w:noWrap/>
            <w:vAlign w:val="center"/>
            <w:hideMark/>
          </w:tcPr>
          <w:p w14:paraId="3FD9B531"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98.18%</w:t>
            </w:r>
          </w:p>
        </w:tc>
        <w:tc>
          <w:tcPr>
            <w:tcW w:w="529" w:type="pct"/>
            <w:noWrap/>
            <w:vAlign w:val="center"/>
            <w:hideMark/>
          </w:tcPr>
          <w:p w14:paraId="1E08F24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97.67%</w:t>
            </w:r>
          </w:p>
        </w:tc>
        <w:tc>
          <w:tcPr>
            <w:tcW w:w="604" w:type="pct"/>
            <w:noWrap/>
            <w:vAlign w:val="center"/>
            <w:hideMark/>
          </w:tcPr>
          <w:p w14:paraId="5842EFE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97.35%</w:t>
            </w:r>
          </w:p>
        </w:tc>
        <w:tc>
          <w:tcPr>
            <w:tcW w:w="500" w:type="pct"/>
            <w:noWrap/>
            <w:vAlign w:val="center"/>
            <w:hideMark/>
          </w:tcPr>
          <w:p w14:paraId="1AFA1230"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0.98</w:t>
            </w:r>
          </w:p>
        </w:tc>
      </w:tr>
      <w:tr w:rsidR="00B53B19" w:rsidRPr="00B53B19" w14:paraId="2F51FA78" w14:textId="77777777" w:rsidTr="00B53B19">
        <w:trPr>
          <w:trHeight w:val="300"/>
        </w:trPr>
        <w:tc>
          <w:tcPr>
            <w:tcW w:w="1353" w:type="pct"/>
            <w:noWrap/>
            <w:vAlign w:val="center"/>
            <w:hideMark/>
          </w:tcPr>
          <w:p w14:paraId="249E2DBF"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634DB84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25</w:t>
            </w:r>
          </w:p>
        </w:tc>
        <w:tc>
          <w:tcPr>
            <w:tcW w:w="722" w:type="pct"/>
            <w:noWrap/>
            <w:vAlign w:val="center"/>
            <w:hideMark/>
          </w:tcPr>
          <w:p w14:paraId="37A4397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70</w:t>
            </w:r>
          </w:p>
        </w:tc>
        <w:tc>
          <w:tcPr>
            <w:tcW w:w="625" w:type="pct"/>
            <w:noWrap/>
            <w:vAlign w:val="center"/>
            <w:hideMark/>
          </w:tcPr>
          <w:p w14:paraId="323E503F"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98.01%</w:t>
            </w:r>
          </w:p>
        </w:tc>
        <w:tc>
          <w:tcPr>
            <w:tcW w:w="529" w:type="pct"/>
            <w:noWrap/>
            <w:vAlign w:val="center"/>
            <w:hideMark/>
          </w:tcPr>
          <w:p w14:paraId="1B99409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97.33%</w:t>
            </w:r>
          </w:p>
        </w:tc>
        <w:tc>
          <w:tcPr>
            <w:tcW w:w="604" w:type="pct"/>
            <w:noWrap/>
            <w:vAlign w:val="center"/>
            <w:hideMark/>
          </w:tcPr>
          <w:p w14:paraId="614F3060"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97.33%</w:t>
            </w:r>
          </w:p>
        </w:tc>
        <w:tc>
          <w:tcPr>
            <w:tcW w:w="500" w:type="pct"/>
            <w:noWrap/>
            <w:vAlign w:val="center"/>
            <w:hideMark/>
          </w:tcPr>
          <w:p w14:paraId="35FFBF1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0.97</w:t>
            </w:r>
          </w:p>
        </w:tc>
      </w:tr>
      <w:tr w:rsidR="00B53B19" w:rsidRPr="00B53B19" w14:paraId="28660528" w14:textId="77777777" w:rsidTr="00B53B19">
        <w:trPr>
          <w:trHeight w:val="300"/>
        </w:trPr>
        <w:tc>
          <w:tcPr>
            <w:tcW w:w="1353" w:type="pct"/>
            <w:noWrap/>
            <w:vAlign w:val="center"/>
            <w:hideMark/>
          </w:tcPr>
          <w:p w14:paraId="77029AC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39F854D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5</w:t>
            </w:r>
          </w:p>
        </w:tc>
        <w:tc>
          <w:tcPr>
            <w:tcW w:w="722" w:type="pct"/>
            <w:noWrap/>
            <w:vAlign w:val="center"/>
            <w:hideMark/>
          </w:tcPr>
          <w:p w14:paraId="06DC0E9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75</w:t>
            </w:r>
          </w:p>
        </w:tc>
        <w:tc>
          <w:tcPr>
            <w:tcW w:w="625" w:type="pct"/>
            <w:noWrap/>
            <w:vAlign w:val="center"/>
            <w:hideMark/>
          </w:tcPr>
          <w:p w14:paraId="4328265F"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97.45%</w:t>
            </w:r>
          </w:p>
        </w:tc>
        <w:tc>
          <w:tcPr>
            <w:tcW w:w="529" w:type="pct"/>
            <w:noWrap/>
            <w:vAlign w:val="center"/>
            <w:hideMark/>
          </w:tcPr>
          <w:p w14:paraId="7654E5D9"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97.24%</w:t>
            </w:r>
          </w:p>
        </w:tc>
        <w:tc>
          <w:tcPr>
            <w:tcW w:w="604" w:type="pct"/>
            <w:noWrap/>
            <w:vAlign w:val="center"/>
            <w:hideMark/>
          </w:tcPr>
          <w:p w14:paraId="32029FC8"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96.65%</w:t>
            </w:r>
          </w:p>
        </w:tc>
        <w:tc>
          <w:tcPr>
            <w:tcW w:w="500" w:type="pct"/>
            <w:noWrap/>
            <w:vAlign w:val="center"/>
            <w:hideMark/>
          </w:tcPr>
          <w:p w14:paraId="29B88F81"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0.97</w:t>
            </w:r>
          </w:p>
        </w:tc>
      </w:tr>
      <w:tr w:rsidR="00B53B19" w:rsidRPr="00B53B19" w14:paraId="4AA8AD06" w14:textId="77777777" w:rsidTr="00B53B19">
        <w:trPr>
          <w:trHeight w:val="300"/>
        </w:trPr>
        <w:tc>
          <w:tcPr>
            <w:tcW w:w="1353" w:type="pct"/>
            <w:noWrap/>
            <w:vAlign w:val="center"/>
            <w:hideMark/>
          </w:tcPr>
          <w:p w14:paraId="6CE0995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7F674ED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10</w:t>
            </w:r>
          </w:p>
        </w:tc>
        <w:tc>
          <w:tcPr>
            <w:tcW w:w="722" w:type="pct"/>
            <w:noWrap/>
            <w:vAlign w:val="center"/>
            <w:hideMark/>
          </w:tcPr>
          <w:p w14:paraId="394926D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75</w:t>
            </w:r>
          </w:p>
        </w:tc>
        <w:tc>
          <w:tcPr>
            <w:tcW w:w="625" w:type="pct"/>
            <w:noWrap/>
            <w:vAlign w:val="center"/>
            <w:hideMark/>
          </w:tcPr>
          <w:p w14:paraId="4664B72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98.45%</w:t>
            </w:r>
          </w:p>
        </w:tc>
        <w:tc>
          <w:tcPr>
            <w:tcW w:w="529" w:type="pct"/>
            <w:noWrap/>
            <w:vAlign w:val="center"/>
            <w:hideMark/>
          </w:tcPr>
          <w:p w14:paraId="20D2A52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98.72%</w:t>
            </w:r>
          </w:p>
        </w:tc>
        <w:tc>
          <w:tcPr>
            <w:tcW w:w="604" w:type="pct"/>
            <w:noWrap/>
            <w:vAlign w:val="center"/>
            <w:hideMark/>
          </w:tcPr>
          <w:p w14:paraId="4C1701DE"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97.47%</w:t>
            </w:r>
          </w:p>
        </w:tc>
        <w:tc>
          <w:tcPr>
            <w:tcW w:w="500" w:type="pct"/>
            <w:noWrap/>
            <w:vAlign w:val="center"/>
            <w:hideMark/>
          </w:tcPr>
          <w:p w14:paraId="29AF71AC"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0.98</w:t>
            </w:r>
          </w:p>
        </w:tc>
      </w:tr>
      <w:tr w:rsidR="00B53B19" w:rsidRPr="00B53B19" w14:paraId="7E520A36" w14:textId="77777777" w:rsidTr="00B53B19">
        <w:trPr>
          <w:trHeight w:val="300"/>
        </w:trPr>
        <w:tc>
          <w:tcPr>
            <w:tcW w:w="1353" w:type="pct"/>
            <w:noWrap/>
            <w:vAlign w:val="center"/>
            <w:hideMark/>
          </w:tcPr>
          <w:p w14:paraId="44029B5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330E427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15</w:t>
            </w:r>
          </w:p>
        </w:tc>
        <w:tc>
          <w:tcPr>
            <w:tcW w:w="722" w:type="pct"/>
            <w:noWrap/>
            <w:vAlign w:val="center"/>
            <w:hideMark/>
          </w:tcPr>
          <w:p w14:paraId="45193569"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75</w:t>
            </w:r>
          </w:p>
        </w:tc>
        <w:tc>
          <w:tcPr>
            <w:tcW w:w="625" w:type="pct"/>
            <w:noWrap/>
            <w:vAlign w:val="center"/>
            <w:hideMark/>
          </w:tcPr>
          <w:p w14:paraId="7322D6F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98.01%</w:t>
            </w:r>
          </w:p>
        </w:tc>
        <w:tc>
          <w:tcPr>
            <w:tcW w:w="529" w:type="pct"/>
            <w:noWrap/>
            <w:vAlign w:val="center"/>
            <w:hideMark/>
          </w:tcPr>
          <w:p w14:paraId="1A9E5339"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97.59%</w:t>
            </w:r>
          </w:p>
        </w:tc>
        <w:tc>
          <w:tcPr>
            <w:tcW w:w="604" w:type="pct"/>
            <w:noWrap/>
            <w:vAlign w:val="center"/>
            <w:hideMark/>
          </w:tcPr>
          <w:p w14:paraId="46EB64E2"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97.89%</w:t>
            </w:r>
          </w:p>
        </w:tc>
        <w:tc>
          <w:tcPr>
            <w:tcW w:w="500" w:type="pct"/>
            <w:noWrap/>
            <w:vAlign w:val="center"/>
            <w:hideMark/>
          </w:tcPr>
          <w:p w14:paraId="4F8A0E4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0.98</w:t>
            </w:r>
          </w:p>
        </w:tc>
      </w:tr>
      <w:tr w:rsidR="00B53B19" w:rsidRPr="00B53B19" w14:paraId="65E8BE2E" w14:textId="77777777" w:rsidTr="00B53B19">
        <w:trPr>
          <w:trHeight w:val="300"/>
        </w:trPr>
        <w:tc>
          <w:tcPr>
            <w:tcW w:w="1353" w:type="pct"/>
            <w:noWrap/>
            <w:vAlign w:val="center"/>
            <w:hideMark/>
          </w:tcPr>
          <w:p w14:paraId="2C5EACB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lastRenderedPageBreak/>
              <w:t>Gradient Boosted Regression</w:t>
            </w:r>
          </w:p>
        </w:tc>
        <w:tc>
          <w:tcPr>
            <w:tcW w:w="666" w:type="pct"/>
            <w:noWrap/>
            <w:vAlign w:val="center"/>
            <w:hideMark/>
          </w:tcPr>
          <w:p w14:paraId="47147598"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20</w:t>
            </w:r>
          </w:p>
        </w:tc>
        <w:tc>
          <w:tcPr>
            <w:tcW w:w="722" w:type="pct"/>
            <w:noWrap/>
            <w:vAlign w:val="center"/>
            <w:hideMark/>
          </w:tcPr>
          <w:p w14:paraId="76F019E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75</w:t>
            </w:r>
          </w:p>
        </w:tc>
        <w:tc>
          <w:tcPr>
            <w:tcW w:w="625" w:type="pct"/>
            <w:noWrap/>
            <w:vAlign w:val="center"/>
            <w:hideMark/>
          </w:tcPr>
          <w:p w14:paraId="741E1937"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97.02%</w:t>
            </w:r>
          </w:p>
        </w:tc>
        <w:tc>
          <w:tcPr>
            <w:tcW w:w="529" w:type="pct"/>
            <w:noWrap/>
            <w:vAlign w:val="center"/>
            <w:hideMark/>
          </w:tcPr>
          <w:p w14:paraId="41BA47A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96.53%</w:t>
            </w:r>
          </w:p>
        </w:tc>
        <w:tc>
          <w:tcPr>
            <w:tcW w:w="604" w:type="pct"/>
            <w:noWrap/>
            <w:vAlign w:val="center"/>
            <w:hideMark/>
          </w:tcPr>
          <w:p w14:paraId="225B57B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96.53%</w:t>
            </w:r>
          </w:p>
        </w:tc>
        <w:tc>
          <w:tcPr>
            <w:tcW w:w="500" w:type="pct"/>
            <w:noWrap/>
            <w:vAlign w:val="center"/>
            <w:hideMark/>
          </w:tcPr>
          <w:p w14:paraId="2541BC7D"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0.97</w:t>
            </w:r>
          </w:p>
        </w:tc>
      </w:tr>
      <w:tr w:rsidR="00B53B19" w:rsidRPr="00B53B19" w14:paraId="08FA544B" w14:textId="77777777" w:rsidTr="00B53B19">
        <w:trPr>
          <w:trHeight w:val="300"/>
        </w:trPr>
        <w:tc>
          <w:tcPr>
            <w:tcW w:w="1353" w:type="pct"/>
            <w:noWrap/>
            <w:vAlign w:val="center"/>
            <w:hideMark/>
          </w:tcPr>
          <w:p w14:paraId="2CD4E273"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Gradient Boosted Regression</w:t>
            </w:r>
          </w:p>
        </w:tc>
        <w:tc>
          <w:tcPr>
            <w:tcW w:w="666" w:type="pct"/>
            <w:noWrap/>
            <w:vAlign w:val="center"/>
            <w:hideMark/>
          </w:tcPr>
          <w:p w14:paraId="7E00134A"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25</w:t>
            </w:r>
          </w:p>
        </w:tc>
        <w:tc>
          <w:tcPr>
            <w:tcW w:w="722" w:type="pct"/>
            <w:noWrap/>
            <w:vAlign w:val="center"/>
            <w:hideMark/>
          </w:tcPr>
          <w:p w14:paraId="63F102F4"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75</w:t>
            </w:r>
          </w:p>
        </w:tc>
        <w:tc>
          <w:tcPr>
            <w:tcW w:w="625" w:type="pct"/>
            <w:noWrap/>
            <w:vAlign w:val="center"/>
            <w:hideMark/>
          </w:tcPr>
          <w:p w14:paraId="300B3B42"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98.21%</w:t>
            </w:r>
          </w:p>
        </w:tc>
        <w:tc>
          <w:tcPr>
            <w:tcW w:w="529" w:type="pct"/>
            <w:noWrap/>
            <w:vAlign w:val="center"/>
            <w:hideMark/>
          </w:tcPr>
          <w:p w14:paraId="39ED2D0B"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97.83%</w:t>
            </w:r>
          </w:p>
        </w:tc>
        <w:tc>
          <w:tcPr>
            <w:tcW w:w="604" w:type="pct"/>
            <w:noWrap/>
            <w:vAlign w:val="center"/>
            <w:hideMark/>
          </w:tcPr>
          <w:p w14:paraId="5AE5BF3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98.13%</w:t>
            </w:r>
          </w:p>
        </w:tc>
        <w:tc>
          <w:tcPr>
            <w:tcW w:w="500" w:type="pct"/>
            <w:noWrap/>
            <w:vAlign w:val="center"/>
            <w:hideMark/>
          </w:tcPr>
          <w:p w14:paraId="3AE547A5" w14:textId="77777777" w:rsidR="00B53B19" w:rsidRPr="00B53B19" w:rsidRDefault="00B53B19" w:rsidP="00B53B19">
            <w:pPr>
              <w:jc w:val="center"/>
              <w:rPr>
                <w:rFonts w:ascii="Aptos Narrow" w:eastAsia="Times New Roman" w:hAnsi="Aptos Narrow" w:cs="Times New Roman"/>
                <w:color w:val="000000"/>
                <w:kern w:val="0"/>
                <w:sz w:val="22"/>
                <w:szCs w:val="22"/>
                <w14:ligatures w14:val="none"/>
              </w:rPr>
            </w:pPr>
            <w:r w:rsidRPr="00B53B19">
              <w:rPr>
                <w:rFonts w:ascii="Aptos Narrow" w:eastAsia="Times New Roman" w:hAnsi="Aptos Narrow" w:cs="Times New Roman"/>
                <w:color w:val="000000"/>
                <w:kern w:val="0"/>
                <w:sz w:val="22"/>
                <w:szCs w:val="22"/>
                <w14:ligatures w14:val="none"/>
              </w:rPr>
              <w:t>0.98</w:t>
            </w:r>
          </w:p>
        </w:tc>
      </w:tr>
    </w:tbl>
    <w:p w14:paraId="19B1FE1D" w14:textId="1179A022" w:rsidR="00FD61C9" w:rsidRDefault="00967CD5" w:rsidP="00B53B19">
      <w:pPr>
        <w:jc w:val="center"/>
        <w:rPr>
          <w:rFonts w:ascii="Times New Roman" w:hAnsi="Times New Roman" w:cs="Times New Roman"/>
        </w:rPr>
      </w:pPr>
      <w:r>
        <w:rPr>
          <w:rFonts w:ascii="Times New Roman" w:hAnsi="Times New Roman" w:cs="Times New Roman"/>
        </w:rPr>
        <w:t xml:space="preserve">Table 10: Results </w:t>
      </w:r>
      <w:r w:rsidR="00E52FE4">
        <w:rPr>
          <w:rFonts w:ascii="Times New Roman" w:hAnsi="Times New Roman" w:cs="Times New Roman"/>
        </w:rPr>
        <w:t>of All DTC and GBR Tuning</w:t>
      </w:r>
      <w:r w:rsidR="00316D05">
        <w:rPr>
          <w:rFonts w:ascii="Times New Roman" w:hAnsi="Times New Roman" w:cs="Times New Roman"/>
        </w:rPr>
        <w:t xml:space="preserve"> Iterations</w:t>
      </w:r>
    </w:p>
    <w:p w14:paraId="5314CB6A" w14:textId="77777777" w:rsidR="00353A7C" w:rsidRDefault="00353A7C" w:rsidP="00B53B19">
      <w:pPr>
        <w:jc w:val="center"/>
        <w:rPr>
          <w:rFonts w:ascii="Times New Roman" w:hAnsi="Times New Roman" w:cs="Times New Roman"/>
        </w:rPr>
      </w:pPr>
    </w:p>
    <w:tbl>
      <w:tblPr>
        <w:tblStyle w:val="TableGrid"/>
        <w:tblW w:w="5000" w:type="pct"/>
        <w:tblLook w:val="04A0" w:firstRow="1" w:lastRow="0" w:firstColumn="1" w:lastColumn="0" w:noHBand="0" w:noVBand="1"/>
      </w:tblPr>
      <w:tblGrid>
        <w:gridCol w:w="1975"/>
        <w:gridCol w:w="1709"/>
        <w:gridCol w:w="1455"/>
        <w:gridCol w:w="1307"/>
        <w:gridCol w:w="1520"/>
        <w:gridCol w:w="1384"/>
      </w:tblGrid>
      <w:tr w:rsidR="00353A7C" w:rsidRPr="00353A7C" w14:paraId="2D04FFA4" w14:textId="77777777" w:rsidTr="00353A7C">
        <w:trPr>
          <w:trHeight w:val="485"/>
        </w:trPr>
        <w:tc>
          <w:tcPr>
            <w:tcW w:w="1056" w:type="pct"/>
            <w:vAlign w:val="center"/>
            <w:hideMark/>
          </w:tcPr>
          <w:p w14:paraId="769D91A2" w14:textId="77777777" w:rsidR="00353A7C" w:rsidRPr="00353A7C" w:rsidRDefault="00353A7C" w:rsidP="00353A7C">
            <w:pPr>
              <w:jc w:val="center"/>
              <w:rPr>
                <w:rFonts w:ascii="Aptos Narrow" w:eastAsia="Times New Roman" w:hAnsi="Aptos Narrow" w:cs="Times New Roman"/>
                <w:b/>
                <w:bCs/>
                <w:color w:val="000000"/>
                <w:kern w:val="0"/>
                <w:sz w:val="22"/>
                <w:szCs w:val="22"/>
                <w14:ligatures w14:val="none"/>
              </w:rPr>
            </w:pPr>
            <w:r w:rsidRPr="00353A7C">
              <w:rPr>
                <w:rFonts w:ascii="Aptos Narrow" w:eastAsia="Times New Roman" w:hAnsi="Aptos Narrow" w:cs="Times New Roman"/>
                <w:b/>
                <w:bCs/>
                <w:color w:val="000000"/>
                <w:kern w:val="0"/>
                <w:sz w:val="22"/>
                <w:szCs w:val="22"/>
                <w14:ligatures w14:val="none"/>
              </w:rPr>
              <w:t>Outlier Reduction</w:t>
            </w:r>
          </w:p>
        </w:tc>
        <w:tc>
          <w:tcPr>
            <w:tcW w:w="914" w:type="pct"/>
            <w:vAlign w:val="center"/>
            <w:hideMark/>
          </w:tcPr>
          <w:p w14:paraId="15E8F09C" w14:textId="77777777" w:rsidR="00353A7C" w:rsidRPr="00353A7C" w:rsidRDefault="00353A7C" w:rsidP="00353A7C">
            <w:pPr>
              <w:jc w:val="center"/>
              <w:rPr>
                <w:rFonts w:ascii="Aptos Narrow" w:eastAsia="Times New Roman" w:hAnsi="Aptos Narrow" w:cs="Times New Roman"/>
                <w:b/>
                <w:bCs/>
                <w:color w:val="000000"/>
                <w:kern w:val="0"/>
                <w:sz w:val="22"/>
                <w:szCs w:val="22"/>
                <w14:ligatures w14:val="none"/>
              </w:rPr>
            </w:pPr>
            <w:r w:rsidRPr="00353A7C">
              <w:rPr>
                <w:rFonts w:ascii="Aptos Narrow" w:eastAsia="Times New Roman" w:hAnsi="Aptos Narrow" w:cs="Times New Roman"/>
                <w:b/>
                <w:bCs/>
                <w:color w:val="000000"/>
                <w:kern w:val="0"/>
                <w:sz w:val="22"/>
                <w:szCs w:val="22"/>
                <w14:ligatures w14:val="none"/>
              </w:rPr>
              <w:t>Class Reduction</w:t>
            </w:r>
          </w:p>
        </w:tc>
        <w:tc>
          <w:tcPr>
            <w:tcW w:w="778" w:type="pct"/>
            <w:noWrap/>
            <w:vAlign w:val="center"/>
            <w:hideMark/>
          </w:tcPr>
          <w:p w14:paraId="246354C9" w14:textId="336D8FBE" w:rsidR="00353A7C" w:rsidRPr="00353A7C" w:rsidRDefault="00353A7C" w:rsidP="00353A7C">
            <w:pPr>
              <w:jc w:val="center"/>
              <w:rPr>
                <w:rFonts w:ascii="Aptos Narrow" w:eastAsia="Times New Roman" w:hAnsi="Aptos Narrow" w:cs="Times New Roman"/>
                <w:b/>
                <w:bCs/>
                <w:color w:val="000000"/>
                <w:kern w:val="0"/>
                <w:sz w:val="22"/>
                <w:szCs w:val="22"/>
                <w14:ligatures w14:val="none"/>
              </w:rPr>
            </w:pPr>
            <w:r w:rsidRPr="00353A7C">
              <w:rPr>
                <w:rFonts w:ascii="Aptos Narrow" w:eastAsia="Times New Roman" w:hAnsi="Aptos Narrow" w:cs="Times New Roman"/>
                <w:b/>
                <w:bCs/>
                <w:color w:val="000000"/>
                <w:kern w:val="0"/>
                <w:sz w:val="22"/>
                <w:szCs w:val="22"/>
                <w14:ligatures w14:val="none"/>
              </w:rPr>
              <w:t>Accuracy</w:t>
            </w:r>
          </w:p>
        </w:tc>
        <w:tc>
          <w:tcPr>
            <w:tcW w:w="699" w:type="pct"/>
            <w:noWrap/>
            <w:vAlign w:val="center"/>
            <w:hideMark/>
          </w:tcPr>
          <w:p w14:paraId="11B85AC5" w14:textId="0D303B60" w:rsidR="00353A7C" w:rsidRPr="00353A7C" w:rsidRDefault="00353A7C" w:rsidP="00353A7C">
            <w:pPr>
              <w:jc w:val="center"/>
              <w:rPr>
                <w:rFonts w:ascii="Aptos Narrow" w:eastAsia="Times New Roman" w:hAnsi="Aptos Narrow" w:cs="Times New Roman"/>
                <w:b/>
                <w:bCs/>
                <w:color w:val="000000"/>
                <w:kern w:val="0"/>
                <w:sz w:val="22"/>
                <w:szCs w:val="22"/>
                <w14:ligatures w14:val="none"/>
              </w:rPr>
            </w:pPr>
            <w:r w:rsidRPr="00353A7C">
              <w:rPr>
                <w:rFonts w:ascii="Aptos Narrow" w:eastAsia="Times New Roman" w:hAnsi="Aptos Narrow" w:cs="Times New Roman"/>
                <w:b/>
                <w:bCs/>
                <w:color w:val="000000"/>
                <w:kern w:val="0"/>
                <w:sz w:val="22"/>
                <w:szCs w:val="22"/>
                <w14:ligatures w14:val="none"/>
              </w:rPr>
              <w:t>Recall</w:t>
            </w:r>
          </w:p>
        </w:tc>
        <w:tc>
          <w:tcPr>
            <w:tcW w:w="813" w:type="pct"/>
            <w:noWrap/>
            <w:vAlign w:val="center"/>
            <w:hideMark/>
          </w:tcPr>
          <w:p w14:paraId="687EF06F" w14:textId="0E629311" w:rsidR="00353A7C" w:rsidRPr="00353A7C" w:rsidRDefault="00353A7C" w:rsidP="00353A7C">
            <w:pPr>
              <w:jc w:val="center"/>
              <w:rPr>
                <w:rFonts w:ascii="Aptos Narrow" w:eastAsia="Times New Roman" w:hAnsi="Aptos Narrow" w:cs="Times New Roman"/>
                <w:b/>
                <w:bCs/>
                <w:color w:val="000000"/>
                <w:kern w:val="0"/>
                <w:sz w:val="22"/>
                <w:szCs w:val="22"/>
                <w14:ligatures w14:val="none"/>
              </w:rPr>
            </w:pPr>
            <w:r w:rsidRPr="00353A7C">
              <w:rPr>
                <w:rFonts w:ascii="Aptos Narrow" w:eastAsia="Times New Roman" w:hAnsi="Aptos Narrow" w:cs="Times New Roman"/>
                <w:b/>
                <w:bCs/>
                <w:color w:val="000000"/>
                <w:kern w:val="0"/>
                <w:sz w:val="22"/>
                <w:szCs w:val="22"/>
                <w14:ligatures w14:val="none"/>
              </w:rPr>
              <w:t>Precision</w:t>
            </w:r>
          </w:p>
        </w:tc>
        <w:tc>
          <w:tcPr>
            <w:tcW w:w="740" w:type="pct"/>
            <w:noWrap/>
            <w:vAlign w:val="center"/>
            <w:hideMark/>
          </w:tcPr>
          <w:p w14:paraId="68DACD5B" w14:textId="76B0A7B3" w:rsidR="00353A7C" w:rsidRPr="00353A7C" w:rsidRDefault="00353A7C" w:rsidP="00353A7C">
            <w:pPr>
              <w:jc w:val="center"/>
              <w:rPr>
                <w:rFonts w:ascii="Aptos Narrow" w:eastAsia="Times New Roman" w:hAnsi="Aptos Narrow" w:cs="Times New Roman"/>
                <w:b/>
                <w:bCs/>
                <w:color w:val="000000"/>
                <w:kern w:val="0"/>
                <w:sz w:val="22"/>
                <w:szCs w:val="22"/>
                <w14:ligatures w14:val="none"/>
              </w:rPr>
            </w:pPr>
            <w:r w:rsidRPr="00353A7C">
              <w:rPr>
                <w:rFonts w:ascii="Aptos Narrow" w:eastAsia="Times New Roman" w:hAnsi="Aptos Narrow" w:cs="Times New Roman"/>
                <w:b/>
                <w:bCs/>
                <w:color w:val="000000"/>
                <w:kern w:val="0"/>
                <w:sz w:val="22"/>
                <w:szCs w:val="22"/>
                <w14:ligatures w14:val="none"/>
              </w:rPr>
              <w:t>F1-Score</w:t>
            </w:r>
          </w:p>
        </w:tc>
      </w:tr>
      <w:tr w:rsidR="00353A7C" w:rsidRPr="00353A7C" w14:paraId="7A302359" w14:textId="77777777" w:rsidTr="00353A7C">
        <w:trPr>
          <w:trHeight w:val="300"/>
        </w:trPr>
        <w:tc>
          <w:tcPr>
            <w:tcW w:w="1056" w:type="pct"/>
            <w:noWrap/>
            <w:vAlign w:val="center"/>
            <w:hideMark/>
          </w:tcPr>
          <w:p w14:paraId="33CFF96A"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5</w:t>
            </w:r>
          </w:p>
        </w:tc>
        <w:tc>
          <w:tcPr>
            <w:tcW w:w="914" w:type="pct"/>
            <w:noWrap/>
            <w:vAlign w:val="center"/>
            <w:hideMark/>
          </w:tcPr>
          <w:p w14:paraId="4CA0323F"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50</w:t>
            </w:r>
          </w:p>
        </w:tc>
        <w:tc>
          <w:tcPr>
            <w:tcW w:w="778" w:type="pct"/>
            <w:noWrap/>
            <w:vAlign w:val="center"/>
            <w:hideMark/>
          </w:tcPr>
          <w:p w14:paraId="38B47374"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96.22%</w:t>
            </w:r>
          </w:p>
        </w:tc>
        <w:tc>
          <w:tcPr>
            <w:tcW w:w="699" w:type="pct"/>
            <w:noWrap/>
            <w:vAlign w:val="center"/>
            <w:hideMark/>
          </w:tcPr>
          <w:p w14:paraId="7DBDF770"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99.07%</w:t>
            </w:r>
          </w:p>
        </w:tc>
        <w:tc>
          <w:tcPr>
            <w:tcW w:w="813" w:type="pct"/>
            <w:noWrap/>
            <w:vAlign w:val="center"/>
            <w:hideMark/>
          </w:tcPr>
          <w:p w14:paraId="7BCA7CC5"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87.91%</w:t>
            </w:r>
          </w:p>
        </w:tc>
        <w:tc>
          <w:tcPr>
            <w:tcW w:w="740" w:type="pct"/>
            <w:noWrap/>
            <w:vAlign w:val="center"/>
            <w:hideMark/>
          </w:tcPr>
          <w:p w14:paraId="22217FCA"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0.93</w:t>
            </w:r>
          </w:p>
        </w:tc>
      </w:tr>
      <w:tr w:rsidR="00353A7C" w:rsidRPr="00353A7C" w14:paraId="4C000CFB" w14:textId="77777777" w:rsidTr="00353A7C">
        <w:trPr>
          <w:trHeight w:val="300"/>
        </w:trPr>
        <w:tc>
          <w:tcPr>
            <w:tcW w:w="1056" w:type="pct"/>
            <w:noWrap/>
            <w:vAlign w:val="center"/>
            <w:hideMark/>
          </w:tcPr>
          <w:p w14:paraId="23C90BAA"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10</w:t>
            </w:r>
          </w:p>
        </w:tc>
        <w:tc>
          <w:tcPr>
            <w:tcW w:w="914" w:type="pct"/>
            <w:noWrap/>
            <w:vAlign w:val="center"/>
            <w:hideMark/>
          </w:tcPr>
          <w:p w14:paraId="72D135D2"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50</w:t>
            </w:r>
          </w:p>
        </w:tc>
        <w:tc>
          <w:tcPr>
            <w:tcW w:w="778" w:type="pct"/>
            <w:noWrap/>
            <w:vAlign w:val="center"/>
            <w:hideMark/>
          </w:tcPr>
          <w:p w14:paraId="5F0ABAEA"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97.87%</w:t>
            </w:r>
          </w:p>
        </w:tc>
        <w:tc>
          <w:tcPr>
            <w:tcW w:w="699" w:type="pct"/>
            <w:noWrap/>
            <w:vAlign w:val="center"/>
            <w:hideMark/>
          </w:tcPr>
          <w:p w14:paraId="39B18623"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98.79%</w:t>
            </w:r>
          </w:p>
        </w:tc>
        <w:tc>
          <w:tcPr>
            <w:tcW w:w="813" w:type="pct"/>
            <w:noWrap/>
            <w:vAlign w:val="center"/>
            <w:hideMark/>
          </w:tcPr>
          <w:p w14:paraId="6A73D277"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93.70%</w:t>
            </w:r>
          </w:p>
        </w:tc>
        <w:tc>
          <w:tcPr>
            <w:tcW w:w="740" w:type="pct"/>
            <w:noWrap/>
            <w:vAlign w:val="center"/>
            <w:hideMark/>
          </w:tcPr>
          <w:p w14:paraId="785E12B1"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0.96</w:t>
            </w:r>
          </w:p>
        </w:tc>
      </w:tr>
      <w:tr w:rsidR="00353A7C" w:rsidRPr="00353A7C" w14:paraId="3CA897C1" w14:textId="77777777" w:rsidTr="00353A7C">
        <w:trPr>
          <w:trHeight w:val="300"/>
        </w:trPr>
        <w:tc>
          <w:tcPr>
            <w:tcW w:w="1056" w:type="pct"/>
            <w:noWrap/>
            <w:vAlign w:val="center"/>
            <w:hideMark/>
          </w:tcPr>
          <w:p w14:paraId="38FEDC9D"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15</w:t>
            </w:r>
          </w:p>
        </w:tc>
        <w:tc>
          <w:tcPr>
            <w:tcW w:w="914" w:type="pct"/>
            <w:noWrap/>
            <w:vAlign w:val="center"/>
            <w:hideMark/>
          </w:tcPr>
          <w:p w14:paraId="24624E4D"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50</w:t>
            </w:r>
          </w:p>
        </w:tc>
        <w:tc>
          <w:tcPr>
            <w:tcW w:w="778" w:type="pct"/>
            <w:noWrap/>
            <w:vAlign w:val="center"/>
            <w:hideMark/>
          </w:tcPr>
          <w:p w14:paraId="6A629C96"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97.45%</w:t>
            </w:r>
          </w:p>
        </w:tc>
        <w:tc>
          <w:tcPr>
            <w:tcW w:w="699" w:type="pct"/>
            <w:noWrap/>
            <w:vAlign w:val="center"/>
            <w:hideMark/>
          </w:tcPr>
          <w:p w14:paraId="641E24AB"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99.06%</w:t>
            </w:r>
          </w:p>
        </w:tc>
        <w:tc>
          <w:tcPr>
            <w:tcW w:w="813" w:type="pct"/>
            <w:noWrap/>
            <w:vAlign w:val="center"/>
            <w:hideMark/>
          </w:tcPr>
          <w:p w14:paraId="7371AFD3"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92.15%</w:t>
            </w:r>
          </w:p>
        </w:tc>
        <w:tc>
          <w:tcPr>
            <w:tcW w:w="740" w:type="pct"/>
            <w:noWrap/>
            <w:vAlign w:val="center"/>
            <w:hideMark/>
          </w:tcPr>
          <w:p w14:paraId="6B732D95"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0.95</w:t>
            </w:r>
          </w:p>
        </w:tc>
      </w:tr>
      <w:tr w:rsidR="00353A7C" w:rsidRPr="00353A7C" w14:paraId="3235D6AE" w14:textId="77777777" w:rsidTr="00353A7C">
        <w:trPr>
          <w:trHeight w:val="300"/>
        </w:trPr>
        <w:tc>
          <w:tcPr>
            <w:tcW w:w="1056" w:type="pct"/>
            <w:noWrap/>
            <w:vAlign w:val="center"/>
            <w:hideMark/>
          </w:tcPr>
          <w:p w14:paraId="2AD28CE0"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20</w:t>
            </w:r>
          </w:p>
        </w:tc>
        <w:tc>
          <w:tcPr>
            <w:tcW w:w="914" w:type="pct"/>
            <w:noWrap/>
            <w:vAlign w:val="center"/>
            <w:hideMark/>
          </w:tcPr>
          <w:p w14:paraId="6A7324F8"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50</w:t>
            </w:r>
          </w:p>
        </w:tc>
        <w:tc>
          <w:tcPr>
            <w:tcW w:w="778" w:type="pct"/>
            <w:noWrap/>
            <w:vAlign w:val="center"/>
            <w:hideMark/>
          </w:tcPr>
          <w:p w14:paraId="5E5E35C1"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97.04%</w:t>
            </w:r>
          </w:p>
        </w:tc>
        <w:tc>
          <w:tcPr>
            <w:tcW w:w="699" w:type="pct"/>
            <w:noWrap/>
            <w:vAlign w:val="center"/>
            <w:hideMark/>
          </w:tcPr>
          <w:p w14:paraId="5F410A06"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97.94%</w:t>
            </w:r>
          </w:p>
        </w:tc>
        <w:tc>
          <w:tcPr>
            <w:tcW w:w="813" w:type="pct"/>
            <w:noWrap/>
            <w:vAlign w:val="center"/>
            <w:hideMark/>
          </w:tcPr>
          <w:p w14:paraId="5D2A6B02"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91.05%</w:t>
            </w:r>
          </w:p>
        </w:tc>
        <w:tc>
          <w:tcPr>
            <w:tcW w:w="740" w:type="pct"/>
            <w:noWrap/>
            <w:vAlign w:val="center"/>
            <w:hideMark/>
          </w:tcPr>
          <w:p w14:paraId="3F581BF8"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0.94</w:t>
            </w:r>
          </w:p>
        </w:tc>
      </w:tr>
      <w:tr w:rsidR="00353A7C" w:rsidRPr="00353A7C" w14:paraId="7C02022A" w14:textId="77777777" w:rsidTr="00353A7C">
        <w:trPr>
          <w:trHeight w:val="300"/>
        </w:trPr>
        <w:tc>
          <w:tcPr>
            <w:tcW w:w="1056" w:type="pct"/>
            <w:noWrap/>
            <w:vAlign w:val="center"/>
            <w:hideMark/>
          </w:tcPr>
          <w:p w14:paraId="5679A607"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25</w:t>
            </w:r>
          </w:p>
        </w:tc>
        <w:tc>
          <w:tcPr>
            <w:tcW w:w="914" w:type="pct"/>
            <w:noWrap/>
            <w:vAlign w:val="center"/>
            <w:hideMark/>
          </w:tcPr>
          <w:p w14:paraId="13E34C10"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50</w:t>
            </w:r>
          </w:p>
        </w:tc>
        <w:tc>
          <w:tcPr>
            <w:tcW w:w="778" w:type="pct"/>
            <w:noWrap/>
            <w:vAlign w:val="center"/>
            <w:hideMark/>
          </w:tcPr>
          <w:p w14:paraId="11E9BC69"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97.06%</w:t>
            </w:r>
          </w:p>
        </w:tc>
        <w:tc>
          <w:tcPr>
            <w:tcW w:w="699" w:type="pct"/>
            <w:noWrap/>
            <w:vAlign w:val="center"/>
            <w:hideMark/>
          </w:tcPr>
          <w:p w14:paraId="4EEDBD45"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98.72%</w:t>
            </w:r>
          </w:p>
        </w:tc>
        <w:tc>
          <w:tcPr>
            <w:tcW w:w="813" w:type="pct"/>
            <w:noWrap/>
            <w:vAlign w:val="center"/>
            <w:hideMark/>
          </w:tcPr>
          <w:p w14:paraId="1182D197"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91.39%</w:t>
            </w:r>
          </w:p>
        </w:tc>
        <w:tc>
          <w:tcPr>
            <w:tcW w:w="740" w:type="pct"/>
            <w:noWrap/>
            <w:vAlign w:val="center"/>
            <w:hideMark/>
          </w:tcPr>
          <w:p w14:paraId="62AF594E"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0.95</w:t>
            </w:r>
          </w:p>
        </w:tc>
      </w:tr>
      <w:tr w:rsidR="00353A7C" w:rsidRPr="00353A7C" w14:paraId="2215EC77" w14:textId="77777777" w:rsidTr="00353A7C">
        <w:trPr>
          <w:trHeight w:val="300"/>
        </w:trPr>
        <w:tc>
          <w:tcPr>
            <w:tcW w:w="1056" w:type="pct"/>
            <w:noWrap/>
            <w:vAlign w:val="center"/>
            <w:hideMark/>
          </w:tcPr>
          <w:p w14:paraId="7419F69F"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5</w:t>
            </w:r>
          </w:p>
        </w:tc>
        <w:tc>
          <w:tcPr>
            <w:tcW w:w="914" w:type="pct"/>
            <w:noWrap/>
            <w:vAlign w:val="center"/>
            <w:hideMark/>
          </w:tcPr>
          <w:p w14:paraId="23172B39"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55</w:t>
            </w:r>
          </w:p>
        </w:tc>
        <w:tc>
          <w:tcPr>
            <w:tcW w:w="778" w:type="pct"/>
            <w:noWrap/>
            <w:vAlign w:val="center"/>
            <w:hideMark/>
          </w:tcPr>
          <w:p w14:paraId="4AE1EE1E"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96.85%</w:t>
            </w:r>
          </w:p>
        </w:tc>
        <w:tc>
          <w:tcPr>
            <w:tcW w:w="699" w:type="pct"/>
            <w:noWrap/>
            <w:vAlign w:val="center"/>
            <w:hideMark/>
          </w:tcPr>
          <w:p w14:paraId="5878C884"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98.87%</w:t>
            </w:r>
          </w:p>
        </w:tc>
        <w:tc>
          <w:tcPr>
            <w:tcW w:w="813" w:type="pct"/>
            <w:noWrap/>
            <w:vAlign w:val="center"/>
            <w:hideMark/>
          </w:tcPr>
          <w:p w14:paraId="2CB16511"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91.60%</w:t>
            </w:r>
          </w:p>
        </w:tc>
        <w:tc>
          <w:tcPr>
            <w:tcW w:w="740" w:type="pct"/>
            <w:noWrap/>
            <w:vAlign w:val="center"/>
            <w:hideMark/>
          </w:tcPr>
          <w:p w14:paraId="2C7F1358"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0.95</w:t>
            </w:r>
          </w:p>
        </w:tc>
      </w:tr>
      <w:tr w:rsidR="00353A7C" w:rsidRPr="00353A7C" w14:paraId="77FFA1D8" w14:textId="77777777" w:rsidTr="00353A7C">
        <w:trPr>
          <w:trHeight w:val="300"/>
        </w:trPr>
        <w:tc>
          <w:tcPr>
            <w:tcW w:w="1056" w:type="pct"/>
            <w:noWrap/>
            <w:vAlign w:val="center"/>
            <w:hideMark/>
          </w:tcPr>
          <w:p w14:paraId="3E1D4E5F"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10</w:t>
            </w:r>
          </w:p>
        </w:tc>
        <w:tc>
          <w:tcPr>
            <w:tcW w:w="914" w:type="pct"/>
            <w:noWrap/>
            <w:vAlign w:val="center"/>
            <w:hideMark/>
          </w:tcPr>
          <w:p w14:paraId="055474BF"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55</w:t>
            </w:r>
          </w:p>
        </w:tc>
        <w:tc>
          <w:tcPr>
            <w:tcW w:w="778" w:type="pct"/>
            <w:noWrap/>
            <w:vAlign w:val="center"/>
            <w:hideMark/>
          </w:tcPr>
          <w:p w14:paraId="140F7BE3"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98.74%</w:t>
            </w:r>
          </w:p>
        </w:tc>
        <w:tc>
          <w:tcPr>
            <w:tcW w:w="699" w:type="pct"/>
            <w:noWrap/>
            <w:vAlign w:val="center"/>
            <w:hideMark/>
          </w:tcPr>
          <w:p w14:paraId="3110654B"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99.40%</w:t>
            </w:r>
          </w:p>
        </w:tc>
        <w:tc>
          <w:tcPr>
            <w:tcW w:w="813" w:type="pct"/>
            <w:noWrap/>
            <w:vAlign w:val="center"/>
            <w:hideMark/>
          </w:tcPr>
          <w:p w14:paraId="5D0AC011"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96.51%</w:t>
            </w:r>
          </w:p>
        </w:tc>
        <w:tc>
          <w:tcPr>
            <w:tcW w:w="740" w:type="pct"/>
            <w:noWrap/>
            <w:vAlign w:val="center"/>
            <w:hideMark/>
          </w:tcPr>
          <w:p w14:paraId="00773382"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0.98</w:t>
            </w:r>
          </w:p>
        </w:tc>
      </w:tr>
      <w:tr w:rsidR="00353A7C" w:rsidRPr="00353A7C" w14:paraId="6BAD230C" w14:textId="77777777" w:rsidTr="00353A7C">
        <w:trPr>
          <w:trHeight w:val="300"/>
        </w:trPr>
        <w:tc>
          <w:tcPr>
            <w:tcW w:w="1056" w:type="pct"/>
            <w:noWrap/>
            <w:vAlign w:val="center"/>
            <w:hideMark/>
          </w:tcPr>
          <w:p w14:paraId="24F0CE56"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15</w:t>
            </w:r>
          </w:p>
        </w:tc>
        <w:tc>
          <w:tcPr>
            <w:tcW w:w="914" w:type="pct"/>
            <w:noWrap/>
            <w:vAlign w:val="center"/>
            <w:hideMark/>
          </w:tcPr>
          <w:p w14:paraId="452889CA"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55</w:t>
            </w:r>
          </w:p>
        </w:tc>
        <w:tc>
          <w:tcPr>
            <w:tcW w:w="778" w:type="pct"/>
            <w:noWrap/>
            <w:vAlign w:val="center"/>
            <w:hideMark/>
          </w:tcPr>
          <w:p w14:paraId="3F3AEE56"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97.70%</w:t>
            </w:r>
          </w:p>
        </w:tc>
        <w:tc>
          <w:tcPr>
            <w:tcW w:w="699" w:type="pct"/>
            <w:noWrap/>
            <w:vAlign w:val="center"/>
            <w:hideMark/>
          </w:tcPr>
          <w:p w14:paraId="52D63EEB"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98.74%</w:t>
            </w:r>
          </w:p>
        </w:tc>
        <w:tc>
          <w:tcPr>
            <w:tcW w:w="813" w:type="pct"/>
            <w:noWrap/>
            <w:vAlign w:val="center"/>
            <w:hideMark/>
          </w:tcPr>
          <w:p w14:paraId="0038A9DF"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93.73%</w:t>
            </w:r>
          </w:p>
        </w:tc>
        <w:tc>
          <w:tcPr>
            <w:tcW w:w="740" w:type="pct"/>
            <w:noWrap/>
            <w:vAlign w:val="center"/>
            <w:hideMark/>
          </w:tcPr>
          <w:p w14:paraId="18D98417"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0.96</w:t>
            </w:r>
          </w:p>
        </w:tc>
      </w:tr>
      <w:tr w:rsidR="00353A7C" w:rsidRPr="00353A7C" w14:paraId="3BAC5201" w14:textId="77777777" w:rsidTr="00353A7C">
        <w:trPr>
          <w:trHeight w:val="300"/>
        </w:trPr>
        <w:tc>
          <w:tcPr>
            <w:tcW w:w="1056" w:type="pct"/>
            <w:noWrap/>
            <w:vAlign w:val="center"/>
            <w:hideMark/>
          </w:tcPr>
          <w:p w14:paraId="6C267082"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20</w:t>
            </w:r>
          </w:p>
        </w:tc>
        <w:tc>
          <w:tcPr>
            <w:tcW w:w="914" w:type="pct"/>
            <w:noWrap/>
            <w:vAlign w:val="center"/>
            <w:hideMark/>
          </w:tcPr>
          <w:p w14:paraId="19B725E3"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55</w:t>
            </w:r>
          </w:p>
        </w:tc>
        <w:tc>
          <w:tcPr>
            <w:tcW w:w="778" w:type="pct"/>
            <w:noWrap/>
            <w:vAlign w:val="center"/>
            <w:hideMark/>
          </w:tcPr>
          <w:p w14:paraId="22353648"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96.89%</w:t>
            </w:r>
          </w:p>
        </w:tc>
        <w:tc>
          <w:tcPr>
            <w:tcW w:w="699" w:type="pct"/>
            <w:noWrap/>
            <w:vAlign w:val="center"/>
            <w:hideMark/>
          </w:tcPr>
          <w:p w14:paraId="6E702033"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99.69%</w:t>
            </w:r>
          </w:p>
        </w:tc>
        <w:tc>
          <w:tcPr>
            <w:tcW w:w="813" w:type="pct"/>
            <w:noWrap/>
            <w:vAlign w:val="center"/>
            <w:hideMark/>
          </w:tcPr>
          <w:p w14:paraId="5E903FA2"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90.86%</w:t>
            </w:r>
          </w:p>
        </w:tc>
        <w:tc>
          <w:tcPr>
            <w:tcW w:w="740" w:type="pct"/>
            <w:noWrap/>
            <w:vAlign w:val="center"/>
            <w:hideMark/>
          </w:tcPr>
          <w:p w14:paraId="5EE61479"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0.95</w:t>
            </w:r>
          </w:p>
        </w:tc>
      </w:tr>
      <w:tr w:rsidR="00353A7C" w:rsidRPr="00353A7C" w14:paraId="38A56167" w14:textId="77777777" w:rsidTr="00353A7C">
        <w:trPr>
          <w:trHeight w:val="300"/>
        </w:trPr>
        <w:tc>
          <w:tcPr>
            <w:tcW w:w="1056" w:type="pct"/>
            <w:noWrap/>
            <w:vAlign w:val="center"/>
            <w:hideMark/>
          </w:tcPr>
          <w:p w14:paraId="5CD2C75B"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25</w:t>
            </w:r>
          </w:p>
        </w:tc>
        <w:tc>
          <w:tcPr>
            <w:tcW w:w="914" w:type="pct"/>
            <w:noWrap/>
            <w:vAlign w:val="center"/>
            <w:hideMark/>
          </w:tcPr>
          <w:p w14:paraId="1D36C37B"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55</w:t>
            </w:r>
          </w:p>
        </w:tc>
        <w:tc>
          <w:tcPr>
            <w:tcW w:w="778" w:type="pct"/>
            <w:noWrap/>
            <w:vAlign w:val="center"/>
            <w:hideMark/>
          </w:tcPr>
          <w:p w14:paraId="58F5FBDB"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97.58%</w:t>
            </w:r>
          </w:p>
        </w:tc>
        <w:tc>
          <w:tcPr>
            <w:tcW w:w="699" w:type="pct"/>
            <w:noWrap/>
            <w:vAlign w:val="center"/>
            <w:hideMark/>
          </w:tcPr>
          <w:p w14:paraId="6FCBE6E8"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98.91%</w:t>
            </w:r>
          </w:p>
        </w:tc>
        <w:tc>
          <w:tcPr>
            <w:tcW w:w="813" w:type="pct"/>
            <w:noWrap/>
            <w:vAlign w:val="center"/>
            <w:hideMark/>
          </w:tcPr>
          <w:p w14:paraId="7C665720"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92.54%</w:t>
            </w:r>
          </w:p>
        </w:tc>
        <w:tc>
          <w:tcPr>
            <w:tcW w:w="740" w:type="pct"/>
            <w:noWrap/>
            <w:vAlign w:val="center"/>
            <w:hideMark/>
          </w:tcPr>
          <w:p w14:paraId="7D2968C6"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0.96</w:t>
            </w:r>
          </w:p>
        </w:tc>
      </w:tr>
      <w:tr w:rsidR="00353A7C" w:rsidRPr="00353A7C" w14:paraId="3F1F1393" w14:textId="77777777" w:rsidTr="00353A7C">
        <w:trPr>
          <w:trHeight w:val="300"/>
        </w:trPr>
        <w:tc>
          <w:tcPr>
            <w:tcW w:w="1056" w:type="pct"/>
            <w:noWrap/>
            <w:vAlign w:val="center"/>
            <w:hideMark/>
          </w:tcPr>
          <w:p w14:paraId="3B966E6E"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5</w:t>
            </w:r>
          </w:p>
        </w:tc>
        <w:tc>
          <w:tcPr>
            <w:tcW w:w="914" w:type="pct"/>
            <w:noWrap/>
            <w:vAlign w:val="center"/>
            <w:hideMark/>
          </w:tcPr>
          <w:p w14:paraId="15174CC7"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60</w:t>
            </w:r>
          </w:p>
        </w:tc>
        <w:tc>
          <w:tcPr>
            <w:tcW w:w="778" w:type="pct"/>
            <w:noWrap/>
            <w:vAlign w:val="center"/>
            <w:hideMark/>
          </w:tcPr>
          <w:p w14:paraId="39E92777"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97.03%</w:t>
            </w:r>
          </w:p>
        </w:tc>
        <w:tc>
          <w:tcPr>
            <w:tcW w:w="699" w:type="pct"/>
            <w:noWrap/>
            <w:vAlign w:val="center"/>
            <w:hideMark/>
          </w:tcPr>
          <w:p w14:paraId="409BCA69"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99.06%</w:t>
            </w:r>
          </w:p>
        </w:tc>
        <w:tc>
          <w:tcPr>
            <w:tcW w:w="813" w:type="pct"/>
            <w:noWrap/>
            <w:vAlign w:val="center"/>
            <w:hideMark/>
          </w:tcPr>
          <w:p w14:paraId="33B0F13E"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91.86%</w:t>
            </w:r>
          </w:p>
        </w:tc>
        <w:tc>
          <w:tcPr>
            <w:tcW w:w="740" w:type="pct"/>
            <w:noWrap/>
            <w:vAlign w:val="center"/>
            <w:hideMark/>
          </w:tcPr>
          <w:p w14:paraId="26239BDC"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0.95</w:t>
            </w:r>
          </w:p>
        </w:tc>
      </w:tr>
      <w:tr w:rsidR="00353A7C" w:rsidRPr="00353A7C" w14:paraId="245327F0" w14:textId="77777777" w:rsidTr="00353A7C">
        <w:trPr>
          <w:trHeight w:val="300"/>
        </w:trPr>
        <w:tc>
          <w:tcPr>
            <w:tcW w:w="1056" w:type="pct"/>
            <w:noWrap/>
            <w:vAlign w:val="center"/>
            <w:hideMark/>
          </w:tcPr>
          <w:p w14:paraId="263EC146"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10</w:t>
            </w:r>
          </w:p>
        </w:tc>
        <w:tc>
          <w:tcPr>
            <w:tcW w:w="914" w:type="pct"/>
            <w:noWrap/>
            <w:vAlign w:val="center"/>
            <w:hideMark/>
          </w:tcPr>
          <w:p w14:paraId="50897039"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60</w:t>
            </w:r>
          </w:p>
        </w:tc>
        <w:tc>
          <w:tcPr>
            <w:tcW w:w="778" w:type="pct"/>
            <w:noWrap/>
            <w:vAlign w:val="center"/>
            <w:hideMark/>
          </w:tcPr>
          <w:p w14:paraId="43A313B9"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98.24%</w:t>
            </w:r>
          </w:p>
        </w:tc>
        <w:tc>
          <w:tcPr>
            <w:tcW w:w="699" w:type="pct"/>
            <w:noWrap/>
            <w:vAlign w:val="center"/>
            <w:hideMark/>
          </w:tcPr>
          <w:p w14:paraId="623871F4"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98.68%</w:t>
            </w:r>
          </w:p>
        </w:tc>
        <w:tc>
          <w:tcPr>
            <w:tcW w:w="813" w:type="pct"/>
            <w:noWrap/>
            <w:vAlign w:val="center"/>
            <w:hideMark/>
          </w:tcPr>
          <w:p w14:paraId="2A787E00"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95.53%</w:t>
            </w:r>
          </w:p>
        </w:tc>
        <w:tc>
          <w:tcPr>
            <w:tcW w:w="740" w:type="pct"/>
            <w:noWrap/>
            <w:vAlign w:val="center"/>
            <w:hideMark/>
          </w:tcPr>
          <w:p w14:paraId="6B86901A"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0.97</w:t>
            </w:r>
          </w:p>
        </w:tc>
      </w:tr>
      <w:tr w:rsidR="00353A7C" w:rsidRPr="00353A7C" w14:paraId="431D313F" w14:textId="77777777" w:rsidTr="00353A7C">
        <w:trPr>
          <w:trHeight w:val="300"/>
        </w:trPr>
        <w:tc>
          <w:tcPr>
            <w:tcW w:w="1056" w:type="pct"/>
            <w:noWrap/>
            <w:vAlign w:val="center"/>
            <w:hideMark/>
          </w:tcPr>
          <w:p w14:paraId="252FEAA5"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15</w:t>
            </w:r>
          </w:p>
        </w:tc>
        <w:tc>
          <w:tcPr>
            <w:tcW w:w="914" w:type="pct"/>
            <w:noWrap/>
            <w:vAlign w:val="center"/>
            <w:hideMark/>
          </w:tcPr>
          <w:p w14:paraId="3A498838"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60</w:t>
            </w:r>
          </w:p>
        </w:tc>
        <w:tc>
          <w:tcPr>
            <w:tcW w:w="778" w:type="pct"/>
            <w:noWrap/>
            <w:vAlign w:val="center"/>
            <w:hideMark/>
          </w:tcPr>
          <w:p w14:paraId="31FBA2BD"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98.51%</w:t>
            </w:r>
          </w:p>
        </w:tc>
        <w:tc>
          <w:tcPr>
            <w:tcW w:w="699" w:type="pct"/>
            <w:noWrap/>
            <w:vAlign w:val="center"/>
            <w:hideMark/>
          </w:tcPr>
          <w:p w14:paraId="1D9EF0B3"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99.38%</w:t>
            </w:r>
          </w:p>
        </w:tc>
        <w:tc>
          <w:tcPr>
            <w:tcW w:w="813" w:type="pct"/>
            <w:noWrap/>
            <w:vAlign w:val="center"/>
            <w:hideMark/>
          </w:tcPr>
          <w:p w14:paraId="7584B3CD"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96.13%</w:t>
            </w:r>
          </w:p>
        </w:tc>
        <w:tc>
          <w:tcPr>
            <w:tcW w:w="740" w:type="pct"/>
            <w:noWrap/>
            <w:vAlign w:val="center"/>
            <w:hideMark/>
          </w:tcPr>
          <w:p w14:paraId="7EF2C930"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0.98</w:t>
            </w:r>
          </w:p>
        </w:tc>
      </w:tr>
      <w:tr w:rsidR="00353A7C" w:rsidRPr="00353A7C" w14:paraId="53DE628D" w14:textId="77777777" w:rsidTr="00353A7C">
        <w:trPr>
          <w:trHeight w:val="300"/>
        </w:trPr>
        <w:tc>
          <w:tcPr>
            <w:tcW w:w="1056" w:type="pct"/>
            <w:noWrap/>
            <w:vAlign w:val="center"/>
            <w:hideMark/>
          </w:tcPr>
          <w:p w14:paraId="51F70CA3"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20</w:t>
            </w:r>
          </w:p>
        </w:tc>
        <w:tc>
          <w:tcPr>
            <w:tcW w:w="914" w:type="pct"/>
            <w:noWrap/>
            <w:vAlign w:val="center"/>
            <w:hideMark/>
          </w:tcPr>
          <w:p w14:paraId="0DAC9F63"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60</w:t>
            </w:r>
          </w:p>
        </w:tc>
        <w:tc>
          <w:tcPr>
            <w:tcW w:w="778" w:type="pct"/>
            <w:noWrap/>
            <w:vAlign w:val="center"/>
            <w:hideMark/>
          </w:tcPr>
          <w:p w14:paraId="326B4819"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97.77%</w:t>
            </w:r>
          </w:p>
        </w:tc>
        <w:tc>
          <w:tcPr>
            <w:tcW w:w="699" w:type="pct"/>
            <w:noWrap/>
            <w:vAlign w:val="center"/>
            <w:hideMark/>
          </w:tcPr>
          <w:p w14:paraId="58B9A439"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98.75%</w:t>
            </w:r>
          </w:p>
        </w:tc>
        <w:tc>
          <w:tcPr>
            <w:tcW w:w="813" w:type="pct"/>
            <w:noWrap/>
            <w:vAlign w:val="center"/>
            <w:hideMark/>
          </w:tcPr>
          <w:p w14:paraId="64DE00F0"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94.59%</w:t>
            </w:r>
          </w:p>
        </w:tc>
        <w:tc>
          <w:tcPr>
            <w:tcW w:w="740" w:type="pct"/>
            <w:noWrap/>
            <w:vAlign w:val="center"/>
            <w:hideMark/>
          </w:tcPr>
          <w:p w14:paraId="33D6D60C"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0.97</w:t>
            </w:r>
          </w:p>
        </w:tc>
      </w:tr>
      <w:tr w:rsidR="00353A7C" w:rsidRPr="00353A7C" w14:paraId="2D414648" w14:textId="77777777" w:rsidTr="00353A7C">
        <w:trPr>
          <w:trHeight w:val="300"/>
        </w:trPr>
        <w:tc>
          <w:tcPr>
            <w:tcW w:w="1056" w:type="pct"/>
            <w:noWrap/>
            <w:vAlign w:val="center"/>
            <w:hideMark/>
          </w:tcPr>
          <w:p w14:paraId="15778D0C"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25</w:t>
            </w:r>
          </w:p>
        </w:tc>
        <w:tc>
          <w:tcPr>
            <w:tcW w:w="914" w:type="pct"/>
            <w:noWrap/>
            <w:vAlign w:val="center"/>
            <w:hideMark/>
          </w:tcPr>
          <w:p w14:paraId="266AC653"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60</w:t>
            </w:r>
          </w:p>
        </w:tc>
        <w:tc>
          <w:tcPr>
            <w:tcW w:w="778" w:type="pct"/>
            <w:noWrap/>
            <w:vAlign w:val="center"/>
            <w:hideMark/>
          </w:tcPr>
          <w:p w14:paraId="69472422"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97.72%</w:t>
            </w:r>
          </w:p>
        </w:tc>
        <w:tc>
          <w:tcPr>
            <w:tcW w:w="699" w:type="pct"/>
            <w:noWrap/>
            <w:vAlign w:val="center"/>
            <w:hideMark/>
          </w:tcPr>
          <w:p w14:paraId="69421F37"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99.02%</w:t>
            </w:r>
          </w:p>
        </w:tc>
        <w:tc>
          <w:tcPr>
            <w:tcW w:w="813" w:type="pct"/>
            <w:noWrap/>
            <w:vAlign w:val="center"/>
            <w:hideMark/>
          </w:tcPr>
          <w:p w14:paraId="28B46C48"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94.10%</w:t>
            </w:r>
          </w:p>
        </w:tc>
        <w:tc>
          <w:tcPr>
            <w:tcW w:w="740" w:type="pct"/>
            <w:noWrap/>
            <w:vAlign w:val="center"/>
            <w:hideMark/>
          </w:tcPr>
          <w:p w14:paraId="2CAABDD4"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0.96</w:t>
            </w:r>
          </w:p>
        </w:tc>
      </w:tr>
      <w:tr w:rsidR="00353A7C" w:rsidRPr="00353A7C" w14:paraId="6A3B4BC4" w14:textId="77777777" w:rsidTr="00353A7C">
        <w:trPr>
          <w:trHeight w:val="300"/>
        </w:trPr>
        <w:tc>
          <w:tcPr>
            <w:tcW w:w="1056" w:type="pct"/>
            <w:noWrap/>
            <w:vAlign w:val="center"/>
            <w:hideMark/>
          </w:tcPr>
          <w:p w14:paraId="3C3210F2"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5</w:t>
            </w:r>
          </w:p>
        </w:tc>
        <w:tc>
          <w:tcPr>
            <w:tcW w:w="914" w:type="pct"/>
            <w:noWrap/>
            <w:vAlign w:val="center"/>
            <w:hideMark/>
          </w:tcPr>
          <w:p w14:paraId="67C0F71E"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65</w:t>
            </w:r>
          </w:p>
        </w:tc>
        <w:tc>
          <w:tcPr>
            <w:tcW w:w="778" w:type="pct"/>
            <w:noWrap/>
            <w:vAlign w:val="center"/>
            <w:hideMark/>
          </w:tcPr>
          <w:p w14:paraId="70D5269E"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96.88%</w:t>
            </w:r>
          </w:p>
        </w:tc>
        <w:tc>
          <w:tcPr>
            <w:tcW w:w="699" w:type="pct"/>
            <w:noWrap/>
            <w:vAlign w:val="center"/>
            <w:hideMark/>
          </w:tcPr>
          <w:p w14:paraId="3C376ABE"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98.80%</w:t>
            </w:r>
          </w:p>
        </w:tc>
        <w:tc>
          <w:tcPr>
            <w:tcW w:w="813" w:type="pct"/>
            <w:noWrap/>
            <w:vAlign w:val="center"/>
            <w:hideMark/>
          </w:tcPr>
          <w:p w14:paraId="3506D1DE"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92.70%</w:t>
            </w:r>
          </w:p>
        </w:tc>
        <w:tc>
          <w:tcPr>
            <w:tcW w:w="740" w:type="pct"/>
            <w:noWrap/>
            <w:vAlign w:val="center"/>
            <w:hideMark/>
          </w:tcPr>
          <w:p w14:paraId="61ADF921"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0.96</w:t>
            </w:r>
          </w:p>
        </w:tc>
      </w:tr>
      <w:tr w:rsidR="00353A7C" w:rsidRPr="00353A7C" w14:paraId="69EC34B8" w14:textId="77777777" w:rsidTr="00353A7C">
        <w:trPr>
          <w:trHeight w:val="300"/>
        </w:trPr>
        <w:tc>
          <w:tcPr>
            <w:tcW w:w="1056" w:type="pct"/>
            <w:noWrap/>
            <w:vAlign w:val="center"/>
            <w:hideMark/>
          </w:tcPr>
          <w:p w14:paraId="7FD683CD"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10</w:t>
            </w:r>
          </w:p>
        </w:tc>
        <w:tc>
          <w:tcPr>
            <w:tcW w:w="914" w:type="pct"/>
            <w:noWrap/>
            <w:vAlign w:val="center"/>
            <w:hideMark/>
          </w:tcPr>
          <w:p w14:paraId="638B5B5D"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65</w:t>
            </w:r>
          </w:p>
        </w:tc>
        <w:tc>
          <w:tcPr>
            <w:tcW w:w="778" w:type="pct"/>
            <w:noWrap/>
            <w:vAlign w:val="center"/>
            <w:hideMark/>
          </w:tcPr>
          <w:p w14:paraId="743CDD6B"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98.73%</w:t>
            </w:r>
          </w:p>
        </w:tc>
        <w:tc>
          <w:tcPr>
            <w:tcW w:w="699" w:type="pct"/>
            <w:noWrap/>
            <w:vAlign w:val="center"/>
            <w:hideMark/>
          </w:tcPr>
          <w:p w14:paraId="5E073B85"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98.84%</w:t>
            </w:r>
          </w:p>
        </w:tc>
        <w:tc>
          <w:tcPr>
            <w:tcW w:w="813" w:type="pct"/>
            <w:noWrap/>
            <w:vAlign w:val="center"/>
            <w:hideMark/>
          </w:tcPr>
          <w:p w14:paraId="56833BA6"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97.70%</w:t>
            </w:r>
          </w:p>
        </w:tc>
        <w:tc>
          <w:tcPr>
            <w:tcW w:w="740" w:type="pct"/>
            <w:noWrap/>
            <w:vAlign w:val="center"/>
            <w:hideMark/>
          </w:tcPr>
          <w:p w14:paraId="03944373"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0.98</w:t>
            </w:r>
          </w:p>
        </w:tc>
      </w:tr>
      <w:tr w:rsidR="00353A7C" w:rsidRPr="00353A7C" w14:paraId="4F72599F" w14:textId="77777777" w:rsidTr="00353A7C">
        <w:trPr>
          <w:trHeight w:val="300"/>
        </w:trPr>
        <w:tc>
          <w:tcPr>
            <w:tcW w:w="1056" w:type="pct"/>
            <w:noWrap/>
            <w:vAlign w:val="center"/>
            <w:hideMark/>
          </w:tcPr>
          <w:p w14:paraId="25AF5B8D"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15</w:t>
            </w:r>
          </w:p>
        </w:tc>
        <w:tc>
          <w:tcPr>
            <w:tcW w:w="914" w:type="pct"/>
            <w:noWrap/>
            <w:vAlign w:val="center"/>
            <w:hideMark/>
          </w:tcPr>
          <w:p w14:paraId="5357E87E"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65</w:t>
            </w:r>
          </w:p>
        </w:tc>
        <w:tc>
          <w:tcPr>
            <w:tcW w:w="778" w:type="pct"/>
            <w:noWrap/>
            <w:vAlign w:val="center"/>
            <w:hideMark/>
          </w:tcPr>
          <w:p w14:paraId="6E7F136B"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97.11%</w:t>
            </w:r>
          </w:p>
        </w:tc>
        <w:tc>
          <w:tcPr>
            <w:tcW w:w="699" w:type="pct"/>
            <w:noWrap/>
            <w:vAlign w:val="center"/>
            <w:hideMark/>
          </w:tcPr>
          <w:p w14:paraId="1C18F46C"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98.46%</w:t>
            </w:r>
          </w:p>
        </w:tc>
        <w:tc>
          <w:tcPr>
            <w:tcW w:w="813" w:type="pct"/>
            <w:noWrap/>
            <w:vAlign w:val="center"/>
            <w:hideMark/>
          </w:tcPr>
          <w:p w14:paraId="04659327"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93.57%</w:t>
            </w:r>
          </w:p>
        </w:tc>
        <w:tc>
          <w:tcPr>
            <w:tcW w:w="740" w:type="pct"/>
            <w:noWrap/>
            <w:vAlign w:val="center"/>
            <w:hideMark/>
          </w:tcPr>
          <w:p w14:paraId="47CAF052"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0.96</w:t>
            </w:r>
          </w:p>
        </w:tc>
      </w:tr>
      <w:tr w:rsidR="00353A7C" w:rsidRPr="00353A7C" w14:paraId="3B2979B4" w14:textId="77777777" w:rsidTr="00353A7C">
        <w:trPr>
          <w:trHeight w:val="300"/>
        </w:trPr>
        <w:tc>
          <w:tcPr>
            <w:tcW w:w="1056" w:type="pct"/>
            <w:noWrap/>
            <w:vAlign w:val="center"/>
            <w:hideMark/>
          </w:tcPr>
          <w:p w14:paraId="70E50ED0"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20</w:t>
            </w:r>
          </w:p>
        </w:tc>
        <w:tc>
          <w:tcPr>
            <w:tcW w:w="914" w:type="pct"/>
            <w:noWrap/>
            <w:vAlign w:val="center"/>
            <w:hideMark/>
          </w:tcPr>
          <w:p w14:paraId="1E762A8A"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65</w:t>
            </w:r>
          </w:p>
        </w:tc>
        <w:tc>
          <w:tcPr>
            <w:tcW w:w="778" w:type="pct"/>
            <w:noWrap/>
            <w:vAlign w:val="center"/>
            <w:hideMark/>
          </w:tcPr>
          <w:p w14:paraId="364AB60B"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98.25%</w:t>
            </w:r>
          </w:p>
        </w:tc>
        <w:tc>
          <w:tcPr>
            <w:tcW w:w="699" w:type="pct"/>
            <w:noWrap/>
            <w:vAlign w:val="center"/>
            <w:hideMark/>
          </w:tcPr>
          <w:p w14:paraId="6B368987"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99.08%</w:t>
            </w:r>
          </w:p>
        </w:tc>
        <w:tc>
          <w:tcPr>
            <w:tcW w:w="813" w:type="pct"/>
            <w:noWrap/>
            <w:vAlign w:val="center"/>
            <w:hideMark/>
          </w:tcPr>
          <w:p w14:paraId="2646EF77"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96.13%</w:t>
            </w:r>
          </w:p>
        </w:tc>
        <w:tc>
          <w:tcPr>
            <w:tcW w:w="740" w:type="pct"/>
            <w:noWrap/>
            <w:vAlign w:val="center"/>
            <w:hideMark/>
          </w:tcPr>
          <w:p w14:paraId="0A5D5F9B"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0.98</w:t>
            </w:r>
          </w:p>
        </w:tc>
      </w:tr>
      <w:tr w:rsidR="00353A7C" w:rsidRPr="00353A7C" w14:paraId="77EDD6BE" w14:textId="77777777" w:rsidTr="00353A7C">
        <w:trPr>
          <w:trHeight w:val="300"/>
        </w:trPr>
        <w:tc>
          <w:tcPr>
            <w:tcW w:w="1056" w:type="pct"/>
            <w:noWrap/>
            <w:vAlign w:val="center"/>
            <w:hideMark/>
          </w:tcPr>
          <w:p w14:paraId="412EB14D"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25</w:t>
            </w:r>
          </w:p>
        </w:tc>
        <w:tc>
          <w:tcPr>
            <w:tcW w:w="914" w:type="pct"/>
            <w:noWrap/>
            <w:vAlign w:val="center"/>
            <w:hideMark/>
          </w:tcPr>
          <w:p w14:paraId="3754B8AE"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65</w:t>
            </w:r>
          </w:p>
        </w:tc>
        <w:tc>
          <w:tcPr>
            <w:tcW w:w="778" w:type="pct"/>
            <w:noWrap/>
            <w:vAlign w:val="center"/>
            <w:hideMark/>
          </w:tcPr>
          <w:p w14:paraId="483DBFA8"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98.22%</w:t>
            </w:r>
          </w:p>
        </w:tc>
        <w:tc>
          <w:tcPr>
            <w:tcW w:w="699" w:type="pct"/>
            <w:noWrap/>
            <w:vAlign w:val="center"/>
            <w:hideMark/>
          </w:tcPr>
          <w:p w14:paraId="03EE5EB6"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98.72%</w:t>
            </w:r>
          </w:p>
        </w:tc>
        <w:tc>
          <w:tcPr>
            <w:tcW w:w="813" w:type="pct"/>
            <w:noWrap/>
            <w:vAlign w:val="center"/>
            <w:hideMark/>
          </w:tcPr>
          <w:p w14:paraId="6AB414F3"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96.26%</w:t>
            </w:r>
          </w:p>
        </w:tc>
        <w:tc>
          <w:tcPr>
            <w:tcW w:w="740" w:type="pct"/>
            <w:noWrap/>
            <w:vAlign w:val="center"/>
            <w:hideMark/>
          </w:tcPr>
          <w:p w14:paraId="1994AE42"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0.97</w:t>
            </w:r>
          </w:p>
        </w:tc>
      </w:tr>
      <w:tr w:rsidR="00353A7C" w:rsidRPr="00353A7C" w14:paraId="53DDF391" w14:textId="77777777" w:rsidTr="00353A7C">
        <w:trPr>
          <w:trHeight w:val="300"/>
        </w:trPr>
        <w:tc>
          <w:tcPr>
            <w:tcW w:w="1056" w:type="pct"/>
            <w:noWrap/>
            <w:vAlign w:val="center"/>
            <w:hideMark/>
          </w:tcPr>
          <w:p w14:paraId="7A541CC6"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5</w:t>
            </w:r>
          </w:p>
        </w:tc>
        <w:tc>
          <w:tcPr>
            <w:tcW w:w="914" w:type="pct"/>
            <w:noWrap/>
            <w:vAlign w:val="center"/>
            <w:hideMark/>
          </w:tcPr>
          <w:p w14:paraId="07E0CB8C"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70</w:t>
            </w:r>
          </w:p>
        </w:tc>
        <w:tc>
          <w:tcPr>
            <w:tcW w:w="778" w:type="pct"/>
            <w:noWrap/>
            <w:vAlign w:val="center"/>
            <w:hideMark/>
          </w:tcPr>
          <w:p w14:paraId="55ED77D3"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97.87%</w:t>
            </w:r>
          </w:p>
        </w:tc>
        <w:tc>
          <w:tcPr>
            <w:tcW w:w="699" w:type="pct"/>
            <w:noWrap/>
            <w:vAlign w:val="center"/>
            <w:hideMark/>
          </w:tcPr>
          <w:p w14:paraId="121ABBD0"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99.70%</w:t>
            </w:r>
          </w:p>
        </w:tc>
        <w:tc>
          <w:tcPr>
            <w:tcW w:w="813" w:type="pct"/>
            <w:noWrap/>
            <w:vAlign w:val="center"/>
            <w:hideMark/>
          </w:tcPr>
          <w:p w14:paraId="26A3CC18"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94.90%</w:t>
            </w:r>
          </w:p>
        </w:tc>
        <w:tc>
          <w:tcPr>
            <w:tcW w:w="740" w:type="pct"/>
            <w:noWrap/>
            <w:vAlign w:val="center"/>
            <w:hideMark/>
          </w:tcPr>
          <w:p w14:paraId="74D96AAA"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0.97</w:t>
            </w:r>
          </w:p>
        </w:tc>
      </w:tr>
      <w:tr w:rsidR="00353A7C" w:rsidRPr="00353A7C" w14:paraId="411FDB5A" w14:textId="77777777" w:rsidTr="00353A7C">
        <w:trPr>
          <w:trHeight w:val="300"/>
        </w:trPr>
        <w:tc>
          <w:tcPr>
            <w:tcW w:w="1056" w:type="pct"/>
            <w:noWrap/>
            <w:vAlign w:val="center"/>
            <w:hideMark/>
          </w:tcPr>
          <w:p w14:paraId="04D5EC9A"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10</w:t>
            </w:r>
          </w:p>
        </w:tc>
        <w:tc>
          <w:tcPr>
            <w:tcW w:w="914" w:type="pct"/>
            <w:noWrap/>
            <w:vAlign w:val="center"/>
            <w:hideMark/>
          </w:tcPr>
          <w:p w14:paraId="1DE28B24"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70</w:t>
            </w:r>
          </w:p>
        </w:tc>
        <w:tc>
          <w:tcPr>
            <w:tcW w:w="778" w:type="pct"/>
            <w:noWrap/>
            <w:vAlign w:val="center"/>
            <w:hideMark/>
          </w:tcPr>
          <w:p w14:paraId="1700AA97"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95.63%</w:t>
            </w:r>
          </w:p>
        </w:tc>
        <w:tc>
          <w:tcPr>
            <w:tcW w:w="699" w:type="pct"/>
            <w:noWrap/>
            <w:vAlign w:val="center"/>
            <w:hideMark/>
          </w:tcPr>
          <w:p w14:paraId="0F9D136A"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94.75%</w:t>
            </w:r>
          </w:p>
        </w:tc>
        <w:tc>
          <w:tcPr>
            <w:tcW w:w="813" w:type="pct"/>
            <w:noWrap/>
            <w:vAlign w:val="center"/>
            <w:hideMark/>
          </w:tcPr>
          <w:p w14:paraId="17FE7199"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93.60%</w:t>
            </w:r>
          </w:p>
        </w:tc>
        <w:tc>
          <w:tcPr>
            <w:tcW w:w="740" w:type="pct"/>
            <w:noWrap/>
            <w:vAlign w:val="center"/>
            <w:hideMark/>
          </w:tcPr>
          <w:p w14:paraId="1758B4E1"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0.94</w:t>
            </w:r>
          </w:p>
        </w:tc>
      </w:tr>
      <w:tr w:rsidR="00353A7C" w:rsidRPr="00353A7C" w14:paraId="738D4AB2" w14:textId="77777777" w:rsidTr="00353A7C">
        <w:trPr>
          <w:trHeight w:val="300"/>
        </w:trPr>
        <w:tc>
          <w:tcPr>
            <w:tcW w:w="1056" w:type="pct"/>
            <w:noWrap/>
            <w:vAlign w:val="center"/>
            <w:hideMark/>
          </w:tcPr>
          <w:p w14:paraId="7E2EEDB3"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15</w:t>
            </w:r>
          </w:p>
        </w:tc>
        <w:tc>
          <w:tcPr>
            <w:tcW w:w="914" w:type="pct"/>
            <w:noWrap/>
            <w:vAlign w:val="center"/>
            <w:hideMark/>
          </w:tcPr>
          <w:p w14:paraId="6961DC58"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70</w:t>
            </w:r>
          </w:p>
        </w:tc>
        <w:tc>
          <w:tcPr>
            <w:tcW w:w="778" w:type="pct"/>
            <w:noWrap/>
            <w:vAlign w:val="center"/>
            <w:hideMark/>
          </w:tcPr>
          <w:p w14:paraId="6A4F0098"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98.24%</w:t>
            </w:r>
          </w:p>
        </w:tc>
        <w:tc>
          <w:tcPr>
            <w:tcW w:w="699" w:type="pct"/>
            <w:noWrap/>
            <w:vAlign w:val="center"/>
            <w:hideMark/>
          </w:tcPr>
          <w:p w14:paraId="73D6C53F"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98.45%</w:t>
            </w:r>
          </w:p>
        </w:tc>
        <w:tc>
          <w:tcPr>
            <w:tcW w:w="813" w:type="pct"/>
            <w:noWrap/>
            <w:vAlign w:val="center"/>
            <w:hideMark/>
          </w:tcPr>
          <w:p w14:paraId="1159EFA9"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96.94%</w:t>
            </w:r>
          </w:p>
        </w:tc>
        <w:tc>
          <w:tcPr>
            <w:tcW w:w="740" w:type="pct"/>
            <w:noWrap/>
            <w:vAlign w:val="center"/>
            <w:hideMark/>
          </w:tcPr>
          <w:p w14:paraId="424BDDEB"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0.98</w:t>
            </w:r>
          </w:p>
        </w:tc>
      </w:tr>
      <w:tr w:rsidR="00353A7C" w:rsidRPr="00353A7C" w14:paraId="4B18ADA9" w14:textId="77777777" w:rsidTr="00353A7C">
        <w:trPr>
          <w:trHeight w:val="300"/>
        </w:trPr>
        <w:tc>
          <w:tcPr>
            <w:tcW w:w="1056" w:type="pct"/>
            <w:noWrap/>
            <w:vAlign w:val="center"/>
            <w:hideMark/>
          </w:tcPr>
          <w:p w14:paraId="0E779610"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20</w:t>
            </w:r>
          </w:p>
        </w:tc>
        <w:tc>
          <w:tcPr>
            <w:tcW w:w="914" w:type="pct"/>
            <w:noWrap/>
            <w:vAlign w:val="center"/>
            <w:hideMark/>
          </w:tcPr>
          <w:p w14:paraId="1CC49FFB"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70</w:t>
            </w:r>
          </w:p>
        </w:tc>
        <w:tc>
          <w:tcPr>
            <w:tcW w:w="778" w:type="pct"/>
            <w:noWrap/>
            <w:vAlign w:val="center"/>
            <w:hideMark/>
          </w:tcPr>
          <w:p w14:paraId="3E3A348E"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96.84%</w:t>
            </w:r>
          </w:p>
        </w:tc>
        <w:tc>
          <w:tcPr>
            <w:tcW w:w="699" w:type="pct"/>
            <w:noWrap/>
            <w:vAlign w:val="center"/>
            <w:hideMark/>
          </w:tcPr>
          <w:p w14:paraId="59FEF34B"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98.34%</w:t>
            </w:r>
          </w:p>
        </w:tc>
        <w:tc>
          <w:tcPr>
            <w:tcW w:w="813" w:type="pct"/>
            <w:noWrap/>
            <w:vAlign w:val="center"/>
            <w:hideMark/>
          </w:tcPr>
          <w:p w14:paraId="24C85791"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93.38%</w:t>
            </w:r>
          </w:p>
        </w:tc>
        <w:tc>
          <w:tcPr>
            <w:tcW w:w="740" w:type="pct"/>
            <w:noWrap/>
            <w:vAlign w:val="center"/>
            <w:hideMark/>
          </w:tcPr>
          <w:p w14:paraId="34D42EEB"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0.96</w:t>
            </w:r>
          </w:p>
        </w:tc>
      </w:tr>
      <w:tr w:rsidR="00353A7C" w:rsidRPr="00353A7C" w14:paraId="4A1DABD7" w14:textId="77777777" w:rsidTr="00353A7C">
        <w:trPr>
          <w:trHeight w:val="300"/>
        </w:trPr>
        <w:tc>
          <w:tcPr>
            <w:tcW w:w="1056" w:type="pct"/>
            <w:noWrap/>
            <w:vAlign w:val="center"/>
            <w:hideMark/>
          </w:tcPr>
          <w:p w14:paraId="0CCB0065"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25</w:t>
            </w:r>
          </w:p>
        </w:tc>
        <w:tc>
          <w:tcPr>
            <w:tcW w:w="914" w:type="pct"/>
            <w:noWrap/>
            <w:vAlign w:val="center"/>
            <w:hideMark/>
          </w:tcPr>
          <w:p w14:paraId="62DAC78E"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70</w:t>
            </w:r>
          </w:p>
        </w:tc>
        <w:tc>
          <w:tcPr>
            <w:tcW w:w="778" w:type="pct"/>
            <w:noWrap/>
            <w:vAlign w:val="center"/>
            <w:hideMark/>
          </w:tcPr>
          <w:p w14:paraId="7E267A82"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98.39%</w:t>
            </w:r>
          </w:p>
        </w:tc>
        <w:tc>
          <w:tcPr>
            <w:tcW w:w="699" w:type="pct"/>
            <w:noWrap/>
            <w:vAlign w:val="center"/>
            <w:hideMark/>
          </w:tcPr>
          <w:p w14:paraId="2536CAF5"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99.00%</w:t>
            </w:r>
          </w:p>
        </w:tc>
        <w:tc>
          <w:tcPr>
            <w:tcW w:w="813" w:type="pct"/>
            <w:noWrap/>
            <w:vAlign w:val="center"/>
            <w:hideMark/>
          </w:tcPr>
          <w:p w14:paraId="4214EB0D"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96.74%</w:t>
            </w:r>
          </w:p>
        </w:tc>
        <w:tc>
          <w:tcPr>
            <w:tcW w:w="740" w:type="pct"/>
            <w:noWrap/>
            <w:vAlign w:val="center"/>
            <w:hideMark/>
          </w:tcPr>
          <w:p w14:paraId="378A2797"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0.98</w:t>
            </w:r>
          </w:p>
        </w:tc>
      </w:tr>
      <w:tr w:rsidR="00353A7C" w:rsidRPr="00353A7C" w14:paraId="0129CDF2" w14:textId="77777777" w:rsidTr="00353A7C">
        <w:trPr>
          <w:trHeight w:val="300"/>
        </w:trPr>
        <w:tc>
          <w:tcPr>
            <w:tcW w:w="1056" w:type="pct"/>
            <w:noWrap/>
            <w:vAlign w:val="center"/>
            <w:hideMark/>
          </w:tcPr>
          <w:p w14:paraId="6F5624BB"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5</w:t>
            </w:r>
          </w:p>
        </w:tc>
        <w:tc>
          <w:tcPr>
            <w:tcW w:w="914" w:type="pct"/>
            <w:noWrap/>
            <w:vAlign w:val="center"/>
            <w:hideMark/>
          </w:tcPr>
          <w:p w14:paraId="56CBFAAA"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75</w:t>
            </w:r>
          </w:p>
        </w:tc>
        <w:tc>
          <w:tcPr>
            <w:tcW w:w="778" w:type="pct"/>
            <w:noWrap/>
            <w:vAlign w:val="center"/>
            <w:hideMark/>
          </w:tcPr>
          <w:p w14:paraId="6A5C38C7"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97.58%</w:t>
            </w:r>
          </w:p>
        </w:tc>
        <w:tc>
          <w:tcPr>
            <w:tcW w:w="699" w:type="pct"/>
            <w:noWrap/>
            <w:vAlign w:val="center"/>
            <w:hideMark/>
          </w:tcPr>
          <w:p w14:paraId="6EFB0F25"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98.77%</w:t>
            </w:r>
          </w:p>
        </w:tc>
        <w:tc>
          <w:tcPr>
            <w:tcW w:w="813" w:type="pct"/>
            <w:noWrap/>
            <w:vAlign w:val="center"/>
            <w:hideMark/>
          </w:tcPr>
          <w:p w14:paraId="3080EB04"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95.55%</w:t>
            </w:r>
          </w:p>
        </w:tc>
        <w:tc>
          <w:tcPr>
            <w:tcW w:w="740" w:type="pct"/>
            <w:noWrap/>
            <w:vAlign w:val="center"/>
            <w:hideMark/>
          </w:tcPr>
          <w:p w14:paraId="5CC4B392"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0.97</w:t>
            </w:r>
          </w:p>
        </w:tc>
      </w:tr>
      <w:tr w:rsidR="00353A7C" w:rsidRPr="00353A7C" w14:paraId="00469C6C" w14:textId="77777777" w:rsidTr="00353A7C">
        <w:trPr>
          <w:trHeight w:val="300"/>
        </w:trPr>
        <w:tc>
          <w:tcPr>
            <w:tcW w:w="1056" w:type="pct"/>
            <w:noWrap/>
            <w:vAlign w:val="center"/>
            <w:hideMark/>
          </w:tcPr>
          <w:p w14:paraId="3BCE7197"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10</w:t>
            </w:r>
          </w:p>
        </w:tc>
        <w:tc>
          <w:tcPr>
            <w:tcW w:w="914" w:type="pct"/>
            <w:noWrap/>
            <w:vAlign w:val="center"/>
            <w:hideMark/>
          </w:tcPr>
          <w:p w14:paraId="79E87BEE"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75</w:t>
            </w:r>
          </w:p>
        </w:tc>
        <w:tc>
          <w:tcPr>
            <w:tcW w:w="778" w:type="pct"/>
            <w:noWrap/>
            <w:vAlign w:val="center"/>
            <w:hideMark/>
          </w:tcPr>
          <w:p w14:paraId="66E7491A"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99.22%</w:t>
            </w:r>
          </w:p>
        </w:tc>
        <w:tc>
          <w:tcPr>
            <w:tcW w:w="699" w:type="pct"/>
            <w:noWrap/>
            <w:vAlign w:val="center"/>
            <w:hideMark/>
          </w:tcPr>
          <w:p w14:paraId="51EC5D29"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98.40%</w:t>
            </w:r>
          </w:p>
        </w:tc>
        <w:tc>
          <w:tcPr>
            <w:tcW w:w="813" w:type="pct"/>
            <w:noWrap/>
            <w:vAlign w:val="center"/>
            <w:hideMark/>
          </w:tcPr>
          <w:p w14:paraId="73BECB41"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99.68%</w:t>
            </w:r>
          </w:p>
        </w:tc>
        <w:tc>
          <w:tcPr>
            <w:tcW w:w="740" w:type="pct"/>
            <w:noWrap/>
            <w:vAlign w:val="center"/>
            <w:hideMark/>
          </w:tcPr>
          <w:p w14:paraId="798862E3"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0.99</w:t>
            </w:r>
          </w:p>
        </w:tc>
      </w:tr>
      <w:tr w:rsidR="00353A7C" w:rsidRPr="00353A7C" w14:paraId="0E5E4A06" w14:textId="77777777" w:rsidTr="00353A7C">
        <w:trPr>
          <w:trHeight w:val="300"/>
        </w:trPr>
        <w:tc>
          <w:tcPr>
            <w:tcW w:w="1056" w:type="pct"/>
            <w:noWrap/>
            <w:vAlign w:val="center"/>
            <w:hideMark/>
          </w:tcPr>
          <w:p w14:paraId="2FEB9BC0"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15</w:t>
            </w:r>
          </w:p>
        </w:tc>
        <w:tc>
          <w:tcPr>
            <w:tcW w:w="914" w:type="pct"/>
            <w:noWrap/>
            <w:vAlign w:val="center"/>
            <w:hideMark/>
          </w:tcPr>
          <w:p w14:paraId="7CC2D749"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75</w:t>
            </w:r>
          </w:p>
        </w:tc>
        <w:tc>
          <w:tcPr>
            <w:tcW w:w="778" w:type="pct"/>
            <w:noWrap/>
            <w:vAlign w:val="center"/>
            <w:hideMark/>
          </w:tcPr>
          <w:p w14:paraId="59C9FF22"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98.54%</w:t>
            </w:r>
          </w:p>
        </w:tc>
        <w:tc>
          <w:tcPr>
            <w:tcW w:w="699" w:type="pct"/>
            <w:noWrap/>
            <w:vAlign w:val="center"/>
            <w:hideMark/>
          </w:tcPr>
          <w:p w14:paraId="354D9FAE"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99.40%</w:t>
            </w:r>
          </w:p>
        </w:tc>
        <w:tc>
          <w:tcPr>
            <w:tcW w:w="813" w:type="pct"/>
            <w:noWrap/>
            <w:vAlign w:val="center"/>
            <w:hideMark/>
          </w:tcPr>
          <w:p w14:paraId="7DF3B85D"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97.35%</w:t>
            </w:r>
          </w:p>
        </w:tc>
        <w:tc>
          <w:tcPr>
            <w:tcW w:w="740" w:type="pct"/>
            <w:noWrap/>
            <w:vAlign w:val="center"/>
            <w:hideMark/>
          </w:tcPr>
          <w:p w14:paraId="09F4C60B"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0.98</w:t>
            </w:r>
          </w:p>
        </w:tc>
      </w:tr>
      <w:tr w:rsidR="00353A7C" w:rsidRPr="00353A7C" w14:paraId="354F58B8" w14:textId="77777777" w:rsidTr="00353A7C">
        <w:trPr>
          <w:trHeight w:val="300"/>
        </w:trPr>
        <w:tc>
          <w:tcPr>
            <w:tcW w:w="1056" w:type="pct"/>
            <w:noWrap/>
            <w:vAlign w:val="center"/>
            <w:hideMark/>
          </w:tcPr>
          <w:p w14:paraId="524A7A3B"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20</w:t>
            </w:r>
          </w:p>
        </w:tc>
        <w:tc>
          <w:tcPr>
            <w:tcW w:w="914" w:type="pct"/>
            <w:noWrap/>
            <w:vAlign w:val="center"/>
            <w:hideMark/>
          </w:tcPr>
          <w:p w14:paraId="0E40102A"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75</w:t>
            </w:r>
          </w:p>
        </w:tc>
        <w:tc>
          <w:tcPr>
            <w:tcW w:w="778" w:type="pct"/>
            <w:noWrap/>
            <w:vAlign w:val="center"/>
            <w:hideMark/>
          </w:tcPr>
          <w:p w14:paraId="4AB8CFDB"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97.56%</w:t>
            </w:r>
          </w:p>
        </w:tc>
        <w:tc>
          <w:tcPr>
            <w:tcW w:w="699" w:type="pct"/>
            <w:noWrap/>
            <w:vAlign w:val="center"/>
            <w:hideMark/>
          </w:tcPr>
          <w:p w14:paraId="2F0AF208"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99.05%</w:t>
            </w:r>
          </w:p>
        </w:tc>
        <w:tc>
          <w:tcPr>
            <w:tcW w:w="813" w:type="pct"/>
            <w:noWrap/>
            <w:vAlign w:val="center"/>
            <w:hideMark/>
          </w:tcPr>
          <w:p w14:paraId="51F3DED8"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95.44%</w:t>
            </w:r>
          </w:p>
        </w:tc>
        <w:tc>
          <w:tcPr>
            <w:tcW w:w="740" w:type="pct"/>
            <w:noWrap/>
            <w:vAlign w:val="center"/>
            <w:hideMark/>
          </w:tcPr>
          <w:p w14:paraId="13B8D851"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0.97</w:t>
            </w:r>
          </w:p>
        </w:tc>
      </w:tr>
      <w:tr w:rsidR="00353A7C" w:rsidRPr="00353A7C" w14:paraId="0E534C28" w14:textId="77777777" w:rsidTr="00353A7C">
        <w:trPr>
          <w:trHeight w:val="300"/>
        </w:trPr>
        <w:tc>
          <w:tcPr>
            <w:tcW w:w="1056" w:type="pct"/>
            <w:noWrap/>
            <w:vAlign w:val="center"/>
            <w:hideMark/>
          </w:tcPr>
          <w:p w14:paraId="400B54A6"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25</w:t>
            </w:r>
          </w:p>
        </w:tc>
        <w:tc>
          <w:tcPr>
            <w:tcW w:w="914" w:type="pct"/>
            <w:noWrap/>
            <w:vAlign w:val="center"/>
            <w:hideMark/>
          </w:tcPr>
          <w:p w14:paraId="0DBB3AED"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75</w:t>
            </w:r>
          </w:p>
        </w:tc>
        <w:tc>
          <w:tcPr>
            <w:tcW w:w="778" w:type="pct"/>
            <w:noWrap/>
            <w:vAlign w:val="center"/>
            <w:hideMark/>
          </w:tcPr>
          <w:p w14:paraId="62D048AC"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97.80%</w:t>
            </w:r>
          </w:p>
        </w:tc>
        <w:tc>
          <w:tcPr>
            <w:tcW w:w="699" w:type="pct"/>
            <w:noWrap/>
            <w:vAlign w:val="center"/>
            <w:hideMark/>
          </w:tcPr>
          <w:p w14:paraId="6B80DFA0"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99.38%</w:t>
            </w:r>
          </w:p>
        </w:tc>
        <w:tc>
          <w:tcPr>
            <w:tcW w:w="813" w:type="pct"/>
            <w:noWrap/>
            <w:vAlign w:val="center"/>
            <w:hideMark/>
          </w:tcPr>
          <w:p w14:paraId="4A0FE19B"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95.81%</w:t>
            </w:r>
          </w:p>
        </w:tc>
        <w:tc>
          <w:tcPr>
            <w:tcW w:w="740" w:type="pct"/>
            <w:noWrap/>
            <w:vAlign w:val="center"/>
            <w:hideMark/>
          </w:tcPr>
          <w:p w14:paraId="5E4EC11D" w14:textId="77777777" w:rsidR="00353A7C" w:rsidRPr="00353A7C" w:rsidRDefault="00353A7C" w:rsidP="00353A7C">
            <w:pPr>
              <w:jc w:val="center"/>
              <w:rPr>
                <w:rFonts w:ascii="Aptos Narrow" w:eastAsia="Times New Roman" w:hAnsi="Aptos Narrow" w:cs="Times New Roman"/>
                <w:color w:val="000000"/>
                <w:kern w:val="0"/>
                <w:sz w:val="22"/>
                <w:szCs w:val="22"/>
                <w14:ligatures w14:val="none"/>
              </w:rPr>
            </w:pPr>
            <w:r w:rsidRPr="00353A7C">
              <w:rPr>
                <w:rFonts w:ascii="Aptos Narrow" w:eastAsia="Times New Roman" w:hAnsi="Aptos Narrow" w:cs="Times New Roman"/>
                <w:color w:val="000000"/>
                <w:kern w:val="0"/>
                <w:sz w:val="22"/>
                <w:szCs w:val="22"/>
                <w14:ligatures w14:val="none"/>
              </w:rPr>
              <w:t>0.98</w:t>
            </w:r>
          </w:p>
        </w:tc>
      </w:tr>
    </w:tbl>
    <w:p w14:paraId="7AFBF7CF" w14:textId="32ED3297" w:rsidR="00316D05" w:rsidRDefault="00353A7C" w:rsidP="00B53B19">
      <w:pPr>
        <w:jc w:val="center"/>
        <w:rPr>
          <w:rFonts w:ascii="Times New Roman" w:hAnsi="Times New Roman" w:cs="Times New Roman"/>
        </w:rPr>
      </w:pPr>
      <w:r>
        <w:rPr>
          <w:rFonts w:ascii="Times New Roman" w:hAnsi="Times New Roman" w:cs="Times New Roman"/>
        </w:rPr>
        <w:t xml:space="preserve">Table 11: </w:t>
      </w:r>
      <w:r w:rsidR="005E1615">
        <w:rPr>
          <w:rFonts w:ascii="Times New Roman" w:hAnsi="Times New Roman" w:cs="Times New Roman"/>
        </w:rPr>
        <w:t>Best GBR Performance Across All Test Data Configurations</w:t>
      </w:r>
    </w:p>
    <w:sectPr w:rsidR="00316D05" w:rsidSect="00EF5A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46C3C"/>
    <w:multiLevelType w:val="hybridMultilevel"/>
    <w:tmpl w:val="DE34121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777667"/>
    <w:multiLevelType w:val="multilevel"/>
    <w:tmpl w:val="4D2275F6"/>
    <w:lvl w:ilvl="0">
      <w:start w:val="1"/>
      <w:numFmt w:val="decimal"/>
      <w:lvlText w:val="%1."/>
      <w:lvlJc w:val="left"/>
      <w:pPr>
        <w:tabs>
          <w:tab w:val="num" w:pos="720"/>
        </w:tabs>
        <w:ind w:left="720" w:hanging="360"/>
      </w:pPr>
      <w:rPr>
        <w:rFonts w:ascii="Times New Roman" w:eastAsiaTheme="minorHAnsi" w:hAnsi="Times New Roman" w:cs="Times New Roman" w:hint="default"/>
        <w:sz w:val="20"/>
      </w:rPr>
    </w:lvl>
    <w:lvl w:ilvl="1">
      <w:start w:val="1"/>
      <w:numFmt w:val="lowerLetter"/>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BC415C"/>
    <w:multiLevelType w:val="hybridMultilevel"/>
    <w:tmpl w:val="2974C436"/>
    <w:lvl w:ilvl="0" w:tplc="33721B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FF144F4"/>
    <w:multiLevelType w:val="hybridMultilevel"/>
    <w:tmpl w:val="B1F0C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7116A6"/>
    <w:multiLevelType w:val="hybridMultilevel"/>
    <w:tmpl w:val="DE3412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2828A9"/>
    <w:multiLevelType w:val="hybridMultilevel"/>
    <w:tmpl w:val="A5761F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AF70DD"/>
    <w:multiLevelType w:val="multilevel"/>
    <w:tmpl w:val="58C4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21106A"/>
    <w:multiLevelType w:val="hybridMultilevel"/>
    <w:tmpl w:val="CC74F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3227529">
    <w:abstractNumId w:val="5"/>
  </w:num>
  <w:num w:numId="2" w16cid:durableId="908423625">
    <w:abstractNumId w:val="4"/>
  </w:num>
  <w:num w:numId="3" w16cid:durableId="997660493">
    <w:abstractNumId w:val="2"/>
  </w:num>
  <w:num w:numId="4" w16cid:durableId="2122991092">
    <w:abstractNumId w:val="0"/>
  </w:num>
  <w:num w:numId="5" w16cid:durableId="236407691">
    <w:abstractNumId w:val="7"/>
  </w:num>
  <w:num w:numId="6" w16cid:durableId="1136220237">
    <w:abstractNumId w:val="3"/>
  </w:num>
  <w:num w:numId="7" w16cid:durableId="494957871">
    <w:abstractNumId w:val="1"/>
  </w:num>
  <w:num w:numId="8" w16cid:durableId="3878464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11B"/>
    <w:rsid w:val="000109EE"/>
    <w:rsid w:val="0001144D"/>
    <w:rsid w:val="00021CDD"/>
    <w:rsid w:val="0002577C"/>
    <w:rsid w:val="00034EC4"/>
    <w:rsid w:val="0003781E"/>
    <w:rsid w:val="00047906"/>
    <w:rsid w:val="0006411F"/>
    <w:rsid w:val="0006522E"/>
    <w:rsid w:val="0007046D"/>
    <w:rsid w:val="00074B48"/>
    <w:rsid w:val="00075806"/>
    <w:rsid w:val="00076AB6"/>
    <w:rsid w:val="000A2859"/>
    <w:rsid w:val="000B4D99"/>
    <w:rsid w:val="000B797C"/>
    <w:rsid w:val="000C4850"/>
    <w:rsid w:val="000D45C6"/>
    <w:rsid w:val="000E0CDF"/>
    <w:rsid w:val="000E3C85"/>
    <w:rsid w:val="000F5E59"/>
    <w:rsid w:val="001126C7"/>
    <w:rsid w:val="00121DF4"/>
    <w:rsid w:val="00135E70"/>
    <w:rsid w:val="001362E3"/>
    <w:rsid w:val="00143B1A"/>
    <w:rsid w:val="001479F7"/>
    <w:rsid w:val="00155ACE"/>
    <w:rsid w:val="00163BF7"/>
    <w:rsid w:val="001706D0"/>
    <w:rsid w:val="00170BF6"/>
    <w:rsid w:val="00171425"/>
    <w:rsid w:val="00172E9F"/>
    <w:rsid w:val="00176DF1"/>
    <w:rsid w:val="00184103"/>
    <w:rsid w:val="00187903"/>
    <w:rsid w:val="00194A33"/>
    <w:rsid w:val="0019500B"/>
    <w:rsid w:val="001B62F1"/>
    <w:rsid w:val="001C4F20"/>
    <w:rsid w:val="001D0824"/>
    <w:rsid w:val="001D3C06"/>
    <w:rsid w:val="001D4512"/>
    <w:rsid w:val="001F78A1"/>
    <w:rsid w:val="0021265B"/>
    <w:rsid w:val="002132B0"/>
    <w:rsid w:val="00224A65"/>
    <w:rsid w:val="00225F20"/>
    <w:rsid w:val="00226B45"/>
    <w:rsid w:val="00226C7F"/>
    <w:rsid w:val="00227268"/>
    <w:rsid w:val="002306BB"/>
    <w:rsid w:val="00230773"/>
    <w:rsid w:val="00230BDB"/>
    <w:rsid w:val="00242BB8"/>
    <w:rsid w:val="00243EA7"/>
    <w:rsid w:val="002446E3"/>
    <w:rsid w:val="0025021B"/>
    <w:rsid w:val="002513F9"/>
    <w:rsid w:val="00261BDF"/>
    <w:rsid w:val="00262A87"/>
    <w:rsid w:val="00263627"/>
    <w:rsid w:val="002755D1"/>
    <w:rsid w:val="00280C95"/>
    <w:rsid w:val="00290757"/>
    <w:rsid w:val="0029083D"/>
    <w:rsid w:val="002A2332"/>
    <w:rsid w:val="002A4455"/>
    <w:rsid w:val="002A4C0E"/>
    <w:rsid w:val="002B3B2C"/>
    <w:rsid w:val="002D43E5"/>
    <w:rsid w:val="002E0938"/>
    <w:rsid w:val="002E64CB"/>
    <w:rsid w:val="002F132E"/>
    <w:rsid w:val="00301A08"/>
    <w:rsid w:val="00314C55"/>
    <w:rsid w:val="00316D05"/>
    <w:rsid w:val="0032347B"/>
    <w:rsid w:val="0034311B"/>
    <w:rsid w:val="0034613E"/>
    <w:rsid w:val="00353A7C"/>
    <w:rsid w:val="00356201"/>
    <w:rsid w:val="003578AC"/>
    <w:rsid w:val="00363A09"/>
    <w:rsid w:val="003642D2"/>
    <w:rsid w:val="00374DAD"/>
    <w:rsid w:val="00381EC6"/>
    <w:rsid w:val="00384A8E"/>
    <w:rsid w:val="00390443"/>
    <w:rsid w:val="00394309"/>
    <w:rsid w:val="00394401"/>
    <w:rsid w:val="003B0479"/>
    <w:rsid w:val="003B79C1"/>
    <w:rsid w:val="003C7877"/>
    <w:rsid w:val="003D6C7A"/>
    <w:rsid w:val="003E1764"/>
    <w:rsid w:val="00421819"/>
    <w:rsid w:val="004235F8"/>
    <w:rsid w:val="004324AE"/>
    <w:rsid w:val="00436631"/>
    <w:rsid w:val="00436CDE"/>
    <w:rsid w:val="00441916"/>
    <w:rsid w:val="004466E0"/>
    <w:rsid w:val="00447482"/>
    <w:rsid w:val="00451432"/>
    <w:rsid w:val="004643BD"/>
    <w:rsid w:val="004658EA"/>
    <w:rsid w:val="00465D58"/>
    <w:rsid w:val="00470601"/>
    <w:rsid w:val="0047299B"/>
    <w:rsid w:val="004757BC"/>
    <w:rsid w:val="004777EC"/>
    <w:rsid w:val="00482E30"/>
    <w:rsid w:val="004908D2"/>
    <w:rsid w:val="004922AC"/>
    <w:rsid w:val="00493A5A"/>
    <w:rsid w:val="004A15DD"/>
    <w:rsid w:val="004B6512"/>
    <w:rsid w:val="004C7DFF"/>
    <w:rsid w:val="004D462F"/>
    <w:rsid w:val="004E0040"/>
    <w:rsid w:val="004E112D"/>
    <w:rsid w:val="004F5670"/>
    <w:rsid w:val="004F59FF"/>
    <w:rsid w:val="004F6AEA"/>
    <w:rsid w:val="00501610"/>
    <w:rsid w:val="0050284C"/>
    <w:rsid w:val="00510862"/>
    <w:rsid w:val="00513B25"/>
    <w:rsid w:val="00524BB3"/>
    <w:rsid w:val="005257E2"/>
    <w:rsid w:val="0053630D"/>
    <w:rsid w:val="00543BD3"/>
    <w:rsid w:val="00544C60"/>
    <w:rsid w:val="00546223"/>
    <w:rsid w:val="00557269"/>
    <w:rsid w:val="00557E22"/>
    <w:rsid w:val="00575D7C"/>
    <w:rsid w:val="00597276"/>
    <w:rsid w:val="005A08BB"/>
    <w:rsid w:val="005A1437"/>
    <w:rsid w:val="005A32C8"/>
    <w:rsid w:val="005A436E"/>
    <w:rsid w:val="005A512E"/>
    <w:rsid w:val="005B4361"/>
    <w:rsid w:val="005C5256"/>
    <w:rsid w:val="005C68D5"/>
    <w:rsid w:val="005D05F6"/>
    <w:rsid w:val="005D50D2"/>
    <w:rsid w:val="005D7B8E"/>
    <w:rsid w:val="005E0CB7"/>
    <w:rsid w:val="005E1615"/>
    <w:rsid w:val="005F0D10"/>
    <w:rsid w:val="005F1EF9"/>
    <w:rsid w:val="005F57BB"/>
    <w:rsid w:val="005F5BBA"/>
    <w:rsid w:val="005F5D79"/>
    <w:rsid w:val="0060554B"/>
    <w:rsid w:val="0064536D"/>
    <w:rsid w:val="0064590D"/>
    <w:rsid w:val="00645C69"/>
    <w:rsid w:val="0065175F"/>
    <w:rsid w:val="00672006"/>
    <w:rsid w:val="00680977"/>
    <w:rsid w:val="0068640D"/>
    <w:rsid w:val="006871BA"/>
    <w:rsid w:val="006B7D8E"/>
    <w:rsid w:val="006E168B"/>
    <w:rsid w:val="006E3D90"/>
    <w:rsid w:val="006E6042"/>
    <w:rsid w:val="006F13B5"/>
    <w:rsid w:val="006F33D1"/>
    <w:rsid w:val="006F5084"/>
    <w:rsid w:val="0071410B"/>
    <w:rsid w:val="007148BB"/>
    <w:rsid w:val="007167B1"/>
    <w:rsid w:val="00717D51"/>
    <w:rsid w:val="00721996"/>
    <w:rsid w:val="007306C8"/>
    <w:rsid w:val="00731E5E"/>
    <w:rsid w:val="00733EE0"/>
    <w:rsid w:val="007369E6"/>
    <w:rsid w:val="00747767"/>
    <w:rsid w:val="0075124F"/>
    <w:rsid w:val="00762782"/>
    <w:rsid w:val="00765B2A"/>
    <w:rsid w:val="00766F12"/>
    <w:rsid w:val="00770156"/>
    <w:rsid w:val="00770C98"/>
    <w:rsid w:val="00770D92"/>
    <w:rsid w:val="00771F73"/>
    <w:rsid w:val="0077256B"/>
    <w:rsid w:val="007753FE"/>
    <w:rsid w:val="00776BF8"/>
    <w:rsid w:val="007825E0"/>
    <w:rsid w:val="007B7A52"/>
    <w:rsid w:val="007C799A"/>
    <w:rsid w:val="007D30F0"/>
    <w:rsid w:val="007D453E"/>
    <w:rsid w:val="007F16A1"/>
    <w:rsid w:val="007F1E5C"/>
    <w:rsid w:val="007F506E"/>
    <w:rsid w:val="007F51E3"/>
    <w:rsid w:val="007F5DB5"/>
    <w:rsid w:val="00812776"/>
    <w:rsid w:val="00830545"/>
    <w:rsid w:val="00834CEF"/>
    <w:rsid w:val="00835235"/>
    <w:rsid w:val="00836F99"/>
    <w:rsid w:val="00844F70"/>
    <w:rsid w:val="00860514"/>
    <w:rsid w:val="008711B9"/>
    <w:rsid w:val="0087193B"/>
    <w:rsid w:val="00871BCF"/>
    <w:rsid w:val="0087265F"/>
    <w:rsid w:val="00873AFB"/>
    <w:rsid w:val="008865D4"/>
    <w:rsid w:val="00896DF2"/>
    <w:rsid w:val="008A56B7"/>
    <w:rsid w:val="008A61EA"/>
    <w:rsid w:val="008B0371"/>
    <w:rsid w:val="008B1E68"/>
    <w:rsid w:val="008B418A"/>
    <w:rsid w:val="008C341D"/>
    <w:rsid w:val="008D32E6"/>
    <w:rsid w:val="008E7D3E"/>
    <w:rsid w:val="008F4C7B"/>
    <w:rsid w:val="00900276"/>
    <w:rsid w:val="00906F1D"/>
    <w:rsid w:val="00912ACD"/>
    <w:rsid w:val="009153D8"/>
    <w:rsid w:val="00921811"/>
    <w:rsid w:val="00921E16"/>
    <w:rsid w:val="00925A0B"/>
    <w:rsid w:val="00931949"/>
    <w:rsid w:val="009361CD"/>
    <w:rsid w:val="00944879"/>
    <w:rsid w:val="00947039"/>
    <w:rsid w:val="0095035A"/>
    <w:rsid w:val="00952637"/>
    <w:rsid w:val="00954FEC"/>
    <w:rsid w:val="00960ABC"/>
    <w:rsid w:val="00962EFE"/>
    <w:rsid w:val="00967CD5"/>
    <w:rsid w:val="00972FF6"/>
    <w:rsid w:val="00991C79"/>
    <w:rsid w:val="009922C3"/>
    <w:rsid w:val="00996DB6"/>
    <w:rsid w:val="009A2398"/>
    <w:rsid w:val="009D44FF"/>
    <w:rsid w:val="009F6639"/>
    <w:rsid w:val="00A03593"/>
    <w:rsid w:val="00A069B1"/>
    <w:rsid w:val="00A06A5B"/>
    <w:rsid w:val="00A120E6"/>
    <w:rsid w:val="00A51A3A"/>
    <w:rsid w:val="00A777A7"/>
    <w:rsid w:val="00A778D6"/>
    <w:rsid w:val="00A84436"/>
    <w:rsid w:val="00A91FF9"/>
    <w:rsid w:val="00AA358F"/>
    <w:rsid w:val="00AA3A27"/>
    <w:rsid w:val="00AB760F"/>
    <w:rsid w:val="00AC1809"/>
    <w:rsid w:val="00AE27C8"/>
    <w:rsid w:val="00AE690A"/>
    <w:rsid w:val="00AF2CDB"/>
    <w:rsid w:val="00AF6B03"/>
    <w:rsid w:val="00AF742A"/>
    <w:rsid w:val="00B11D7A"/>
    <w:rsid w:val="00B11F84"/>
    <w:rsid w:val="00B21DA0"/>
    <w:rsid w:val="00B25F1E"/>
    <w:rsid w:val="00B26910"/>
    <w:rsid w:val="00B41A35"/>
    <w:rsid w:val="00B41E27"/>
    <w:rsid w:val="00B52304"/>
    <w:rsid w:val="00B5272F"/>
    <w:rsid w:val="00B53B19"/>
    <w:rsid w:val="00B65430"/>
    <w:rsid w:val="00B671E4"/>
    <w:rsid w:val="00B679E8"/>
    <w:rsid w:val="00B74DE8"/>
    <w:rsid w:val="00B74DF5"/>
    <w:rsid w:val="00B8095F"/>
    <w:rsid w:val="00B84117"/>
    <w:rsid w:val="00B937BF"/>
    <w:rsid w:val="00BA3DFF"/>
    <w:rsid w:val="00BA57D7"/>
    <w:rsid w:val="00BD0778"/>
    <w:rsid w:val="00BD3273"/>
    <w:rsid w:val="00BE126F"/>
    <w:rsid w:val="00BE783E"/>
    <w:rsid w:val="00BF3DDC"/>
    <w:rsid w:val="00BF4381"/>
    <w:rsid w:val="00C06DE7"/>
    <w:rsid w:val="00C213B7"/>
    <w:rsid w:val="00C25CFB"/>
    <w:rsid w:val="00C33668"/>
    <w:rsid w:val="00C3569F"/>
    <w:rsid w:val="00C363C2"/>
    <w:rsid w:val="00C41B06"/>
    <w:rsid w:val="00C42F0B"/>
    <w:rsid w:val="00C44A63"/>
    <w:rsid w:val="00C5067D"/>
    <w:rsid w:val="00C5171B"/>
    <w:rsid w:val="00C53FE1"/>
    <w:rsid w:val="00C754E1"/>
    <w:rsid w:val="00C778DD"/>
    <w:rsid w:val="00C84C77"/>
    <w:rsid w:val="00C97859"/>
    <w:rsid w:val="00C97CA8"/>
    <w:rsid w:val="00CB1CED"/>
    <w:rsid w:val="00CC35F8"/>
    <w:rsid w:val="00CD600F"/>
    <w:rsid w:val="00CE0A6E"/>
    <w:rsid w:val="00CE2FF7"/>
    <w:rsid w:val="00CE485E"/>
    <w:rsid w:val="00CE593E"/>
    <w:rsid w:val="00D05EFB"/>
    <w:rsid w:val="00D146B6"/>
    <w:rsid w:val="00D2238F"/>
    <w:rsid w:val="00D370DE"/>
    <w:rsid w:val="00D43AB7"/>
    <w:rsid w:val="00D45A7C"/>
    <w:rsid w:val="00D54FE9"/>
    <w:rsid w:val="00D56AE8"/>
    <w:rsid w:val="00D6634E"/>
    <w:rsid w:val="00D67A7A"/>
    <w:rsid w:val="00D702D9"/>
    <w:rsid w:val="00D72728"/>
    <w:rsid w:val="00D84E47"/>
    <w:rsid w:val="00D9121E"/>
    <w:rsid w:val="00D97BD9"/>
    <w:rsid w:val="00DA3B62"/>
    <w:rsid w:val="00DA59EC"/>
    <w:rsid w:val="00DB3639"/>
    <w:rsid w:val="00DB39B6"/>
    <w:rsid w:val="00DB3E76"/>
    <w:rsid w:val="00DB4F7A"/>
    <w:rsid w:val="00DC0B6F"/>
    <w:rsid w:val="00DC0FB3"/>
    <w:rsid w:val="00DC2443"/>
    <w:rsid w:val="00DD5326"/>
    <w:rsid w:val="00DE118D"/>
    <w:rsid w:val="00DE3E1B"/>
    <w:rsid w:val="00DE56CA"/>
    <w:rsid w:val="00DE62D3"/>
    <w:rsid w:val="00DE75E9"/>
    <w:rsid w:val="00DF050B"/>
    <w:rsid w:val="00DF0A44"/>
    <w:rsid w:val="00E00823"/>
    <w:rsid w:val="00E00B3B"/>
    <w:rsid w:val="00E13AD7"/>
    <w:rsid w:val="00E35F70"/>
    <w:rsid w:val="00E47F43"/>
    <w:rsid w:val="00E513C9"/>
    <w:rsid w:val="00E52FE4"/>
    <w:rsid w:val="00E5680C"/>
    <w:rsid w:val="00E56F7F"/>
    <w:rsid w:val="00E57BC9"/>
    <w:rsid w:val="00E6182E"/>
    <w:rsid w:val="00E62DDB"/>
    <w:rsid w:val="00E65820"/>
    <w:rsid w:val="00E86A5E"/>
    <w:rsid w:val="00E97438"/>
    <w:rsid w:val="00EA3242"/>
    <w:rsid w:val="00EC17E7"/>
    <w:rsid w:val="00ED7D15"/>
    <w:rsid w:val="00EE26DF"/>
    <w:rsid w:val="00EE2C81"/>
    <w:rsid w:val="00EF5AE3"/>
    <w:rsid w:val="00EF697F"/>
    <w:rsid w:val="00F01BFE"/>
    <w:rsid w:val="00F11633"/>
    <w:rsid w:val="00F307EF"/>
    <w:rsid w:val="00F31CDC"/>
    <w:rsid w:val="00F45BF5"/>
    <w:rsid w:val="00F47C79"/>
    <w:rsid w:val="00F57050"/>
    <w:rsid w:val="00F579C2"/>
    <w:rsid w:val="00F61836"/>
    <w:rsid w:val="00F6263F"/>
    <w:rsid w:val="00F629E0"/>
    <w:rsid w:val="00F65ED1"/>
    <w:rsid w:val="00F8311B"/>
    <w:rsid w:val="00F83F5A"/>
    <w:rsid w:val="00F91E26"/>
    <w:rsid w:val="00FA228B"/>
    <w:rsid w:val="00FA2626"/>
    <w:rsid w:val="00FB0EA5"/>
    <w:rsid w:val="00FD216C"/>
    <w:rsid w:val="00FD61C9"/>
    <w:rsid w:val="00FE4F4F"/>
    <w:rsid w:val="00FE50E6"/>
    <w:rsid w:val="00FF6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852D"/>
  <w15:chartTrackingRefBased/>
  <w15:docId w15:val="{05A3D99C-39EF-4C78-8C67-2174E6BB1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58F"/>
  </w:style>
  <w:style w:type="paragraph" w:styleId="Heading1">
    <w:name w:val="heading 1"/>
    <w:basedOn w:val="Normal"/>
    <w:next w:val="Normal"/>
    <w:link w:val="Heading1Char"/>
    <w:uiPriority w:val="9"/>
    <w:qFormat/>
    <w:rsid w:val="003431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1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1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1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1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1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1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1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1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1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11B"/>
    <w:rPr>
      <w:rFonts w:eastAsiaTheme="majorEastAsia" w:cstheme="majorBidi"/>
      <w:color w:val="272727" w:themeColor="text1" w:themeTint="D8"/>
    </w:rPr>
  </w:style>
  <w:style w:type="paragraph" w:styleId="Title">
    <w:name w:val="Title"/>
    <w:basedOn w:val="Normal"/>
    <w:next w:val="Normal"/>
    <w:link w:val="TitleChar"/>
    <w:uiPriority w:val="10"/>
    <w:qFormat/>
    <w:rsid w:val="00343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11B"/>
    <w:pPr>
      <w:spacing w:before="160"/>
      <w:jc w:val="center"/>
    </w:pPr>
    <w:rPr>
      <w:i/>
      <w:iCs/>
      <w:color w:val="404040" w:themeColor="text1" w:themeTint="BF"/>
    </w:rPr>
  </w:style>
  <w:style w:type="character" w:customStyle="1" w:styleId="QuoteChar">
    <w:name w:val="Quote Char"/>
    <w:basedOn w:val="DefaultParagraphFont"/>
    <w:link w:val="Quote"/>
    <w:uiPriority w:val="29"/>
    <w:rsid w:val="0034311B"/>
    <w:rPr>
      <w:i/>
      <w:iCs/>
      <w:color w:val="404040" w:themeColor="text1" w:themeTint="BF"/>
    </w:rPr>
  </w:style>
  <w:style w:type="paragraph" w:styleId="ListParagraph">
    <w:name w:val="List Paragraph"/>
    <w:basedOn w:val="Normal"/>
    <w:uiPriority w:val="34"/>
    <w:qFormat/>
    <w:rsid w:val="0034311B"/>
    <w:pPr>
      <w:ind w:left="720"/>
      <w:contextualSpacing/>
    </w:pPr>
  </w:style>
  <w:style w:type="character" w:styleId="IntenseEmphasis">
    <w:name w:val="Intense Emphasis"/>
    <w:basedOn w:val="DefaultParagraphFont"/>
    <w:uiPriority w:val="21"/>
    <w:qFormat/>
    <w:rsid w:val="0034311B"/>
    <w:rPr>
      <w:i/>
      <w:iCs/>
      <w:color w:val="0F4761" w:themeColor="accent1" w:themeShade="BF"/>
    </w:rPr>
  </w:style>
  <w:style w:type="paragraph" w:styleId="IntenseQuote">
    <w:name w:val="Intense Quote"/>
    <w:basedOn w:val="Normal"/>
    <w:next w:val="Normal"/>
    <w:link w:val="IntenseQuoteChar"/>
    <w:uiPriority w:val="30"/>
    <w:qFormat/>
    <w:rsid w:val="00343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11B"/>
    <w:rPr>
      <w:i/>
      <w:iCs/>
      <w:color w:val="0F4761" w:themeColor="accent1" w:themeShade="BF"/>
    </w:rPr>
  </w:style>
  <w:style w:type="character" w:styleId="IntenseReference">
    <w:name w:val="Intense Reference"/>
    <w:basedOn w:val="DefaultParagraphFont"/>
    <w:uiPriority w:val="32"/>
    <w:qFormat/>
    <w:rsid w:val="0034311B"/>
    <w:rPr>
      <w:b/>
      <w:bCs/>
      <w:smallCaps/>
      <w:color w:val="0F4761" w:themeColor="accent1" w:themeShade="BF"/>
      <w:spacing w:val="5"/>
    </w:rPr>
  </w:style>
  <w:style w:type="paragraph" w:styleId="TOCHeading">
    <w:name w:val="TOC Heading"/>
    <w:basedOn w:val="Heading1"/>
    <w:next w:val="Normal"/>
    <w:uiPriority w:val="39"/>
    <w:unhideWhenUsed/>
    <w:qFormat/>
    <w:rsid w:val="00AA358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A358F"/>
    <w:pPr>
      <w:spacing w:after="100" w:line="259" w:lineRule="auto"/>
    </w:pPr>
    <w:rPr>
      <w:rFonts w:eastAsiaTheme="minorEastAsia" w:cs="Times New Roman"/>
      <w:kern w:val="0"/>
      <w:sz w:val="22"/>
      <w:szCs w:val="22"/>
      <w14:ligatures w14:val="none"/>
    </w:rPr>
  </w:style>
  <w:style w:type="character" w:styleId="Hyperlink">
    <w:name w:val="Hyperlink"/>
    <w:basedOn w:val="DefaultParagraphFont"/>
    <w:uiPriority w:val="99"/>
    <w:unhideWhenUsed/>
    <w:rsid w:val="00AA358F"/>
    <w:rPr>
      <w:color w:val="467886" w:themeColor="hyperlink"/>
      <w:u w:val="single"/>
    </w:rPr>
  </w:style>
  <w:style w:type="table" w:styleId="TableGrid">
    <w:name w:val="Table Grid"/>
    <w:basedOn w:val="TableNormal"/>
    <w:uiPriority w:val="39"/>
    <w:rsid w:val="00AA3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53B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37114-5A30-441D-956F-68E387F1D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1529</TotalTime>
  <Pages>23</Pages>
  <Words>3698</Words>
  <Characters>21082</Characters>
  <Application>Microsoft Office Word</Application>
  <DocSecurity>0</DocSecurity>
  <Lines>175</Lines>
  <Paragraphs>49</Paragraphs>
  <ScaleCrop>false</ScaleCrop>
  <Company/>
  <LinksUpToDate>false</LinksUpToDate>
  <CharactersWithSpaces>24731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Waterman</dc:creator>
  <cp:keywords/>
  <dc:description/>
  <cp:lastModifiedBy>Ryan Waterman</cp:lastModifiedBy>
  <cp:revision>395</cp:revision>
  <cp:lastPrinted>2025-08-28T23:20:00Z</cp:lastPrinted>
  <dcterms:created xsi:type="dcterms:W3CDTF">2025-08-27T21:50:00Z</dcterms:created>
  <dcterms:modified xsi:type="dcterms:W3CDTF">2025-08-28T23:20:00Z</dcterms:modified>
</cp:coreProperties>
</file>