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rsidP="6DD9DDD9" w14:paraId="5EC1FFB2" wp14:textId="77777777">
      <w:pPr>
        <w:keepLines w:val="0"/>
        <w:spacing w:before="0" w:after="400" w:line="240" w:lineRule="auto"/>
        <w:jc w:val="center"/>
        <w:rPr>
          <w:rFonts w:ascii="Times New Roman" w:hAnsi="Times New Roman" w:eastAsia="Times New Roman" w:cs="Times New Roman"/>
          <w:i w:val="0"/>
          <w:iCs w:val="0"/>
          <w:color w:val="B88A2A"/>
          <w:sz w:val="20"/>
          <w:szCs w:val="20"/>
        </w:rPr>
      </w:pPr>
      <w:r w:rsidRPr="6DD9DDD9" w:rsidR="6DD9DDD9">
        <w:rPr>
          <w:rFonts w:ascii="Times New Roman" w:hAnsi="Times New Roman" w:eastAsia="Times New Roman" w:cs="Times New Roman"/>
          <w:i w:val="0"/>
          <w:iCs w:val="0"/>
          <w:color w:val="B88A2A"/>
          <w:sz w:val="20"/>
          <w:szCs w:val="20"/>
        </w:rPr>
        <w:t>CAPSTONE FINAL REPORT</w:t>
      </w:r>
    </w:p>
    <w:p xmlns:wp14="http://schemas.microsoft.com/office/word/2010/wordml" w:rsidP="6DD9DDD9" w14:paraId="0D8AE9FA" wp14:textId="77777777">
      <w:pPr>
        <w:keepLines w:val="1"/>
        <w:spacing w:before="0" w:after="240" w:line="264" w:lineRule="auto"/>
        <w:jc w:val="center"/>
        <w:rPr>
          <w:rFonts w:ascii="Times New Roman" w:hAnsi="Times New Roman" w:eastAsia="Times New Roman" w:cs="Times New Roman"/>
          <w:i w:val="0"/>
          <w:iCs w:val="0"/>
          <w:color w:val="20364A"/>
          <w:sz w:val="54"/>
          <w:szCs w:val="54"/>
        </w:rPr>
      </w:pPr>
      <w:r w:rsidRPr="6DD9DDD9" w:rsidR="6DD9DDD9">
        <w:rPr>
          <w:rFonts w:ascii="Times New Roman" w:hAnsi="Times New Roman" w:eastAsia="Times New Roman" w:cs="Times New Roman"/>
          <w:i w:val="0"/>
          <w:iCs w:val="0"/>
          <w:color w:val="20364A"/>
          <w:sz w:val="54"/>
          <w:szCs w:val="54"/>
        </w:rPr>
        <w:t>ML-Assisted Thermal Bias Prediction</w:t>
      </w:r>
      <w:r>
        <w:br/>
      </w:r>
      <w:r w:rsidRPr="6DD9DDD9" w:rsidR="6DD9DDD9">
        <w:rPr>
          <w:rFonts w:ascii="Times New Roman" w:hAnsi="Times New Roman" w:eastAsia="Times New Roman" w:cs="Times New Roman"/>
          <w:i w:val="0"/>
          <w:iCs w:val="0"/>
          <w:color w:val="20364A"/>
          <w:sz w:val="54"/>
          <w:szCs w:val="54"/>
        </w:rPr>
        <w:t>for High-Accuracy Accelerometers</w:t>
      </w:r>
    </w:p>
    <w:p xmlns:wp14="http://schemas.microsoft.com/office/word/2010/wordml" w:rsidP="6DD9DDD9" w14:paraId="3F501F32" wp14:textId="77777777">
      <w:pPr>
        <w:keepLines w:val="0"/>
        <w:spacing w:before="0" w:after="900" w:line="288" w:lineRule="auto"/>
        <w:jc w:val="center"/>
        <w:rPr>
          <w:rFonts w:ascii="Times New Roman" w:hAnsi="Times New Roman" w:eastAsia="Times New Roman" w:cs="Times New Roman"/>
          <w:i w:val="1"/>
          <w:iCs w:val="1"/>
          <w:color w:val="2E6F95"/>
          <w:sz w:val="28"/>
          <w:szCs w:val="28"/>
        </w:rPr>
      </w:pPr>
      <w:r w:rsidRPr="6DD9DDD9" w:rsidR="6DD9DDD9">
        <w:rPr>
          <w:rFonts w:ascii="Times New Roman" w:hAnsi="Times New Roman" w:eastAsia="Times New Roman" w:cs="Times New Roman"/>
          <w:i w:val="1"/>
          <w:iCs w:val="1"/>
          <w:color w:val="2E6F95"/>
          <w:sz w:val="28"/>
          <w:szCs w:val="28"/>
        </w:rPr>
        <w:t>A leakage-aware evaluation of temperature-only correction models</w:t>
      </w:r>
    </w:p>
    <w:p xmlns:wp14="http://schemas.microsoft.com/office/word/2010/wordml" w:rsidP="6DD9DDD9" w14:paraId="49D84ACA" wp14:textId="77777777">
      <w:pPr>
        <w:keepLines w:val="0"/>
        <w:spacing w:before="0" w:after="200" w:line="240" w:lineRule="auto"/>
        <w:jc w:val="center"/>
        <w:rPr>
          <w:rFonts w:ascii="Times New Roman" w:hAnsi="Times New Roman" w:eastAsia="Times New Roman" w:cs="Times New Roman"/>
          <w:b w:val="1"/>
          <w:bCs w:val="1"/>
          <w:color w:val="2A7F7F"/>
          <w:sz w:val="24"/>
          <w:szCs w:val="24"/>
        </w:rPr>
      </w:pPr>
      <w:r w:rsidRPr="6DD9DDD9" w:rsidR="6DD9DDD9">
        <w:rPr>
          <w:rFonts w:ascii="Times New Roman" w:hAnsi="Times New Roman" w:eastAsia="Times New Roman" w:cs="Times New Roman"/>
          <w:b w:val="1"/>
          <w:bCs w:val="1"/>
          <w:color w:val="2A7F7F"/>
          <w:sz w:val="24"/>
          <w:szCs w:val="24"/>
        </w:rPr>
        <w:t>TEAM ALPHA</w:t>
      </w:r>
      <w:r>
        <w:rPr>
          <w:rFonts w:ascii="Arial" w:hAnsi="Arial"/>
          <w:i w:val="0"/>
          <w:color w:val="2A7F7F"/>
          <w:sz w:val="24"/>
        </w:rPr>
      </w:r>
    </w:p>
    <w:p xmlns:wp14="http://schemas.microsoft.com/office/word/2010/wordml" w:rsidP="6DD9DDD9" w14:paraId="4A394E1D" wp14:textId="77777777">
      <w:pPr>
        <w:keepLines w:val="0"/>
        <w:spacing w:before="0" w:after="160" w:line="336" w:lineRule="auto"/>
        <w:jc w:val="center"/>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i w:val="0"/>
          <w:iCs w:val="0"/>
          <w:color w:val="111111"/>
          <w:sz w:val="24"/>
          <w:szCs w:val="24"/>
        </w:rPr>
        <w:t>Ryan Waterman — Documentation Lead</w:t>
      </w:r>
      <w:r>
        <w:br/>
      </w:r>
      <w:r w:rsidRPr="6DD9DDD9" w:rsidR="6DD9DDD9">
        <w:rPr>
          <w:rFonts w:ascii="Times New Roman" w:hAnsi="Times New Roman" w:eastAsia="Times New Roman" w:cs="Times New Roman"/>
          <w:i w:val="0"/>
          <w:iCs w:val="0"/>
          <w:color w:val="111111"/>
          <w:sz w:val="24"/>
          <w:szCs w:val="24"/>
        </w:rPr>
        <w:t>Ngongha Fon — Communication Lead</w:t>
      </w:r>
    </w:p>
    <w:p xmlns:wp14="http://schemas.microsoft.com/office/word/2010/wordml" w:rsidP="6DD9DDD9" w14:paraId="68CF8C52" wp14:textId="77777777">
      <w:pPr>
        <w:keepLines w:val="0"/>
        <w:spacing w:before="0" w:after="720" w:line="288" w:lineRule="auto"/>
        <w:jc w:val="center"/>
        <w:rPr>
          <w:rFonts w:ascii="Times New Roman" w:hAnsi="Times New Roman" w:eastAsia="Times New Roman" w:cs="Times New Roman"/>
          <w:i w:val="1"/>
          <w:iCs w:val="1"/>
          <w:color w:val="59636E"/>
          <w:sz w:val="19"/>
          <w:szCs w:val="19"/>
        </w:rPr>
      </w:pPr>
      <w:r w:rsidRPr="6DD9DDD9" w:rsidR="6DD9DDD9">
        <w:rPr>
          <w:rFonts w:ascii="Times New Roman" w:hAnsi="Times New Roman" w:eastAsia="Times New Roman" w:cs="Times New Roman"/>
          <w:i w:val="1"/>
          <w:iCs w:val="1"/>
          <w:color w:val="59636E"/>
          <w:sz w:val="19"/>
          <w:szCs w:val="19"/>
        </w:rPr>
        <w:t>* Each author contributed equally to the design, coding &amp; development, analysis, and writing of this project.</w:t>
      </w:r>
    </w:p>
    <w:p xmlns:wp14="http://schemas.microsoft.com/office/word/2010/wordml" w:rsidP="6DD9DDD9" w14:paraId="19EA3BFB" wp14:textId="77777777">
      <w:pPr>
        <w:keepLines w:val="0"/>
        <w:spacing w:before="0" w:after="360" w:line="312" w:lineRule="auto"/>
        <w:jc w:val="center"/>
        <w:rPr>
          <w:rFonts w:ascii="Times New Roman" w:hAnsi="Times New Roman" w:eastAsia="Times New Roman" w:cs="Times New Roman"/>
          <w:i w:val="0"/>
          <w:iCs w:val="0"/>
          <w:color w:val="59636E"/>
          <w:sz w:val="22"/>
          <w:szCs w:val="22"/>
        </w:rPr>
      </w:pPr>
      <w:r w:rsidRPr="6DD9DDD9" w:rsidR="6DD9DDD9">
        <w:rPr>
          <w:rFonts w:ascii="Times New Roman" w:hAnsi="Times New Roman" w:eastAsia="Times New Roman" w:cs="Times New Roman"/>
          <w:i w:val="0"/>
          <w:iCs w:val="0"/>
          <w:color w:val="59636E"/>
          <w:sz w:val="22"/>
          <w:szCs w:val="22"/>
        </w:rPr>
        <w:t>DSE6311 | AI for Text and Images</w:t>
      </w:r>
      <w:r>
        <w:br/>
      </w:r>
      <w:r w:rsidRPr="6DD9DDD9" w:rsidR="6DD9DDD9">
        <w:rPr>
          <w:rFonts w:ascii="Times New Roman" w:hAnsi="Times New Roman" w:eastAsia="Times New Roman" w:cs="Times New Roman"/>
          <w:i w:val="0"/>
          <w:iCs w:val="0"/>
          <w:color w:val="59636E"/>
          <w:sz w:val="22"/>
          <w:szCs w:val="22"/>
        </w:rPr>
        <w:t>29 August 2026</w:t>
      </w:r>
    </w:p>
    <w:p xmlns:wp14="http://schemas.microsoft.com/office/word/2010/wordml" w:rsidP="6DD9DDD9" w14:paraId="218E4A88" wp14:textId="1DA11789">
      <w:pPr>
        <w:keepLines w:val="0"/>
        <w:spacing w:before="0" w:after="0" w:line="288" w:lineRule="auto"/>
        <w:jc w:val="center"/>
        <w:rPr>
          <w:rFonts w:ascii="Times New Roman" w:hAnsi="Times New Roman" w:eastAsia="Times New Roman" w:cs="Times New Roman"/>
          <w:i w:val="0"/>
          <w:iCs w:val="0"/>
          <w:color w:val="59636E"/>
          <w:sz w:val="19"/>
          <w:szCs w:val="19"/>
        </w:rPr>
      </w:pPr>
      <w:r w:rsidRPr="6DD9DDD9" w:rsidR="6DD9DDD9">
        <w:rPr>
          <w:rFonts w:ascii="Times New Roman" w:hAnsi="Times New Roman" w:eastAsia="Times New Roman" w:cs="Times New Roman"/>
          <w:i w:val="0"/>
          <w:iCs w:val="0"/>
          <w:color w:val="59636E"/>
          <w:sz w:val="19"/>
          <w:szCs w:val="19"/>
        </w:rPr>
        <w:t xml:space="preserve">Repository: </w:t>
      </w:r>
      <w:hyperlink r:id="R169194c4b20f451b">
        <w:r w:rsidRPr="6DD9DDD9" w:rsidR="6DD9DDD9">
          <w:rPr>
            <w:rStyle w:val="Hyperlink"/>
            <w:rFonts w:ascii="Times New Roman" w:hAnsi="Times New Roman" w:eastAsia="Times New Roman" w:cs="Times New Roman"/>
            <w:i w:val="0"/>
            <w:iCs w:val="0"/>
          </w:rPr>
          <w:t>https://github.com/DSE631</w:t>
        </w:r>
      </w:hyperlink>
      <w:r>
        <w:br/>
      </w:r>
    </w:p>
    <w:p xmlns:wp14="http://schemas.microsoft.com/office/word/2010/wordml" w:rsidP="6DD9DDD9" w14:paraId="672A6659" wp14:textId="77777777">
      <w:pPr>
        <w:rPr>
          <w:rFonts w:ascii="Times New Roman" w:hAnsi="Times New Roman" w:eastAsia="Times New Roman" w:cs="Times New Roman"/>
        </w:rPr>
      </w:pPr>
      <w:r w:rsidRPr="6DD9DDD9">
        <w:rPr>
          <w:rFonts w:ascii="Times New Roman" w:hAnsi="Times New Roman" w:eastAsia="Times New Roman" w:cs="Times New Roman"/>
        </w:rPr>
        <w:br w:type="page"/>
      </w:r>
    </w:p>
    <w:p xmlns:wp14="http://schemas.microsoft.com/office/word/2010/wordml" w:rsidP="6DD9DDD9" w14:paraId="7CBFD60A" wp14:textId="77777777">
      <w:pPr>
        <w:pStyle w:val="Heading1"/>
        <w:keepNext w:val="1"/>
        <w:rPr>
          <w:rFonts w:ascii="Times New Roman" w:hAnsi="Times New Roman" w:eastAsia="Times New Roman" w:cs="Times New Roman"/>
        </w:rPr>
      </w:pPr>
      <w:r w:rsidRPr="6DD9DDD9" w:rsidR="6DD9DDD9">
        <w:rPr>
          <w:rFonts w:ascii="Times New Roman" w:hAnsi="Times New Roman" w:eastAsia="Times New Roman" w:cs="Times New Roman"/>
        </w:rPr>
        <w:t>Abstract</w:t>
      </w:r>
    </w:p>
    <w:p xmlns:wp14="http://schemas.microsoft.com/office/word/2010/wordml" w:rsidP="6DD9DDD9" w14:paraId="26BAEC52" wp14:textId="77777777">
      <w:pPr>
        <w:keepLines w:val="0"/>
        <w:spacing w:before="0" w:after="160" w:line="480" w:lineRule="auto"/>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i w:val="0"/>
          <w:iCs w:val="0"/>
          <w:color w:val="111111"/>
          <w:sz w:val="24"/>
          <w:szCs w:val="24"/>
        </w:rPr>
        <w:t>Temperature changes can bias high-accuracy accelerometers and degrade navigation or control systems. Team Alpha evaluated whether distributed temperature measurements could predict the three-axis bias of a stationary, high-sensitivity accelerometer. The project combined 4,440,384 one-second observations, characterized the final analytical dataset, used PCA to examine sensor redundancy, and compared K-nearest-neighbor, random-forest, autoregressive, and long short-term memory (LSTM) models under time-aware validation. The temperature sensors shared a strong low-dimensional thermal pattern, but every temperature-only predictive model produced negative held-out R², meaning it generalized worse than predicting the target mean. The final chunk-tested LSTM achieved R² = -1.032 and MAE = 5.03×10⁻⁴ m/s². A one-step persistence benchmark achieved R² = 0.999965 because adjacent readings were extremely similar, but it relies on previous acceleration and therefore answers a different operational question. The current temperature-only LSTM is not suitable for correction or deployment. The project’s main contribution is a defensible evaluation framework and a clear next step: rebuild sequences strictly within recording boundaries, validate forward in time, compare axis-specific baselines, and determine whether the thermal relationship is stable across regimes before further neural-network tuning.</w:t>
      </w:r>
    </w:p>
    <w:tbl>
      <w:tblPr>
        <w:tblW w:w="9360" w:type="dxa"/>
        <w:tblLayout w:type="fixed"/>
        <w:tblLook w:val="04A0" w:firstRow="1" w:lastRow="0" w:firstColumn="1" w:lastColumn="0" w:noHBand="0" w:noVBand="1"/>
        <w:tblInd w:w="120" w:type="dxa"/>
        <w:tblBorders>
          <w:top w:val="single" w:color="EAF1F5" w:sz="2"/>
          <w:left w:val="single" w:color="EAF1F5" w:sz="2"/>
          <w:bottom w:val="single" w:color="EAF1F5" w:sz="2"/>
          <w:right w:val="single" w:color="EAF1F5" w:sz="2"/>
          <w:insideH w:val="single" w:color="EAF1F5" w:sz="2"/>
          <w:insideV w:val="single" w:color="EAF1F5" w:sz="2"/>
        </w:tblBorders>
      </w:tblPr>
      <w:tblGrid>
        <w:gridCol w:w="9360"/>
      </w:tblGrid>
      <w:tr xmlns:wp14="http://schemas.microsoft.com/office/word/2010/wordml" w:rsidTr="6DD9DDD9" w14:paraId="0013EA35" wp14:textId="77777777">
        <w:tc>
          <w:tcPr>
            <w:tcW w:w="9360" w:type="dxa"/>
            <w:tcMar>
              <w:top w:w="100" w:type="dxa"/>
              <w:left w:w="120" w:type="dxa"/>
              <w:start w:w="120" w:type="dxa"/>
              <w:bottom w:w="100" w:type="dxa"/>
              <w:right w:w="120" w:type="dxa"/>
              <w:end w:w="120" w:type="dxa"/>
            </w:tcMar>
            <w:shd w:fill="EAF1F5"/>
          </w:tcPr>
          <w:p w:rsidP="6DD9DDD9" w14:paraId="4276826F" wp14:textId="14B7A672">
            <w:pPr>
              <w:spacing w:after="40" w:line="324" w:lineRule="auto"/>
              <w:rPr>
                <w:rFonts w:ascii="Times New Roman" w:hAnsi="Times New Roman" w:eastAsia="Times New Roman" w:cs="Times New Roman"/>
                <w:b w:val="1"/>
                <w:bCs w:val="1"/>
                <w:color w:val="2A7F7F"/>
                <w:sz w:val="20"/>
                <w:szCs w:val="20"/>
              </w:rPr>
            </w:pPr>
          </w:p>
        </w:tc>
      </w:tr>
    </w:tbl>
    <w:p xmlns:wp14="http://schemas.microsoft.com/office/word/2010/wordml" w:rsidP="6DD9DDD9" w14:paraId="0A37501D" wp14:textId="77777777">
      <w:pPr>
        <w:spacing w:after="20"/>
        <w:rPr>
          <w:rFonts w:ascii="Times New Roman" w:hAnsi="Times New Roman" w:eastAsia="Times New Roman" w:cs="Times New Roman"/>
        </w:rPr>
      </w:pPr>
    </w:p>
    <w:p xmlns:wp14="http://schemas.microsoft.com/office/word/2010/wordml" w:rsidP="6DD9DDD9" w14:paraId="5DAB6C7B" wp14:textId="77777777">
      <w:pPr>
        <w:rPr>
          <w:rFonts w:ascii="Times New Roman" w:hAnsi="Times New Roman" w:eastAsia="Times New Roman" w:cs="Times New Roman"/>
        </w:rPr>
      </w:pPr>
      <w:r w:rsidRPr="6DD9DDD9">
        <w:rPr>
          <w:rFonts w:ascii="Times New Roman" w:hAnsi="Times New Roman" w:eastAsia="Times New Roman" w:cs="Times New Roman"/>
        </w:rPr>
        <w:br w:type="page"/>
      </w:r>
    </w:p>
    <w:p xmlns:wp14="http://schemas.microsoft.com/office/word/2010/wordml" w:rsidP="6DD9DDD9" w14:paraId="406425CA" wp14:textId="77777777">
      <w:pPr>
        <w:pStyle w:val="Heading1"/>
        <w:keepNext w:val="1"/>
        <w:rPr>
          <w:rFonts w:ascii="Times New Roman" w:hAnsi="Times New Roman" w:eastAsia="Times New Roman" w:cs="Times New Roman"/>
        </w:rPr>
      </w:pPr>
      <w:r w:rsidRPr="6DD9DDD9" w:rsidR="6DD9DDD9">
        <w:rPr>
          <w:rFonts w:ascii="Times New Roman" w:hAnsi="Times New Roman" w:eastAsia="Times New Roman" w:cs="Times New Roman"/>
        </w:rPr>
        <w:t>Contents</w:t>
      </w:r>
    </w:p>
    <w:p xmlns:wp14="http://schemas.microsoft.com/office/word/2010/wordml" w:rsidP="6DD9DDD9" w14:paraId="302AA7BB" wp14:textId="77777777">
      <w:pPr>
        <w:keepLines w:val="0"/>
        <w:spacing w:before="0" w:after="80" w:line="276" w:lineRule="auto"/>
        <w:rPr>
          <w:rFonts w:ascii="Times New Roman" w:hAnsi="Times New Roman" w:eastAsia="Times New Roman" w:cs="Times New Roman"/>
          <w:i w:val="0"/>
          <w:iCs w:val="0"/>
          <w:color w:val="111111"/>
          <w:sz w:val="21"/>
          <w:szCs w:val="21"/>
        </w:rPr>
      </w:pPr>
      <w:r w:rsidRPr="6DD9DDD9" w:rsidR="6DD9DDD9">
        <w:rPr>
          <w:rFonts w:ascii="Times New Roman" w:hAnsi="Times New Roman" w:eastAsia="Times New Roman" w:cs="Times New Roman"/>
          <w:i w:val="0"/>
          <w:iCs w:val="0"/>
          <w:color w:val="111111"/>
          <w:sz w:val="21"/>
          <w:szCs w:val="21"/>
        </w:rPr>
        <w:t>1. Background, stakeholder need, and research question</w:t>
      </w:r>
    </w:p>
    <w:p xmlns:wp14="http://schemas.microsoft.com/office/word/2010/wordml" w:rsidP="6DD9DDD9" w14:paraId="64F9E57E" wp14:textId="77777777">
      <w:pPr>
        <w:keepLines w:val="0"/>
        <w:spacing w:before="0" w:after="80" w:line="276" w:lineRule="auto"/>
        <w:rPr>
          <w:rFonts w:ascii="Times New Roman" w:hAnsi="Times New Roman" w:eastAsia="Times New Roman" w:cs="Times New Roman"/>
          <w:i w:val="0"/>
          <w:iCs w:val="0"/>
          <w:color w:val="111111"/>
          <w:sz w:val="21"/>
          <w:szCs w:val="21"/>
        </w:rPr>
      </w:pPr>
      <w:r w:rsidRPr="6DD9DDD9" w:rsidR="6DD9DDD9">
        <w:rPr>
          <w:rFonts w:ascii="Times New Roman" w:hAnsi="Times New Roman" w:eastAsia="Times New Roman" w:cs="Times New Roman"/>
          <w:i w:val="0"/>
          <w:iCs w:val="0"/>
          <w:color w:val="111111"/>
          <w:sz w:val="21"/>
          <w:szCs w:val="21"/>
        </w:rPr>
        <w:t>2. Data acquisition and analytical dataset</w:t>
      </w:r>
    </w:p>
    <w:p xmlns:wp14="http://schemas.microsoft.com/office/word/2010/wordml" w:rsidP="6DD9DDD9" w14:paraId="54780A20" wp14:textId="77777777">
      <w:pPr>
        <w:keepLines w:val="0"/>
        <w:spacing w:before="0" w:after="80" w:line="276" w:lineRule="auto"/>
        <w:rPr>
          <w:rFonts w:ascii="Times New Roman" w:hAnsi="Times New Roman" w:eastAsia="Times New Roman" w:cs="Times New Roman"/>
          <w:i w:val="0"/>
          <w:iCs w:val="0"/>
          <w:color w:val="111111"/>
          <w:sz w:val="21"/>
          <w:szCs w:val="21"/>
        </w:rPr>
      </w:pPr>
      <w:r w:rsidRPr="6DD9DDD9" w:rsidR="6DD9DDD9">
        <w:rPr>
          <w:rFonts w:ascii="Times New Roman" w:hAnsi="Times New Roman" w:eastAsia="Times New Roman" w:cs="Times New Roman"/>
          <w:i w:val="0"/>
          <w:iCs w:val="0"/>
          <w:color w:val="111111"/>
          <w:sz w:val="21"/>
          <w:szCs w:val="21"/>
        </w:rPr>
        <w:t>3. Cleaning, preprocessing, and feature engineering</w:t>
      </w:r>
    </w:p>
    <w:p xmlns:wp14="http://schemas.microsoft.com/office/word/2010/wordml" w:rsidP="6DD9DDD9" w14:paraId="2F1AC11E" wp14:textId="77777777">
      <w:pPr>
        <w:keepLines w:val="0"/>
        <w:spacing w:before="0" w:after="80" w:line="276" w:lineRule="auto"/>
        <w:rPr>
          <w:rFonts w:ascii="Times New Roman" w:hAnsi="Times New Roman" w:eastAsia="Times New Roman" w:cs="Times New Roman"/>
          <w:i w:val="0"/>
          <w:iCs w:val="0"/>
          <w:color w:val="111111"/>
          <w:sz w:val="21"/>
          <w:szCs w:val="21"/>
        </w:rPr>
      </w:pPr>
      <w:r w:rsidRPr="6DD9DDD9" w:rsidR="6DD9DDD9">
        <w:rPr>
          <w:rFonts w:ascii="Times New Roman" w:hAnsi="Times New Roman" w:eastAsia="Times New Roman" w:cs="Times New Roman"/>
          <w:i w:val="0"/>
          <w:iCs w:val="0"/>
          <w:color w:val="111111"/>
          <w:sz w:val="21"/>
          <w:szCs w:val="21"/>
        </w:rPr>
        <w:t>4. Exploratory analysis of the final dataset</w:t>
      </w:r>
    </w:p>
    <w:p xmlns:wp14="http://schemas.microsoft.com/office/word/2010/wordml" w:rsidP="6DD9DDD9" w14:paraId="07ADD898" wp14:textId="77777777">
      <w:pPr>
        <w:keepLines w:val="0"/>
        <w:spacing w:before="0" w:after="80" w:line="276" w:lineRule="auto"/>
        <w:rPr>
          <w:rFonts w:ascii="Times New Roman" w:hAnsi="Times New Roman" w:eastAsia="Times New Roman" w:cs="Times New Roman"/>
          <w:i w:val="0"/>
          <w:iCs w:val="0"/>
          <w:color w:val="111111"/>
          <w:sz w:val="21"/>
          <w:szCs w:val="21"/>
        </w:rPr>
      </w:pPr>
      <w:r w:rsidRPr="6DD9DDD9" w:rsidR="6DD9DDD9">
        <w:rPr>
          <w:rFonts w:ascii="Times New Roman" w:hAnsi="Times New Roman" w:eastAsia="Times New Roman" w:cs="Times New Roman"/>
          <w:i w:val="0"/>
          <w:iCs w:val="0"/>
          <w:color w:val="111111"/>
          <w:sz w:val="21"/>
          <w:szCs w:val="21"/>
        </w:rPr>
        <w:t>5. Algorithm selection, tuning, and validation</w:t>
      </w:r>
    </w:p>
    <w:p xmlns:wp14="http://schemas.microsoft.com/office/word/2010/wordml" w:rsidP="6DD9DDD9" w14:paraId="72168DD4" wp14:textId="77777777">
      <w:pPr>
        <w:keepLines w:val="0"/>
        <w:spacing w:before="0" w:after="80" w:line="276" w:lineRule="auto"/>
        <w:rPr>
          <w:rFonts w:ascii="Times New Roman" w:hAnsi="Times New Roman" w:eastAsia="Times New Roman" w:cs="Times New Roman"/>
          <w:i w:val="0"/>
          <w:iCs w:val="0"/>
          <w:color w:val="111111"/>
          <w:sz w:val="21"/>
          <w:szCs w:val="21"/>
        </w:rPr>
      </w:pPr>
      <w:r w:rsidRPr="6DD9DDD9" w:rsidR="6DD9DDD9">
        <w:rPr>
          <w:rFonts w:ascii="Times New Roman" w:hAnsi="Times New Roman" w:eastAsia="Times New Roman" w:cs="Times New Roman"/>
          <w:i w:val="0"/>
          <w:iCs w:val="0"/>
          <w:color w:val="111111"/>
          <w:sz w:val="21"/>
          <w:szCs w:val="21"/>
        </w:rPr>
        <w:t>6. Results and post hoc diagnostics</w:t>
      </w:r>
    </w:p>
    <w:p xmlns:wp14="http://schemas.microsoft.com/office/word/2010/wordml" w:rsidP="6DD9DDD9" w14:paraId="7371E9F6" wp14:textId="77777777">
      <w:pPr>
        <w:keepLines w:val="0"/>
        <w:spacing w:before="0" w:after="80" w:line="276" w:lineRule="auto"/>
        <w:rPr>
          <w:rFonts w:ascii="Times New Roman" w:hAnsi="Times New Roman" w:eastAsia="Times New Roman" w:cs="Times New Roman"/>
          <w:i w:val="0"/>
          <w:iCs w:val="0"/>
          <w:color w:val="111111"/>
          <w:sz w:val="21"/>
          <w:szCs w:val="21"/>
        </w:rPr>
      </w:pPr>
      <w:r w:rsidRPr="6DD9DDD9" w:rsidR="6DD9DDD9">
        <w:rPr>
          <w:rFonts w:ascii="Times New Roman" w:hAnsi="Times New Roman" w:eastAsia="Times New Roman" w:cs="Times New Roman"/>
          <w:i w:val="0"/>
          <w:iCs w:val="0"/>
          <w:color w:val="111111"/>
          <w:sz w:val="21"/>
          <w:szCs w:val="21"/>
        </w:rPr>
        <w:t>7. Discussion, recommendations, and next steps</w:t>
      </w:r>
    </w:p>
    <w:p xmlns:wp14="http://schemas.microsoft.com/office/word/2010/wordml" w:rsidP="6DD9DDD9" w14:paraId="25535293" wp14:textId="77777777">
      <w:pPr>
        <w:keepLines w:val="0"/>
        <w:spacing w:before="0" w:after="80" w:line="276" w:lineRule="auto"/>
        <w:rPr>
          <w:rFonts w:ascii="Times New Roman" w:hAnsi="Times New Roman" w:eastAsia="Times New Roman" w:cs="Times New Roman"/>
          <w:i w:val="0"/>
          <w:iCs w:val="0"/>
          <w:color w:val="111111"/>
          <w:sz w:val="21"/>
          <w:szCs w:val="21"/>
        </w:rPr>
      </w:pPr>
      <w:r w:rsidRPr="6DD9DDD9" w:rsidR="6DD9DDD9">
        <w:rPr>
          <w:rFonts w:ascii="Times New Roman" w:hAnsi="Times New Roman" w:eastAsia="Times New Roman" w:cs="Times New Roman"/>
          <w:i w:val="0"/>
          <w:iCs w:val="0"/>
          <w:color w:val="111111"/>
          <w:sz w:val="21"/>
          <w:szCs w:val="21"/>
        </w:rPr>
        <w:t>8. Code availability and reproducibility</w:t>
      </w:r>
    </w:p>
    <w:p xmlns:wp14="http://schemas.microsoft.com/office/word/2010/wordml" w:rsidP="6DD9DDD9" w14:paraId="071E4E01" wp14:textId="77777777">
      <w:pPr>
        <w:keepLines w:val="0"/>
        <w:spacing w:before="0" w:after="80" w:line="276" w:lineRule="auto"/>
        <w:rPr>
          <w:rFonts w:ascii="Times New Roman" w:hAnsi="Times New Roman" w:eastAsia="Times New Roman" w:cs="Times New Roman"/>
          <w:i w:val="0"/>
          <w:iCs w:val="0"/>
          <w:color w:val="111111"/>
          <w:sz w:val="21"/>
          <w:szCs w:val="21"/>
        </w:rPr>
      </w:pPr>
      <w:r w:rsidRPr="6DD9DDD9" w:rsidR="6DD9DDD9">
        <w:rPr>
          <w:rFonts w:ascii="Times New Roman" w:hAnsi="Times New Roman" w:eastAsia="Times New Roman" w:cs="Times New Roman"/>
          <w:i w:val="0"/>
          <w:iCs w:val="0"/>
          <w:color w:val="111111"/>
          <w:sz w:val="21"/>
          <w:szCs w:val="21"/>
        </w:rPr>
        <w:t>References</w:t>
      </w:r>
    </w:p>
    <w:p xmlns:wp14="http://schemas.microsoft.com/office/word/2010/wordml" w:rsidP="6DD9DDD9" w14:paraId="0C4DEDD6" wp14:textId="77777777">
      <w:pPr>
        <w:keepLines w:val="0"/>
        <w:spacing w:before="0" w:after="80" w:line="276" w:lineRule="auto"/>
        <w:rPr>
          <w:rFonts w:ascii="Times New Roman" w:hAnsi="Times New Roman" w:eastAsia="Times New Roman" w:cs="Times New Roman"/>
          <w:i w:val="0"/>
          <w:iCs w:val="0"/>
          <w:color w:val="111111"/>
          <w:sz w:val="21"/>
          <w:szCs w:val="21"/>
        </w:rPr>
      </w:pPr>
      <w:r w:rsidRPr="6DD9DDD9" w:rsidR="6DD9DDD9">
        <w:rPr>
          <w:rFonts w:ascii="Times New Roman" w:hAnsi="Times New Roman" w:eastAsia="Times New Roman" w:cs="Times New Roman"/>
          <w:i w:val="0"/>
          <w:iCs w:val="0"/>
          <w:color w:val="111111"/>
          <w:sz w:val="21"/>
          <w:szCs w:val="21"/>
        </w:rPr>
        <w:t>Appendices: data dictionary, model details, and rubric traceability</w:t>
      </w:r>
    </w:p>
    <w:p xmlns:wp14="http://schemas.microsoft.com/office/word/2010/wordml" w:rsidP="6DD9DDD9" w14:paraId="02EB378F" wp14:textId="77777777">
      <w:pPr>
        <w:rPr>
          <w:rFonts w:ascii="Times New Roman" w:hAnsi="Times New Roman" w:eastAsia="Times New Roman" w:cs="Times New Roman"/>
        </w:rPr>
      </w:pPr>
      <w:r w:rsidRPr="6DD9DDD9">
        <w:rPr>
          <w:rFonts w:ascii="Times New Roman" w:hAnsi="Times New Roman" w:eastAsia="Times New Roman" w:cs="Times New Roman"/>
        </w:rPr>
        <w:br w:type="page"/>
      </w:r>
    </w:p>
    <w:p xmlns:wp14="http://schemas.microsoft.com/office/word/2010/wordml" w:rsidP="6DD9DDD9" w14:paraId="261D454B" wp14:textId="77777777">
      <w:pPr>
        <w:pStyle w:val="Heading1"/>
        <w:keepNext w:val="1"/>
        <w:rPr>
          <w:rFonts w:ascii="Times New Roman" w:hAnsi="Times New Roman" w:eastAsia="Times New Roman" w:cs="Times New Roman"/>
        </w:rPr>
      </w:pPr>
      <w:r w:rsidRPr="6DD9DDD9" w:rsidR="6DD9DDD9">
        <w:rPr>
          <w:rFonts w:ascii="Times New Roman" w:hAnsi="Times New Roman" w:eastAsia="Times New Roman" w:cs="Times New Roman"/>
        </w:rPr>
        <w:t>1. Background, Stakeholder Need, and Research Question</w:t>
      </w:r>
    </w:p>
    <w:p xmlns:wp14="http://schemas.microsoft.com/office/word/2010/wordml" w:rsidP="6DD9DDD9" w14:paraId="1189DE91" wp14:textId="77777777">
      <w:pPr>
        <w:pStyle w:val="Heading2"/>
        <w:keepNext w:val="1"/>
        <w:rPr>
          <w:rFonts w:ascii="Times New Roman" w:hAnsi="Times New Roman" w:eastAsia="Times New Roman" w:cs="Times New Roman"/>
        </w:rPr>
      </w:pPr>
      <w:r w:rsidRPr="6DD9DDD9" w:rsidR="6DD9DDD9">
        <w:rPr>
          <w:rFonts w:ascii="Times New Roman" w:hAnsi="Times New Roman" w:eastAsia="Times New Roman" w:cs="Times New Roman"/>
        </w:rPr>
        <w:t>1.1 Why thermal bias matters</w:t>
      </w:r>
    </w:p>
    <w:p xmlns:wp14="http://schemas.microsoft.com/office/word/2010/wordml" w:rsidP="6DD9DDD9" w14:paraId="6F9E4318" wp14:textId="51D7532B">
      <w:pPr>
        <w:keepLines w:val="0"/>
        <w:spacing w:before="0" w:after="160" w:line="480" w:lineRule="auto"/>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i w:val="0"/>
          <w:iCs w:val="0"/>
          <w:color w:val="111111"/>
          <w:sz w:val="24"/>
          <w:szCs w:val="24"/>
        </w:rPr>
        <w:t xml:space="preserve">Inertial measurement units (IMUs) translate acceleration and rotation into information used by drones, robots, navigation systems, aerospace platforms, industrial monitoring equipment, and consumer devices. Their usefulness depends on stable </w:t>
      </w:r>
      <w:r w:rsidRPr="6DD9DDD9" w:rsidR="6DD9DDD9">
        <w:rPr>
          <w:rFonts w:ascii="Times New Roman" w:hAnsi="Times New Roman" w:eastAsia="Times New Roman" w:cs="Times New Roman"/>
          <w:i w:val="0"/>
          <w:iCs w:val="0"/>
          <w:color w:val="111111"/>
          <w:sz w:val="24"/>
          <w:szCs w:val="24"/>
        </w:rPr>
        <w:t>measurements</w:t>
      </w:r>
      <w:r w:rsidRPr="6DD9DDD9" w:rsidR="6DD9DDD9">
        <w:rPr>
          <w:rFonts w:ascii="Times New Roman" w:hAnsi="Times New Roman" w:eastAsia="Times New Roman" w:cs="Times New Roman"/>
          <w:i w:val="0"/>
          <w:iCs w:val="0"/>
          <w:color w:val="111111"/>
          <w:sz w:val="24"/>
          <w:szCs w:val="24"/>
        </w:rPr>
        <w:t>. As temperature changes, sensor materials and packaging expand or contract, creating shifts in measured acceleration even when the instrument is not moving. In a high-precision system, that bias can accumulate navigation drift, degraded control, or repeated sensor-specific calibration work.</w:t>
      </w:r>
    </w:p>
    <w:p xmlns:wp14="http://schemas.microsoft.com/office/word/2010/wordml" w:rsidP="6DD9DDD9" w14:paraId="0FC64452" wp14:textId="77777777">
      <w:pPr>
        <w:keepLines w:val="0"/>
        <w:spacing w:before="0" w:after="160" w:line="480" w:lineRule="auto"/>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i w:val="0"/>
          <w:iCs w:val="0"/>
          <w:color w:val="111111"/>
          <w:sz w:val="24"/>
          <w:szCs w:val="24"/>
        </w:rPr>
        <w:t>Published work supports the engineering relevance of this problem. Wang, Cheng, and Du (2020) describe thermal modeling and calibration for inertial navigation under complex temperature fields, while Liu et al. (2024) evaluate compensation of temperature effects in force-balanced MEMS accelerometers. These studies motivate a data-driven correction layer, but they also imply an important standard: a proposed model must transfer across thermal regimes rather than merely interpolate within one recording.</w:t>
      </w:r>
    </w:p>
    <w:p xmlns:wp14="http://schemas.microsoft.com/office/word/2010/wordml" w:rsidP="6DD9DDD9" w14:paraId="63FBEFD4" wp14:textId="77777777">
      <w:pPr>
        <w:keepLines w:val="0"/>
        <w:spacing w:before="0" w:after="160" w:line="480" w:lineRule="auto"/>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i w:val="0"/>
          <w:iCs w:val="0"/>
          <w:color w:val="111111"/>
          <w:sz w:val="24"/>
          <w:szCs w:val="24"/>
        </w:rPr>
        <w:t>The stakeholder is an engineering or product team responsible for high-accuracy inertial sensing, including manufacturers of precision drones and other navigation-dependent platforms. Such a team needs to know whether software can reduce calibration burden without compromising safety or reliability. The practical decision is not simply whether temperature and bias correlate; it is whether a model predicts bias prospectively, on recording periods that were not used during training.</w:t>
      </w:r>
    </w:p>
    <w:p xmlns:wp14="http://schemas.microsoft.com/office/word/2010/wordml" w:rsidP="6DD9DDD9" w14:paraId="44CF8201" wp14:textId="77777777">
      <w:pPr>
        <w:pStyle w:val="Heading2"/>
        <w:keepNext w:val="1"/>
        <w:rPr>
          <w:rFonts w:ascii="Times New Roman" w:hAnsi="Times New Roman" w:eastAsia="Times New Roman" w:cs="Times New Roman"/>
        </w:rPr>
      </w:pPr>
      <w:r w:rsidRPr="6DD9DDD9" w:rsidR="6DD9DDD9">
        <w:rPr>
          <w:rFonts w:ascii="Times New Roman" w:hAnsi="Times New Roman" w:eastAsia="Times New Roman" w:cs="Times New Roman"/>
        </w:rPr>
        <w:t>1.2 Final research question</w:t>
      </w:r>
    </w:p>
    <w:tbl>
      <w:tblPr>
        <w:tblW w:w="9360" w:type="dxa"/>
        <w:tblLayout w:type="fixed"/>
        <w:tblLook w:val="04A0" w:firstRow="1" w:lastRow="0" w:firstColumn="1" w:lastColumn="0" w:noHBand="0" w:noVBand="1"/>
        <w:tblInd w:w="120" w:type="dxa"/>
        <w:tblBorders>
          <w:top w:val="single" w:color="EEF5F2" w:sz="2"/>
          <w:left w:val="single" w:color="EEF5F2" w:sz="2"/>
          <w:bottom w:val="single" w:color="EEF5F2" w:sz="2"/>
          <w:right w:val="single" w:color="EEF5F2" w:sz="2"/>
          <w:insideH w:val="single" w:color="EEF5F2" w:sz="2"/>
          <w:insideV w:val="single" w:color="EEF5F2" w:sz="2"/>
        </w:tblBorders>
      </w:tblPr>
      <w:tblGrid>
        <w:gridCol w:w="9360"/>
      </w:tblGrid>
      <w:tr xmlns:wp14="http://schemas.microsoft.com/office/word/2010/wordml" w:rsidTr="6DD9DDD9" w14:paraId="09E1A398" wp14:textId="77777777">
        <w:tc>
          <w:tcPr>
            <w:tcW w:w="9360" w:type="dxa"/>
            <w:tcMar>
              <w:top w:w="100" w:type="dxa"/>
              <w:left w:w="120" w:type="dxa"/>
              <w:start w:w="120" w:type="dxa"/>
              <w:bottom w:w="100" w:type="dxa"/>
              <w:right w:w="120" w:type="dxa"/>
              <w:end w:w="120" w:type="dxa"/>
            </w:tcMar>
            <w:shd w:fill="EEF5F2"/>
          </w:tcPr>
          <w:p w:rsidP="6DD9DDD9" w14:paraId="5BCAF94B" wp14:textId="4C9E43B9">
            <w:pPr>
              <w:spacing w:after="40" w:line="324" w:lineRule="auto"/>
              <w:rPr>
                <w:rFonts w:ascii="Times New Roman" w:hAnsi="Times New Roman" w:eastAsia="Times New Roman" w:cs="Times New Roman"/>
                <w:color w:val="111111"/>
                <w:sz w:val="22"/>
                <w:szCs w:val="22"/>
              </w:rPr>
            </w:pPr>
            <w:r w:rsidRPr="6DD9DDD9" w:rsidR="6DD9DDD9">
              <w:rPr>
                <w:rFonts w:ascii="Times New Roman" w:hAnsi="Times New Roman" w:eastAsia="Times New Roman" w:cs="Times New Roman"/>
                <w:b w:val="1"/>
                <w:bCs w:val="1"/>
                <w:color w:val="2A7F7F"/>
                <w:sz w:val="20"/>
                <w:szCs w:val="20"/>
              </w:rPr>
              <w:t xml:space="preserve">RESEARCH </w:t>
            </w:r>
            <w:r w:rsidRPr="6DD9DDD9" w:rsidR="6DD9DDD9">
              <w:rPr>
                <w:rFonts w:ascii="Times New Roman" w:hAnsi="Times New Roman" w:eastAsia="Times New Roman" w:cs="Times New Roman"/>
                <w:b w:val="1"/>
                <w:bCs w:val="1"/>
                <w:color w:val="2A7F7F"/>
                <w:sz w:val="20"/>
                <w:szCs w:val="20"/>
              </w:rPr>
              <w:t xml:space="preserve">QUESTION:  </w:t>
            </w:r>
            <w:r w:rsidRPr="6DD9DDD9" w:rsidR="6DD9DDD9">
              <w:rPr>
                <w:rFonts w:ascii="Times New Roman" w:hAnsi="Times New Roman" w:eastAsia="Times New Roman" w:cs="Times New Roman"/>
                <w:color w:val="111111"/>
                <w:sz w:val="22"/>
                <w:szCs w:val="22"/>
              </w:rPr>
              <w:t>Can</w:t>
            </w:r>
            <w:r w:rsidRPr="6DD9DDD9" w:rsidR="6DD9DDD9">
              <w:rPr>
                <w:rFonts w:ascii="Times New Roman" w:hAnsi="Times New Roman" w:eastAsia="Times New Roman" w:cs="Times New Roman"/>
                <w:color w:val="111111"/>
                <w:sz w:val="22"/>
                <w:szCs w:val="22"/>
              </w:rPr>
              <w:t xml:space="preserve"> temperature measurements collected at multiple locations on and around a stationary tri-axial accelerometer predict its thermal bias along the X, Y, and Z axes accurately enough to support software-based compensation on unseen recording periods?</w:t>
            </w:r>
          </w:p>
        </w:tc>
      </w:tr>
    </w:tbl>
    <w:p xmlns:wp14="http://schemas.microsoft.com/office/word/2010/wordml" w:rsidP="6DD9DDD9" w14:paraId="6A05A809" wp14:textId="77777777">
      <w:pPr>
        <w:spacing w:after="20"/>
        <w:rPr>
          <w:rFonts w:ascii="Times New Roman" w:hAnsi="Times New Roman" w:eastAsia="Times New Roman" w:cs="Times New Roman"/>
        </w:rPr>
      </w:pPr>
    </w:p>
    <w:p xmlns:wp14="http://schemas.microsoft.com/office/word/2010/wordml" w:rsidP="6DD9DDD9" w14:paraId="104510FB" wp14:textId="77777777">
      <w:pPr>
        <w:pStyle w:val="Heading2"/>
        <w:keepNext w:val="1"/>
        <w:rPr>
          <w:rFonts w:ascii="Times New Roman" w:hAnsi="Times New Roman" w:eastAsia="Times New Roman" w:cs="Times New Roman"/>
        </w:rPr>
      </w:pPr>
      <w:r w:rsidRPr="6DD9DDD9" w:rsidR="6DD9DDD9">
        <w:rPr>
          <w:rFonts w:ascii="Times New Roman" w:hAnsi="Times New Roman" w:eastAsia="Times New Roman" w:cs="Times New Roman"/>
        </w:rPr>
        <w:t>1.3 Hypothesis and prediction</w:t>
      </w:r>
    </w:p>
    <w:p xmlns:wp14="http://schemas.microsoft.com/office/word/2010/wordml" w:rsidP="6DD9DDD9" w14:paraId="1B30BF65" wp14:textId="77777777">
      <w:pPr>
        <w:keepLines w:val="0"/>
        <w:spacing w:before="0" w:after="160" w:line="480" w:lineRule="auto"/>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b w:val="1"/>
          <w:bCs w:val="1"/>
          <w:color w:val="111111"/>
          <w:sz w:val="24"/>
          <w:szCs w:val="24"/>
        </w:rPr>
        <w:t>Hypothesis.</w:t>
      </w:r>
      <w:r w:rsidRPr="6DD9DDD9" w:rsidR="6DD9DDD9">
        <w:rPr>
          <w:rFonts w:ascii="Times New Roman" w:hAnsi="Times New Roman" w:eastAsia="Times New Roman" w:cs="Times New Roman"/>
          <w:i w:val="0"/>
          <w:iCs w:val="0"/>
          <w:color w:val="111111"/>
          <w:sz w:val="24"/>
          <w:szCs w:val="24"/>
        </w:rPr>
        <w:t xml:space="preserve"> Thermal bias follows repeatable relationships with distributed temperature measurements because thermal expansion and internal stress are governed by the sensor package’s geometry and thermal state.</w:t>
      </w:r>
    </w:p>
    <w:p xmlns:wp14="http://schemas.microsoft.com/office/word/2010/wordml" w:rsidP="6DD9DDD9" w14:paraId="46D8F34F" wp14:textId="77777777">
      <w:pPr>
        <w:keepLines w:val="0"/>
        <w:spacing w:before="0" w:after="160" w:line="480" w:lineRule="auto"/>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b w:val="1"/>
          <w:bCs w:val="1"/>
          <w:color w:val="111111"/>
          <w:sz w:val="24"/>
          <w:szCs w:val="24"/>
        </w:rPr>
        <w:t>Prediction.</w:t>
      </w:r>
      <w:r w:rsidRPr="6DD9DDD9" w:rsidR="6DD9DDD9">
        <w:rPr>
          <w:rFonts w:ascii="Times New Roman" w:hAnsi="Times New Roman" w:eastAsia="Times New Roman" w:cs="Times New Roman"/>
          <w:i w:val="0"/>
          <w:iCs w:val="0"/>
          <w:color w:val="111111"/>
          <w:sz w:val="24"/>
          <w:szCs w:val="24"/>
        </w:rPr>
        <w:t xml:space="preserve"> A multi-output nonlinear sequence model using present, lagged, and rate-of-change temperature features will produce positive held-out R² and outperform simple mean, linear, and non-sequential baselines on unseen chronological recording periods. Performance should be stable across axes and validation folds.</w:t>
      </w:r>
    </w:p>
    <w:p xmlns:wp14="http://schemas.microsoft.com/office/word/2010/wordml" w:rsidP="6DD9DDD9" w14:paraId="53603265" wp14:textId="77777777">
      <w:pPr>
        <w:keepLines w:val="0"/>
        <w:spacing w:before="0" w:after="160" w:line="480" w:lineRule="auto"/>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b w:val="1"/>
          <w:bCs w:val="1"/>
          <w:color w:val="111111"/>
          <w:sz w:val="24"/>
          <w:szCs w:val="24"/>
        </w:rPr>
        <w:t>Decision rule.</w:t>
      </w:r>
      <w:r w:rsidRPr="6DD9DDD9" w:rsidR="6DD9DDD9">
        <w:rPr>
          <w:rFonts w:ascii="Times New Roman" w:hAnsi="Times New Roman" w:eastAsia="Times New Roman" w:cs="Times New Roman"/>
          <w:i w:val="0"/>
          <w:iCs w:val="0"/>
          <w:color w:val="111111"/>
          <w:sz w:val="24"/>
          <w:szCs w:val="24"/>
        </w:rPr>
        <w:t xml:space="preserve"> The prediction is supported only if the model beats a target-mean benchmark (R² &gt; 0) on leakage-resistant, later-in-time or independent recording chunks and retains practically small axis-specific errors. Small absolute errors alone are insufficient because the target values are themselves very small.</w:t>
      </w:r>
    </w:p>
    <w:p xmlns:wp14="http://schemas.microsoft.com/office/word/2010/wordml" w:rsidP="6DD9DDD9" w14:paraId="72081112" wp14:textId="77777777">
      <w:pPr>
        <w:pStyle w:val="Heading1"/>
        <w:keepNext w:val="1"/>
        <w:rPr>
          <w:rFonts w:ascii="Times New Roman" w:hAnsi="Times New Roman" w:eastAsia="Times New Roman" w:cs="Times New Roman"/>
        </w:rPr>
      </w:pPr>
      <w:r w:rsidRPr="6DD9DDD9" w:rsidR="6DD9DDD9">
        <w:rPr>
          <w:rFonts w:ascii="Times New Roman" w:hAnsi="Times New Roman" w:eastAsia="Times New Roman" w:cs="Times New Roman"/>
        </w:rPr>
        <w:t>2. Data Acquisition and Analytical Dataset</w:t>
      </w:r>
    </w:p>
    <w:p xmlns:wp14="http://schemas.microsoft.com/office/word/2010/wordml" w:rsidP="6DD9DDD9" w14:paraId="24ACEE52" wp14:textId="77777777">
      <w:pPr>
        <w:pStyle w:val="Heading2"/>
        <w:keepNext w:val="1"/>
        <w:rPr>
          <w:rFonts w:ascii="Times New Roman" w:hAnsi="Times New Roman" w:eastAsia="Times New Roman" w:cs="Times New Roman"/>
        </w:rPr>
      </w:pPr>
      <w:r w:rsidRPr="6DD9DDD9" w:rsidR="6DD9DDD9">
        <w:rPr>
          <w:rFonts w:ascii="Times New Roman" w:hAnsi="Times New Roman" w:eastAsia="Times New Roman" w:cs="Times New Roman"/>
        </w:rPr>
        <w:t>2.1 Source and suitability</w:t>
      </w:r>
    </w:p>
    <w:p xmlns:wp14="http://schemas.microsoft.com/office/word/2010/wordml" w:rsidP="6DD9DDD9" w14:paraId="2F075D43" wp14:textId="77777777">
      <w:pPr>
        <w:keepLines w:val="0"/>
        <w:spacing w:before="0" w:after="160" w:line="480" w:lineRule="auto"/>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i w:val="0"/>
          <w:iCs w:val="0"/>
          <w:color w:val="111111"/>
          <w:sz w:val="24"/>
          <w:szCs w:val="24"/>
        </w:rPr>
        <w:t>The project uses the public dataset “Temperature Characterization of a High Sensitivity Tri-Axial Accelerometer Through Multiple Thermometers” (Iafolla et al., 2023; Mendeley Data, Version 1, DOI 10.17632/f78bmhr628.1). Three CSV files were read with pandas and concatenated row-wise into a single table containing 4,440,384 observations. Each row contains a timestamp, three acceleration measurements, twelve temperature measurements, and altitude.</w:t>
      </w:r>
    </w:p>
    <w:p xmlns:wp14="http://schemas.microsoft.com/office/word/2010/wordml" w:rsidP="6DD9DDD9" w14:paraId="19A15933" wp14:textId="77777777">
      <w:pPr>
        <w:keepLines w:val="0"/>
        <w:spacing w:before="0" w:after="160" w:line="480" w:lineRule="auto"/>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i w:val="0"/>
          <w:iCs w:val="0"/>
          <w:color w:val="111111"/>
          <w:sz w:val="24"/>
          <w:szCs w:val="24"/>
        </w:rPr>
        <w:t>The dataset is well matched to the question because the source experiment held the accelerometer stationary. Under that experimental assumption, change in the X, Y, and Z measurements can be treated as sensor bias rather than intentional motion. This avoids constructing a synthetic error label. At the same time, that assumption limits external validity: performance on a stationary laboratory sensor does not establish performance under vibration, rotation, device-to-device manufacturing variability, or field operation.</w:t>
      </w:r>
    </w:p>
    <w:p xmlns:wp14="http://schemas.microsoft.com/office/word/2010/wordml" w:rsidP="6DD9DDD9" w14:paraId="4C31EB3F" wp14:textId="6FC28C1C">
      <w:pPr>
        <w:keepNext w:val="1"/>
        <w:spacing w:before="120" w:after="100"/>
        <w:rPr>
          <w:rFonts w:ascii="Times New Roman" w:hAnsi="Times New Roman" w:eastAsia="Times New Roman" w:cs="Times New Roman"/>
          <w:b w:val="1"/>
          <w:bCs w:val="1"/>
          <w:color w:val="20364A"/>
          <w:sz w:val="21"/>
          <w:szCs w:val="21"/>
        </w:rPr>
      </w:pPr>
      <w:r w:rsidRPr="6DD9DDD9" w:rsidR="6DD9DDD9">
        <w:rPr>
          <w:rFonts w:ascii="Times New Roman" w:hAnsi="Times New Roman" w:eastAsia="Times New Roman" w:cs="Times New Roman"/>
          <w:b w:val="1"/>
          <w:bCs w:val="1"/>
          <w:color w:val="20364A"/>
          <w:sz w:val="21"/>
          <w:szCs w:val="21"/>
        </w:rPr>
        <w:t xml:space="preserve">Table 1. Analytical dataset </w:t>
      </w:r>
      <w:r w:rsidRPr="6DD9DDD9" w:rsidR="6DD9DDD9">
        <w:rPr>
          <w:rFonts w:ascii="Times New Roman" w:hAnsi="Times New Roman" w:eastAsia="Times New Roman" w:cs="Times New Roman"/>
          <w:b w:val="1"/>
          <w:bCs w:val="1"/>
          <w:color w:val="20364A"/>
          <w:sz w:val="21"/>
          <w:szCs w:val="21"/>
        </w:rPr>
        <w:t>specifications</w:t>
      </w:r>
      <w:r w:rsidRPr="6DD9DDD9" w:rsidR="6DD9DDD9">
        <w:rPr>
          <w:rFonts w:ascii="Times New Roman" w:hAnsi="Times New Roman" w:eastAsia="Times New Roman" w:cs="Times New Roman"/>
          <w:b w:val="1"/>
          <w:bCs w:val="1"/>
          <w:color w:val="20364A"/>
          <w:sz w:val="21"/>
          <w:szCs w:val="21"/>
        </w:rPr>
        <w:t>.</w:t>
      </w:r>
    </w:p>
    <w:tbl>
      <w:tblPr>
        <w:tblW w:w="9360" w:type="dxa"/>
        <w:jc w:val="left"/>
        <w:tblLayout w:type="fixed"/>
        <w:tblLook w:val="04A0" w:firstRow="1" w:lastRow="0" w:firstColumn="1" w:lastColumn="0" w:noHBand="0" w:noVBand="1"/>
        <w:tblInd w:w="120" w:type="dxa"/>
        <w:tblBorders>
          <w:top w:val="single" w:color="D5DEE5" w:sz="6"/>
          <w:left w:val="single" w:color="D5DEE5" w:sz="6"/>
          <w:bottom w:val="single" w:color="D5DEE5" w:sz="6"/>
          <w:right w:val="single" w:color="D5DEE5" w:sz="6"/>
          <w:insideH w:val="single" w:color="D5DEE5" w:sz="6"/>
          <w:insideV w:val="single" w:color="D5DEE5" w:sz="6"/>
        </w:tblBorders>
      </w:tblPr>
      <w:tblGrid>
        <w:gridCol w:w="1800"/>
        <w:gridCol w:w="3816"/>
        <w:gridCol w:w="3744"/>
      </w:tblGrid>
      <w:tr xmlns:wp14="http://schemas.microsoft.com/office/word/2010/wordml" w:rsidTr="6DD9DDD9" w14:paraId="606A7D2D" wp14:textId="77777777">
        <w:trPr>
          <w:tblHeader w:val="true"/>
        </w:trPr>
        <w:tc>
          <w:tcPr>
            <w:tcW w:w="1800" w:type="dxa"/>
            <w:shd w:val="clear" w:color="auto" w:fill="20364A"/>
            <w:tcMar/>
            <w:vAlign w:val="center"/>
            <w:tcMar>
              <w:top w:w="100" w:type="dxa"/>
              <w:start w:w="120" w:type="dxa"/>
              <w:bottom w:w="100" w:type="dxa"/>
              <w:end w:w="120" w:type="dxa"/>
            </w:tcMar>
          </w:tcPr>
          <w:p w:rsidP="6DD9DDD9" w14:paraId="26F3D6E7" wp14:textId="77777777">
            <w:pPr>
              <w:spacing w:after="0" w:line="240" w:lineRule="auto"/>
              <w:rPr>
                <w:rFonts w:ascii="Times New Roman" w:hAnsi="Times New Roman" w:eastAsia="Times New Roman" w:cs="Times New Roman"/>
                <w:b w:val="1"/>
                <w:bCs w:val="1"/>
                <w:color w:val="FFFFFF" w:themeColor="background1" w:themeTint="FF" w:themeShade="FF"/>
                <w:sz w:val="18"/>
                <w:szCs w:val="18"/>
              </w:rPr>
            </w:pPr>
            <w:r w:rsidRPr="6DD9DDD9" w:rsidR="6DD9DDD9">
              <w:rPr>
                <w:rFonts w:ascii="Times New Roman" w:hAnsi="Times New Roman" w:eastAsia="Times New Roman" w:cs="Times New Roman"/>
                <w:b w:val="1"/>
                <w:bCs w:val="1"/>
                <w:color w:val="FFFFFF" w:themeColor="background1" w:themeTint="FF" w:themeShade="FF"/>
                <w:sz w:val="18"/>
                <w:szCs w:val="18"/>
              </w:rPr>
              <w:t>Element</w:t>
            </w:r>
          </w:p>
        </w:tc>
        <w:tc>
          <w:tcPr>
            <w:tcW w:w="3816" w:type="dxa"/>
            <w:shd w:val="clear" w:color="auto" w:fill="20364A"/>
            <w:tcMar/>
            <w:vAlign w:val="center"/>
            <w:tcMar>
              <w:top w:w="100" w:type="dxa"/>
              <w:start w:w="120" w:type="dxa"/>
              <w:bottom w:w="100" w:type="dxa"/>
              <w:end w:w="120" w:type="dxa"/>
            </w:tcMar>
          </w:tcPr>
          <w:p w:rsidP="6DD9DDD9" w14:paraId="419E9E27" wp14:textId="77777777">
            <w:pPr>
              <w:spacing w:after="0" w:line="240" w:lineRule="auto"/>
              <w:rPr>
                <w:rFonts w:ascii="Times New Roman" w:hAnsi="Times New Roman" w:eastAsia="Times New Roman" w:cs="Times New Roman"/>
                <w:b w:val="1"/>
                <w:bCs w:val="1"/>
                <w:color w:val="FFFFFF" w:themeColor="background1" w:themeTint="FF" w:themeShade="FF"/>
                <w:sz w:val="18"/>
                <w:szCs w:val="18"/>
              </w:rPr>
            </w:pPr>
            <w:r w:rsidRPr="6DD9DDD9" w:rsidR="6DD9DDD9">
              <w:rPr>
                <w:rFonts w:ascii="Times New Roman" w:hAnsi="Times New Roman" w:eastAsia="Times New Roman" w:cs="Times New Roman"/>
                <w:b w:val="1"/>
                <w:bCs w:val="1"/>
                <w:color w:val="FFFFFF" w:themeColor="background1" w:themeTint="FF" w:themeShade="FF"/>
                <w:sz w:val="18"/>
                <w:szCs w:val="18"/>
              </w:rPr>
              <w:t>Final analytical definition</w:t>
            </w:r>
          </w:p>
        </w:tc>
        <w:tc>
          <w:tcPr>
            <w:tcW w:w="3744" w:type="dxa"/>
            <w:shd w:val="clear" w:color="auto" w:fill="20364A"/>
            <w:tcMar/>
            <w:vAlign w:val="center"/>
            <w:tcMar>
              <w:top w:w="100" w:type="dxa"/>
              <w:start w:w="120" w:type="dxa"/>
              <w:bottom w:w="100" w:type="dxa"/>
              <w:end w:w="120" w:type="dxa"/>
            </w:tcMar>
          </w:tcPr>
          <w:p w:rsidP="6DD9DDD9" w14:paraId="2D134F98" wp14:textId="77777777">
            <w:pPr>
              <w:spacing w:after="0" w:line="240" w:lineRule="auto"/>
              <w:rPr>
                <w:rFonts w:ascii="Times New Roman" w:hAnsi="Times New Roman" w:eastAsia="Times New Roman" w:cs="Times New Roman"/>
                <w:b w:val="1"/>
                <w:bCs w:val="1"/>
                <w:color w:val="FFFFFF" w:themeColor="background1" w:themeTint="FF" w:themeShade="FF"/>
                <w:sz w:val="18"/>
                <w:szCs w:val="18"/>
              </w:rPr>
            </w:pPr>
            <w:r w:rsidRPr="6DD9DDD9" w:rsidR="6DD9DDD9">
              <w:rPr>
                <w:rFonts w:ascii="Times New Roman" w:hAnsi="Times New Roman" w:eastAsia="Times New Roman" w:cs="Times New Roman"/>
                <w:b w:val="1"/>
                <w:bCs w:val="1"/>
                <w:color w:val="FFFFFF" w:themeColor="background1" w:themeTint="FF" w:themeShade="FF"/>
                <w:sz w:val="18"/>
                <w:szCs w:val="18"/>
              </w:rPr>
              <w:t>Justification</w:t>
            </w:r>
          </w:p>
        </w:tc>
      </w:tr>
      <w:tr xmlns:wp14="http://schemas.microsoft.com/office/word/2010/wordml" w:rsidTr="6DD9DDD9" w14:paraId="666BB9D3" wp14:textId="77777777">
        <w:tc>
          <w:tcPr>
            <w:tcW w:w="1800" w:type="dxa"/>
            <w:tcMar/>
            <w:vAlign w:val="top"/>
            <w:tcMar>
              <w:top w:w="100" w:type="dxa"/>
              <w:start w:w="120" w:type="dxa"/>
              <w:bottom w:w="100" w:type="dxa"/>
              <w:end w:w="120" w:type="dxa"/>
            </w:tcMar>
          </w:tcPr>
          <w:p w:rsidP="6DD9DDD9" w14:paraId="29A2653A"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Unit of observation</w:t>
            </w:r>
          </w:p>
        </w:tc>
        <w:tc>
          <w:tcPr>
            <w:tcW w:w="3816" w:type="dxa"/>
            <w:tcMar/>
            <w:vAlign w:val="top"/>
            <w:tcMar>
              <w:top w:w="100" w:type="dxa"/>
              <w:start w:w="120" w:type="dxa"/>
              <w:bottom w:w="100" w:type="dxa"/>
              <w:end w:w="120" w:type="dxa"/>
            </w:tcMar>
          </w:tcPr>
          <w:p w:rsidP="6DD9DDD9" w14:paraId="120DDAA7"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One timestamped measurement, nominally one second apart within uninterrupted runs</w:t>
            </w:r>
          </w:p>
        </w:tc>
        <w:tc>
          <w:tcPr>
            <w:tcW w:w="3744" w:type="dxa"/>
            <w:tcMar/>
            <w:vAlign w:val="top"/>
            <w:tcMar>
              <w:top w:w="100" w:type="dxa"/>
              <w:start w:w="120" w:type="dxa"/>
              <w:bottom w:w="100" w:type="dxa"/>
              <w:end w:w="120" w:type="dxa"/>
            </w:tcMar>
          </w:tcPr>
          <w:p w:rsidP="6DD9DDD9" w14:paraId="2420F69A"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Preserves the time-series structure required for thermal lag analysis</w:t>
            </w:r>
          </w:p>
        </w:tc>
      </w:tr>
      <w:tr xmlns:wp14="http://schemas.microsoft.com/office/word/2010/wordml" w:rsidTr="6DD9DDD9" w14:paraId="0079CD9F" wp14:textId="77777777">
        <w:tc>
          <w:tcPr>
            <w:tcW w:w="1800" w:type="dxa"/>
            <w:shd w:val="clear" w:color="auto" w:fill="F5F7F9"/>
            <w:tcMar/>
            <w:vAlign w:val="top"/>
            <w:tcMar>
              <w:top w:w="100" w:type="dxa"/>
              <w:start w:w="120" w:type="dxa"/>
              <w:bottom w:w="100" w:type="dxa"/>
              <w:end w:w="120" w:type="dxa"/>
            </w:tcMar>
          </w:tcPr>
          <w:p w:rsidP="6DD9DDD9" w14:paraId="2F0BBBBA"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Targets</w:t>
            </w:r>
          </w:p>
        </w:tc>
        <w:tc>
          <w:tcPr>
            <w:tcW w:w="3816" w:type="dxa"/>
            <w:shd w:val="clear" w:color="auto" w:fill="F5F7F9"/>
            <w:tcMar/>
            <w:vAlign w:val="top"/>
            <w:tcMar>
              <w:top w:w="100" w:type="dxa"/>
              <w:start w:w="120" w:type="dxa"/>
              <w:bottom w:w="100" w:type="dxa"/>
              <w:end w:w="120" w:type="dxa"/>
            </w:tcMar>
          </w:tcPr>
          <w:p w:rsidP="6DD9DDD9" w14:paraId="54EAADE1"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x [m/s2], y [m/s2], z [m/s2] combined in [x, y, z] order</w:t>
            </w:r>
          </w:p>
        </w:tc>
        <w:tc>
          <w:tcPr>
            <w:tcW w:w="3744" w:type="dxa"/>
            <w:shd w:val="clear" w:color="auto" w:fill="F5F7F9"/>
            <w:tcMar/>
            <w:vAlign w:val="top"/>
            <w:tcMar>
              <w:top w:w="100" w:type="dxa"/>
              <w:start w:w="120" w:type="dxa"/>
              <w:bottom w:w="100" w:type="dxa"/>
              <w:end w:w="120" w:type="dxa"/>
            </w:tcMar>
          </w:tcPr>
          <w:p w:rsidP="6DD9DDD9" w14:paraId="4CD8A9A0"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Direct stationary outputs operationalize the three-axis bias vector</w:t>
            </w:r>
          </w:p>
        </w:tc>
      </w:tr>
      <w:tr xmlns:wp14="http://schemas.microsoft.com/office/word/2010/wordml" w:rsidTr="6DD9DDD9" w14:paraId="42B0A8A1" wp14:textId="77777777">
        <w:tc>
          <w:tcPr>
            <w:tcW w:w="1800" w:type="dxa"/>
            <w:tcMar/>
            <w:vAlign w:val="top"/>
            <w:tcMar>
              <w:top w:w="100" w:type="dxa"/>
              <w:start w:w="120" w:type="dxa"/>
              <w:bottom w:w="100" w:type="dxa"/>
              <w:end w:w="120" w:type="dxa"/>
            </w:tcMar>
          </w:tcPr>
          <w:p w:rsidP="6DD9DDD9" w14:paraId="15EBF020"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Primary predictors</w:t>
            </w:r>
          </w:p>
        </w:tc>
        <w:tc>
          <w:tcPr>
            <w:tcW w:w="3816" w:type="dxa"/>
            <w:tcMar/>
            <w:vAlign w:val="top"/>
            <w:tcMar>
              <w:top w:w="100" w:type="dxa"/>
              <w:start w:w="120" w:type="dxa"/>
              <w:bottom w:w="100" w:type="dxa"/>
              <w:end w:w="120" w:type="dxa"/>
            </w:tcMar>
          </w:tcPr>
          <w:p w:rsidP="6DD9DDD9" w14:paraId="5198140E"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Six direct temperature channels plus engineered thermal features</w:t>
            </w:r>
          </w:p>
        </w:tc>
        <w:tc>
          <w:tcPr>
            <w:tcW w:w="3744" w:type="dxa"/>
            <w:tcMar/>
            <w:vAlign w:val="top"/>
            <w:tcMar>
              <w:top w:w="100" w:type="dxa"/>
              <w:start w:w="120" w:type="dxa"/>
              <w:bottom w:w="100" w:type="dxa"/>
              <w:end w:w="120" w:type="dxa"/>
            </w:tcMar>
          </w:tcPr>
          <w:p w:rsidP="6DD9DDD9" w14:paraId="161BC993"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Keeps physically interpretable temperature locations and temporal context</w:t>
            </w:r>
          </w:p>
        </w:tc>
      </w:tr>
      <w:tr xmlns:wp14="http://schemas.microsoft.com/office/word/2010/wordml" w:rsidTr="6DD9DDD9" w14:paraId="233CA2F0" wp14:textId="77777777">
        <w:tc>
          <w:tcPr>
            <w:tcW w:w="1800" w:type="dxa"/>
            <w:shd w:val="clear" w:color="auto" w:fill="F5F7F9"/>
            <w:tcMar/>
            <w:vAlign w:val="top"/>
            <w:tcMar>
              <w:top w:w="100" w:type="dxa"/>
              <w:start w:w="120" w:type="dxa"/>
              <w:bottom w:w="100" w:type="dxa"/>
              <w:end w:w="120" w:type="dxa"/>
            </w:tcMar>
          </w:tcPr>
          <w:p w:rsidP="6DD9DDD9" w14:paraId="75F7B254"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Excluded variable</w:t>
            </w:r>
          </w:p>
        </w:tc>
        <w:tc>
          <w:tcPr>
            <w:tcW w:w="3816" w:type="dxa"/>
            <w:shd w:val="clear" w:color="auto" w:fill="F5F7F9"/>
            <w:tcMar/>
            <w:vAlign w:val="top"/>
            <w:tcMar>
              <w:top w:w="100" w:type="dxa"/>
              <w:start w:w="120" w:type="dxa"/>
              <w:bottom w:w="100" w:type="dxa"/>
              <w:end w:w="120" w:type="dxa"/>
            </w:tcMar>
          </w:tcPr>
          <w:p w:rsidP="6DD9DDD9" w14:paraId="5D1FA397"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Altitude [m]</w:t>
            </w:r>
          </w:p>
        </w:tc>
        <w:tc>
          <w:tcPr>
            <w:tcW w:w="3744" w:type="dxa"/>
            <w:shd w:val="clear" w:color="auto" w:fill="F5F7F9"/>
            <w:tcMar/>
            <w:vAlign w:val="top"/>
            <w:tcMar>
              <w:top w:w="100" w:type="dxa"/>
              <w:start w:w="120" w:type="dxa"/>
              <w:bottom w:w="100" w:type="dxa"/>
              <w:end w:w="120" w:type="dxa"/>
            </w:tcMar>
          </w:tcPr>
          <w:p w:rsidP="6DD9DDD9" w14:paraId="476B17BC"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Not central to the stated temperature-compensation mechanism and dropped consistently in modeling</w:t>
            </w:r>
          </w:p>
        </w:tc>
      </w:tr>
      <w:tr xmlns:wp14="http://schemas.microsoft.com/office/word/2010/wordml" w:rsidTr="6DD9DDD9" w14:paraId="165E831F" wp14:textId="77777777">
        <w:tc>
          <w:tcPr>
            <w:tcW w:w="1800" w:type="dxa"/>
            <w:tcMar/>
            <w:vAlign w:val="top"/>
            <w:tcMar>
              <w:top w:w="100" w:type="dxa"/>
              <w:start w:w="120" w:type="dxa"/>
              <w:bottom w:w="100" w:type="dxa"/>
              <w:end w:w="120" w:type="dxa"/>
            </w:tcMar>
          </w:tcPr>
          <w:p w:rsidP="6DD9DDD9" w14:paraId="5B82A11A"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Final LSTM input</w:t>
            </w:r>
          </w:p>
        </w:tc>
        <w:tc>
          <w:tcPr>
            <w:tcW w:w="3816" w:type="dxa"/>
            <w:tcMar/>
            <w:vAlign w:val="top"/>
            <w:tcMar>
              <w:top w:w="100" w:type="dxa"/>
              <w:start w:w="120" w:type="dxa"/>
              <w:bottom w:w="100" w:type="dxa"/>
              <w:end w:w="120" w:type="dxa"/>
            </w:tcMar>
          </w:tcPr>
          <w:p w:rsidP="6DD9DDD9" w14:paraId="2B8EE26F"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53 engineered features over 40-second sequences in the chunk experiment</w:t>
            </w:r>
          </w:p>
        </w:tc>
        <w:tc>
          <w:tcPr>
            <w:tcW w:w="3744" w:type="dxa"/>
            <w:tcMar/>
            <w:vAlign w:val="top"/>
            <w:tcMar>
              <w:top w:w="100" w:type="dxa"/>
              <w:start w:w="120" w:type="dxa"/>
              <w:bottom w:w="100" w:type="dxa"/>
              <w:end w:w="120" w:type="dxa"/>
            </w:tcMar>
          </w:tcPr>
          <w:p w:rsidP="6DD9DDD9" w14:paraId="5F6098AF"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Represents thermal level, change, spatial gradient, and memory</w:t>
            </w:r>
          </w:p>
        </w:tc>
      </w:tr>
    </w:tbl>
    <w:p xmlns:wp14="http://schemas.microsoft.com/office/word/2010/wordml" w:rsidP="6DD9DDD9" w14:paraId="5A39BBE3" wp14:textId="77777777">
      <w:pPr>
        <w:spacing w:after="40"/>
        <w:rPr>
          <w:rFonts w:ascii="Times New Roman" w:hAnsi="Times New Roman" w:eastAsia="Times New Roman" w:cs="Times New Roman"/>
        </w:rPr>
      </w:pPr>
    </w:p>
    <w:p xmlns:wp14="http://schemas.microsoft.com/office/word/2010/wordml" w:rsidP="6DD9DDD9" w14:paraId="33E43F2B" wp14:textId="77777777">
      <w:pPr>
        <w:pStyle w:val="Heading2"/>
        <w:keepNext w:val="1"/>
        <w:rPr>
          <w:rFonts w:ascii="Times New Roman" w:hAnsi="Times New Roman" w:eastAsia="Times New Roman" w:cs="Times New Roman"/>
        </w:rPr>
      </w:pPr>
      <w:r w:rsidRPr="6DD9DDD9" w:rsidR="6DD9DDD9">
        <w:rPr>
          <w:rFonts w:ascii="Times New Roman" w:hAnsi="Times New Roman" w:eastAsia="Times New Roman" w:cs="Times New Roman"/>
        </w:rPr>
        <w:t>2.2 Known acquisition and interpretation concerns</w:t>
      </w:r>
    </w:p>
    <w:p xmlns:wp14="http://schemas.microsoft.com/office/word/2010/wordml" w:rsidP="6DD9DDD9" w14:paraId="0A511558" wp14:textId="77777777">
      <w:pPr>
        <w:pStyle w:val="ListBullet"/>
        <w:spacing w:after="120" w:line="360" w:lineRule="auto"/>
        <w:rPr>
          <w:rFonts w:ascii="Times New Roman" w:hAnsi="Times New Roman" w:eastAsia="Times New Roman" w:cs="Times New Roman"/>
          <w:color w:val="111111"/>
          <w:sz w:val="24"/>
          <w:szCs w:val="24"/>
        </w:rPr>
      </w:pPr>
      <w:r w:rsidRPr="6DD9DDD9" w:rsidR="6DD9DDD9">
        <w:rPr>
          <w:rFonts w:ascii="Times New Roman" w:hAnsi="Times New Roman" w:eastAsia="Times New Roman" w:cs="Times New Roman"/>
          <w:color w:val="111111"/>
          <w:sz w:val="24"/>
          <w:szCs w:val="24"/>
        </w:rPr>
        <w:t>Recording gaps divide the data into multiple uninterrupted chunks; sequences must not bridge those gaps.</w:t>
      </w:r>
    </w:p>
    <w:p xmlns:wp14="http://schemas.microsoft.com/office/word/2010/wordml" w:rsidP="6DD9DDD9" w14:paraId="5A7A70B8" wp14:textId="77777777">
      <w:pPr>
        <w:pStyle w:val="ListBullet"/>
        <w:spacing w:after="120" w:line="360" w:lineRule="auto"/>
        <w:rPr>
          <w:rFonts w:ascii="Times New Roman" w:hAnsi="Times New Roman" w:eastAsia="Times New Roman" w:cs="Times New Roman"/>
          <w:color w:val="111111"/>
          <w:sz w:val="24"/>
          <w:szCs w:val="24"/>
        </w:rPr>
      </w:pPr>
      <w:r w:rsidRPr="6DD9DDD9" w:rsidR="6DD9DDD9">
        <w:rPr>
          <w:rFonts w:ascii="Times New Roman" w:hAnsi="Times New Roman" w:eastAsia="Times New Roman" w:cs="Times New Roman"/>
          <w:color w:val="111111"/>
          <w:sz w:val="24"/>
          <w:szCs w:val="24"/>
        </w:rPr>
        <w:t>Rows are highly autocorrelated, so random train/test splitting would leak near-duplicate temporal information.</w:t>
      </w:r>
    </w:p>
    <w:p xmlns:wp14="http://schemas.microsoft.com/office/word/2010/wordml" w:rsidP="6DD9DDD9" w14:paraId="6B62D764" wp14:textId="77777777">
      <w:pPr>
        <w:pStyle w:val="ListBullet"/>
        <w:spacing w:after="120" w:line="360" w:lineRule="auto"/>
        <w:rPr>
          <w:rFonts w:ascii="Times New Roman" w:hAnsi="Times New Roman" w:eastAsia="Times New Roman" w:cs="Times New Roman"/>
          <w:color w:val="111111"/>
          <w:sz w:val="24"/>
          <w:szCs w:val="24"/>
        </w:rPr>
      </w:pPr>
      <w:r w:rsidRPr="6DD9DDD9" w:rsidR="6DD9DDD9">
        <w:rPr>
          <w:rFonts w:ascii="Times New Roman" w:hAnsi="Times New Roman" w:eastAsia="Times New Roman" w:cs="Times New Roman"/>
          <w:color w:val="111111"/>
          <w:sz w:val="24"/>
          <w:szCs w:val="24"/>
        </w:rPr>
        <w:t>All observations appear to come from one experimental sensor context; cross-device generalization is untested.</w:t>
      </w:r>
    </w:p>
    <w:p xmlns:wp14="http://schemas.microsoft.com/office/word/2010/wordml" w:rsidP="6DD9DDD9" w14:paraId="2C9AF587" wp14:textId="77777777">
      <w:pPr>
        <w:pStyle w:val="ListBullet"/>
        <w:spacing w:after="120" w:line="360" w:lineRule="auto"/>
        <w:rPr>
          <w:rFonts w:ascii="Times New Roman" w:hAnsi="Times New Roman" w:eastAsia="Times New Roman" w:cs="Times New Roman"/>
          <w:color w:val="111111"/>
          <w:sz w:val="24"/>
          <w:szCs w:val="24"/>
        </w:rPr>
      </w:pPr>
      <w:r w:rsidRPr="6DD9DDD9" w:rsidR="6DD9DDD9">
        <w:rPr>
          <w:rFonts w:ascii="Times New Roman" w:hAnsi="Times New Roman" w:eastAsia="Times New Roman" w:cs="Times New Roman"/>
          <w:color w:val="111111"/>
          <w:sz w:val="24"/>
          <w:szCs w:val="24"/>
        </w:rPr>
        <w:t>The stationary-device assumption makes the targets useful for calibration research but does not reproduce dynamic deployment conditions.</w:t>
      </w:r>
    </w:p>
    <w:p xmlns:wp14="http://schemas.microsoft.com/office/word/2010/wordml" w:rsidP="6DD9DDD9" w14:paraId="612B042B" wp14:textId="77777777">
      <w:pPr>
        <w:pStyle w:val="ListBullet"/>
        <w:spacing w:after="120" w:line="360" w:lineRule="auto"/>
        <w:rPr>
          <w:rFonts w:ascii="Times New Roman" w:hAnsi="Times New Roman" w:eastAsia="Times New Roman" w:cs="Times New Roman"/>
          <w:color w:val="111111"/>
          <w:sz w:val="24"/>
          <w:szCs w:val="24"/>
        </w:rPr>
      </w:pPr>
      <w:r w:rsidRPr="6DD9DDD9" w:rsidR="6DD9DDD9">
        <w:rPr>
          <w:rFonts w:ascii="Times New Roman" w:hAnsi="Times New Roman" w:eastAsia="Times New Roman" w:cs="Times New Roman"/>
          <w:color w:val="111111"/>
          <w:sz w:val="24"/>
          <w:szCs w:val="24"/>
        </w:rPr>
        <w:t>The notebook converts timestamps to integer values; reproducibility requires one consistent unit and explicit verification of the nominal one-second cadence.</w:t>
      </w:r>
    </w:p>
    <w:p w:rsidR="6DD9DDD9" w:rsidP="6DD9DDD9" w:rsidRDefault="6DD9DDD9" w14:paraId="2349D5F9" w14:textId="003ABAE6">
      <w:pPr>
        <w:pStyle w:val="ListBullet"/>
        <w:numPr>
          <w:ilvl w:val="0"/>
          <w:numId w:val="0"/>
        </w:numPr>
        <w:spacing w:after="120" w:line="360" w:lineRule="auto"/>
        <w:rPr>
          <w:rFonts w:ascii="Times New Roman" w:hAnsi="Times New Roman" w:eastAsia="Times New Roman" w:cs="Times New Roman"/>
          <w:color w:val="111111"/>
          <w:sz w:val="24"/>
          <w:szCs w:val="24"/>
        </w:rPr>
      </w:pPr>
    </w:p>
    <w:p w:rsidR="6DD9DDD9" w:rsidP="6DD9DDD9" w:rsidRDefault="6DD9DDD9" w14:paraId="2989AADA" w14:textId="0EB3DF5C">
      <w:pPr>
        <w:pStyle w:val="ListBullet"/>
        <w:numPr>
          <w:ilvl w:val="0"/>
          <w:numId w:val="0"/>
        </w:numPr>
        <w:spacing w:after="120" w:line="360" w:lineRule="auto"/>
        <w:rPr>
          <w:rFonts w:ascii="Times New Roman" w:hAnsi="Times New Roman" w:eastAsia="Times New Roman" w:cs="Times New Roman"/>
          <w:color w:val="111111"/>
          <w:sz w:val="24"/>
          <w:szCs w:val="24"/>
        </w:rPr>
      </w:pPr>
    </w:p>
    <w:p xmlns:wp14="http://schemas.microsoft.com/office/word/2010/wordml" w:rsidP="6DD9DDD9" w14:paraId="54F24117" wp14:textId="77777777">
      <w:pPr>
        <w:pStyle w:val="Heading1"/>
        <w:keepNext w:val="1"/>
        <w:rPr>
          <w:rFonts w:ascii="Times New Roman" w:hAnsi="Times New Roman" w:eastAsia="Times New Roman" w:cs="Times New Roman"/>
        </w:rPr>
      </w:pPr>
      <w:r w:rsidRPr="6DD9DDD9" w:rsidR="6DD9DDD9">
        <w:rPr>
          <w:rFonts w:ascii="Times New Roman" w:hAnsi="Times New Roman" w:eastAsia="Times New Roman" w:cs="Times New Roman"/>
        </w:rPr>
        <w:t>3. Cleaning, Preprocessing, and Feature Engineering</w:t>
      </w:r>
    </w:p>
    <w:p xmlns:wp14="http://schemas.microsoft.com/office/word/2010/wordml" w:rsidP="6DD9DDD9" w14:paraId="6EF6258C" wp14:textId="77777777">
      <w:pPr>
        <w:pStyle w:val="Heading2"/>
        <w:keepNext w:val="1"/>
        <w:rPr>
          <w:rFonts w:ascii="Times New Roman" w:hAnsi="Times New Roman" w:eastAsia="Times New Roman" w:cs="Times New Roman"/>
        </w:rPr>
      </w:pPr>
      <w:r w:rsidRPr="6DD9DDD9" w:rsidR="6DD9DDD9">
        <w:rPr>
          <w:rFonts w:ascii="Times New Roman" w:hAnsi="Times New Roman" w:eastAsia="Times New Roman" w:cs="Times New Roman"/>
        </w:rPr>
        <w:t>3.1 Reproducible cleaning sequence</w:t>
      </w:r>
    </w:p>
    <w:p xmlns:wp14="http://schemas.microsoft.com/office/word/2010/wordml" w:rsidP="6DD9DDD9" w14:paraId="620970CE" wp14:textId="77777777">
      <w:pPr>
        <w:pStyle w:val="ListNumber"/>
        <w:spacing w:after="120" w:line="360" w:lineRule="auto"/>
        <w:rPr>
          <w:rFonts w:ascii="Times New Roman" w:hAnsi="Times New Roman" w:eastAsia="Times New Roman" w:cs="Times New Roman"/>
          <w:color w:val="111111"/>
          <w:sz w:val="24"/>
          <w:szCs w:val="24"/>
        </w:rPr>
      </w:pPr>
      <w:r w:rsidRPr="6DD9DDD9" w:rsidR="6DD9DDD9">
        <w:rPr>
          <w:rFonts w:ascii="Times New Roman" w:hAnsi="Times New Roman" w:eastAsia="Times New Roman" w:cs="Times New Roman"/>
          <w:color w:val="111111"/>
          <w:sz w:val="24"/>
          <w:szCs w:val="24"/>
        </w:rPr>
        <w:t>Load every CSV in the project data directory and concatenate all rows.</w:t>
      </w:r>
    </w:p>
    <w:p xmlns:wp14="http://schemas.microsoft.com/office/word/2010/wordml" w:rsidP="6DD9DDD9" w14:paraId="5201F652" wp14:textId="77777777">
      <w:pPr>
        <w:pStyle w:val="ListNumber"/>
        <w:spacing w:after="120" w:line="360" w:lineRule="auto"/>
        <w:rPr>
          <w:rFonts w:ascii="Times New Roman" w:hAnsi="Times New Roman" w:eastAsia="Times New Roman" w:cs="Times New Roman"/>
          <w:color w:val="111111"/>
          <w:sz w:val="24"/>
          <w:szCs w:val="24"/>
        </w:rPr>
      </w:pPr>
      <w:r w:rsidRPr="6DD9DDD9" w:rsidR="6DD9DDD9">
        <w:rPr>
          <w:rFonts w:ascii="Times New Roman" w:hAnsi="Times New Roman" w:eastAsia="Times New Roman" w:cs="Times New Roman"/>
          <w:color w:val="111111"/>
          <w:sz w:val="24"/>
          <w:szCs w:val="24"/>
        </w:rPr>
        <w:t>Parse Date as a timestamp, sort all observations chronologically, and identify a new recording chunk whenever adjacent timestamps differ by more than one nominal sampling interval.</w:t>
      </w:r>
    </w:p>
    <w:p xmlns:wp14="http://schemas.microsoft.com/office/word/2010/wordml" w:rsidP="6DD9DDD9" w14:paraId="7C3A3F63" wp14:textId="77777777">
      <w:pPr>
        <w:pStyle w:val="ListNumber"/>
        <w:spacing w:after="120" w:line="360" w:lineRule="auto"/>
        <w:rPr>
          <w:rFonts w:ascii="Times New Roman" w:hAnsi="Times New Roman" w:eastAsia="Times New Roman" w:cs="Times New Roman"/>
          <w:color w:val="111111"/>
          <w:sz w:val="24"/>
          <w:szCs w:val="24"/>
        </w:rPr>
      </w:pPr>
      <w:r w:rsidRPr="6DD9DDD9" w:rsidR="6DD9DDD9">
        <w:rPr>
          <w:rFonts w:ascii="Times New Roman" w:hAnsi="Times New Roman" w:eastAsia="Times New Roman" w:cs="Times New Roman"/>
          <w:color w:val="111111"/>
          <w:sz w:val="24"/>
          <w:szCs w:val="24"/>
        </w:rPr>
        <w:t>Remove Altitude [m] for the temperature-focused models.</w:t>
      </w:r>
    </w:p>
    <w:p xmlns:wp14="http://schemas.microsoft.com/office/word/2010/wordml" w:rsidP="6DD9DDD9" w14:paraId="64F959D1" wp14:textId="77777777">
      <w:pPr>
        <w:pStyle w:val="ListNumber"/>
        <w:spacing w:after="120" w:line="360" w:lineRule="auto"/>
        <w:rPr>
          <w:rFonts w:ascii="Times New Roman" w:hAnsi="Times New Roman" w:eastAsia="Times New Roman" w:cs="Times New Roman"/>
          <w:color w:val="111111"/>
          <w:sz w:val="24"/>
          <w:szCs w:val="24"/>
        </w:rPr>
      </w:pPr>
      <w:r w:rsidRPr="6DD9DDD9" w:rsidR="6DD9DDD9">
        <w:rPr>
          <w:rFonts w:ascii="Times New Roman" w:hAnsi="Times New Roman" w:eastAsia="Times New Roman" w:cs="Times New Roman"/>
          <w:color w:val="111111"/>
          <w:sz w:val="24"/>
          <w:szCs w:val="24"/>
        </w:rPr>
        <w:t>Retain x, y, and z accelerometer outputs as the multi-output response vector; do not construct a separate synthetic target.</w:t>
      </w:r>
    </w:p>
    <w:p xmlns:wp14="http://schemas.microsoft.com/office/word/2010/wordml" w:rsidP="6DD9DDD9" w14:paraId="2F67A664" wp14:textId="77777777">
      <w:pPr>
        <w:pStyle w:val="ListNumber"/>
        <w:spacing w:after="120" w:line="360" w:lineRule="auto"/>
        <w:rPr>
          <w:rFonts w:ascii="Times New Roman" w:hAnsi="Times New Roman" w:eastAsia="Times New Roman" w:cs="Times New Roman"/>
          <w:color w:val="111111"/>
          <w:sz w:val="24"/>
          <w:szCs w:val="24"/>
        </w:rPr>
      </w:pPr>
      <w:r w:rsidRPr="6DD9DDD9" w:rsidR="6DD9DDD9">
        <w:rPr>
          <w:rFonts w:ascii="Times New Roman" w:hAnsi="Times New Roman" w:eastAsia="Times New Roman" w:cs="Times New Roman"/>
          <w:color w:val="111111"/>
          <w:sz w:val="24"/>
          <w:szCs w:val="24"/>
        </w:rPr>
        <w:t>Within each recording chunk, reset elapsed time to zero, calculate engineered temperature features, and drop only the initial rows made incomplete by differencing or lagging.</w:t>
      </w:r>
    </w:p>
    <w:p xmlns:wp14="http://schemas.microsoft.com/office/word/2010/wordml" w:rsidP="6DD9DDD9" w14:paraId="035EC0BD" wp14:textId="77777777">
      <w:pPr>
        <w:pStyle w:val="ListNumber"/>
        <w:spacing w:after="120" w:line="360" w:lineRule="auto"/>
        <w:rPr>
          <w:rFonts w:ascii="Times New Roman" w:hAnsi="Times New Roman" w:eastAsia="Times New Roman" w:cs="Times New Roman"/>
          <w:color w:val="111111"/>
          <w:sz w:val="24"/>
          <w:szCs w:val="24"/>
        </w:rPr>
      </w:pPr>
      <w:r w:rsidRPr="6DD9DDD9" w:rsidR="6DD9DDD9">
        <w:rPr>
          <w:rFonts w:ascii="Times New Roman" w:hAnsi="Times New Roman" w:eastAsia="Times New Roman" w:cs="Times New Roman"/>
          <w:color w:val="111111"/>
          <w:sz w:val="24"/>
          <w:szCs w:val="24"/>
        </w:rPr>
        <w:t>Create model sequences inside each chunk before concatenating sequences; fitting sequences after chunk concatenation can create artificial transitions across gaps.</w:t>
      </w:r>
    </w:p>
    <w:p xmlns:wp14="http://schemas.microsoft.com/office/word/2010/wordml" w:rsidP="6DD9DDD9" w14:paraId="7FF031C9" wp14:textId="77777777">
      <w:pPr>
        <w:pStyle w:val="ListNumber"/>
        <w:spacing w:after="120" w:line="360" w:lineRule="auto"/>
        <w:rPr>
          <w:rFonts w:ascii="Times New Roman" w:hAnsi="Times New Roman" w:eastAsia="Times New Roman" w:cs="Times New Roman"/>
          <w:color w:val="111111"/>
          <w:sz w:val="24"/>
          <w:szCs w:val="24"/>
        </w:rPr>
      </w:pPr>
      <w:r w:rsidRPr="6DD9DDD9" w:rsidR="6DD9DDD9">
        <w:rPr>
          <w:rFonts w:ascii="Times New Roman" w:hAnsi="Times New Roman" w:eastAsia="Times New Roman" w:cs="Times New Roman"/>
          <w:color w:val="111111"/>
          <w:sz w:val="24"/>
          <w:szCs w:val="24"/>
        </w:rPr>
        <w:t>Split chronologically or by recording chunk. Fit all scalers only on the training observations of each fold, then transform validation/test observations with those fitted scalers.</w:t>
      </w:r>
    </w:p>
    <w:p xmlns:wp14="http://schemas.microsoft.com/office/word/2010/wordml" w:rsidP="6DD9DDD9" w14:paraId="14CDED15" wp14:textId="77777777">
      <w:pPr>
        <w:pStyle w:val="Heading2"/>
        <w:keepNext w:val="1"/>
        <w:rPr>
          <w:rFonts w:ascii="Times New Roman" w:hAnsi="Times New Roman" w:eastAsia="Times New Roman" w:cs="Times New Roman"/>
        </w:rPr>
      </w:pPr>
      <w:r w:rsidRPr="6DD9DDD9" w:rsidR="6DD9DDD9">
        <w:rPr>
          <w:rFonts w:ascii="Times New Roman" w:hAnsi="Times New Roman" w:eastAsia="Times New Roman" w:cs="Times New Roman"/>
        </w:rPr>
        <w:t>3.2 Missingness, outliers, and assumptions</w:t>
      </w:r>
    </w:p>
    <w:p xmlns:wp14="http://schemas.microsoft.com/office/word/2010/wordml" w:rsidP="6DD9DDD9" w14:paraId="46613558" wp14:textId="77777777">
      <w:pPr>
        <w:keepLines w:val="0"/>
        <w:spacing w:before="0" w:after="160" w:line="480" w:lineRule="auto"/>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i w:val="0"/>
          <w:iCs w:val="0"/>
          <w:color w:val="111111"/>
          <w:sz w:val="24"/>
          <w:szCs w:val="24"/>
        </w:rPr>
        <w:t>The EDA notebook reported no missing values in the combined source variables. Missingness introduced by first differences and lag features was handled by dropping the first 60 rows of each processed chunk, corresponding to the longest temperature lag. This is deterministic and does not impute values across recording boundaries. Temperature extremes were retained because they may represent genuine heating events; deleting them solely from boxplot position would remove the regimes the model is intended to learn.</w:t>
      </w:r>
    </w:p>
    <w:p xmlns:wp14="http://schemas.microsoft.com/office/word/2010/wordml" w:rsidP="6DD9DDD9" w14:paraId="756AD176" wp14:textId="77777777">
      <w:pPr>
        <w:keepLines w:val="0"/>
        <w:spacing w:before="0" w:after="160" w:line="480" w:lineRule="auto"/>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i w:val="0"/>
          <w:iCs w:val="0"/>
          <w:color w:val="111111"/>
          <w:sz w:val="24"/>
          <w:szCs w:val="24"/>
        </w:rPr>
        <w:t>The cleaning design assumes that within-chunk timestamps are correctly ordered, adjacent nominal intervals are comparable, sensor labels and units are consistent across CSV files, and stationary acceleration changes primarily reflect thermal bias. If any assumption is false, the target interpretation and validation results change materially.</w:t>
      </w:r>
    </w:p>
    <w:p xmlns:wp14="http://schemas.microsoft.com/office/word/2010/wordml" w:rsidP="6DD9DDD9" w14:paraId="65028F75" wp14:textId="77777777">
      <w:pPr>
        <w:pStyle w:val="Heading2"/>
        <w:keepNext w:val="1"/>
        <w:rPr>
          <w:rFonts w:ascii="Times New Roman" w:hAnsi="Times New Roman" w:eastAsia="Times New Roman" w:cs="Times New Roman"/>
        </w:rPr>
      </w:pPr>
      <w:r w:rsidRPr="6DD9DDD9" w:rsidR="6DD9DDD9">
        <w:rPr>
          <w:rFonts w:ascii="Times New Roman" w:hAnsi="Times New Roman" w:eastAsia="Times New Roman" w:cs="Times New Roman"/>
        </w:rPr>
        <w:t>3.3 Feature engineering and dimensionality reduction</w:t>
      </w:r>
    </w:p>
    <w:p xmlns:wp14="http://schemas.microsoft.com/office/word/2010/wordml" w:rsidP="6DD9DDD9" w14:paraId="4266CCDD" wp14:textId="77777777">
      <w:pPr>
        <w:keepNext w:val="1"/>
        <w:spacing w:before="120" w:after="100"/>
        <w:rPr>
          <w:rFonts w:ascii="Times New Roman" w:hAnsi="Times New Roman" w:eastAsia="Times New Roman" w:cs="Times New Roman"/>
          <w:b w:val="1"/>
          <w:bCs w:val="1"/>
          <w:color w:val="20364A"/>
          <w:sz w:val="21"/>
          <w:szCs w:val="21"/>
        </w:rPr>
      </w:pPr>
      <w:r w:rsidRPr="6DD9DDD9" w:rsidR="6DD9DDD9">
        <w:rPr>
          <w:rFonts w:ascii="Times New Roman" w:hAnsi="Times New Roman" w:eastAsia="Times New Roman" w:cs="Times New Roman"/>
          <w:b w:val="1"/>
          <w:bCs w:val="1"/>
          <w:color w:val="20364A"/>
          <w:sz w:val="21"/>
          <w:szCs w:val="21"/>
        </w:rPr>
        <w:t>Table 2. Final temperature-only feature set.</w:t>
      </w:r>
    </w:p>
    <w:tbl>
      <w:tblPr>
        <w:tblW w:w="9360" w:type="dxa"/>
        <w:jc w:val="left"/>
        <w:tblLayout w:type="fixed"/>
        <w:tblLook w:val="04A0" w:firstRow="1" w:lastRow="0" w:firstColumn="1" w:lastColumn="0" w:noHBand="0" w:noVBand="1"/>
        <w:tblInd w:w="120" w:type="dxa"/>
        <w:tblBorders>
          <w:top w:val="single" w:color="D5DEE5" w:sz="6"/>
          <w:left w:val="single" w:color="D5DEE5" w:sz="6"/>
          <w:bottom w:val="single" w:color="D5DEE5" w:sz="6"/>
          <w:right w:val="single" w:color="D5DEE5" w:sz="6"/>
          <w:insideH w:val="single" w:color="D5DEE5" w:sz="6"/>
          <w:insideV w:val="single" w:color="D5DEE5" w:sz="6"/>
        </w:tblBorders>
      </w:tblPr>
      <w:tblGrid>
        <w:gridCol w:w="2088"/>
        <w:gridCol w:w="864"/>
        <w:gridCol w:w="6408"/>
      </w:tblGrid>
      <w:tr xmlns:wp14="http://schemas.microsoft.com/office/word/2010/wordml" w:rsidTr="6DD9DDD9" w14:paraId="18A5F4AB" wp14:textId="77777777">
        <w:trPr>
          <w:tblHeader w:val="true"/>
        </w:trPr>
        <w:tc>
          <w:tcPr>
            <w:tcW w:w="2088" w:type="dxa"/>
            <w:shd w:val="clear" w:color="auto" w:fill="20364A"/>
            <w:tcMar/>
            <w:vAlign w:val="center"/>
            <w:tcMar>
              <w:top w:w="100" w:type="dxa"/>
              <w:start w:w="120" w:type="dxa"/>
              <w:bottom w:w="100" w:type="dxa"/>
              <w:end w:w="120" w:type="dxa"/>
            </w:tcMar>
          </w:tcPr>
          <w:p w:rsidP="6DD9DDD9" w14:paraId="35E02333" wp14:textId="77777777">
            <w:pPr>
              <w:spacing w:after="0" w:line="240" w:lineRule="auto"/>
              <w:rPr>
                <w:rFonts w:ascii="Times New Roman" w:hAnsi="Times New Roman" w:eastAsia="Times New Roman" w:cs="Times New Roman"/>
                <w:b w:val="1"/>
                <w:bCs w:val="1"/>
                <w:color w:val="FFFFFF" w:themeColor="background1" w:themeTint="FF" w:themeShade="FF"/>
                <w:sz w:val="18"/>
                <w:szCs w:val="18"/>
              </w:rPr>
            </w:pPr>
            <w:r w:rsidRPr="6DD9DDD9" w:rsidR="6DD9DDD9">
              <w:rPr>
                <w:rFonts w:ascii="Times New Roman" w:hAnsi="Times New Roman" w:eastAsia="Times New Roman" w:cs="Times New Roman"/>
                <w:b w:val="1"/>
                <w:bCs w:val="1"/>
                <w:color w:val="FFFFFF" w:themeColor="background1" w:themeTint="FF" w:themeShade="FF"/>
                <w:sz w:val="18"/>
                <w:szCs w:val="18"/>
              </w:rPr>
              <w:t>Feature group</w:t>
            </w:r>
          </w:p>
        </w:tc>
        <w:tc>
          <w:tcPr>
            <w:tcW w:w="864" w:type="dxa"/>
            <w:shd w:val="clear" w:color="auto" w:fill="20364A"/>
            <w:tcMar/>
            <w:vAlign w:val="center"/>
            <w:tcMar>
              <w:top w:w="100" w:type="dxa"/>
              <w:start w:w="120" w:type="dxa"/>
              <w:bottom w:w="100" w:type="dxa"/>
              <w:end w:w="120" w:type="dxa"/>
            </w:tcMar>
          </w:tcPr>
          <w:p w:rsidP="6DD9DDD9" w14:paraId="59130CC6" wp14:textId="77777777">
            <w:pPr>
              <w:spacing w:after="0" w:line="240" w:lineRule="auto"/>
              <w:rPr>
                <w:rFonts w:ascii="Times New Roman" w:hAnsi="Times New Roman" w:eastAsia="Times New Roman" w:cs="Times New Roman"/>
                <w:b w:val="1"/>
                <w:bCs w:val="1"/>
                <w:color w:val="FFFFFF" w:themeColor="background1" w:themeTint="FF" w:themeShade="FF"/>
                <w:sz w:val="18"/>
                <w:szCs w:val="18"/>
              </w:rPr>
            </w:pPr>
            <w:r w:rsidRPr="6DD9DDD9" w:rsidR="6DD9DDD9">
              <w:rPr>
                <w:rFonts w:ascii="Times New Roman" w:hAnsi="Times New Roman" w:eastAsia="Times New Roman" w:cs="Times New Roman"/>
                <w:b w:val="1"/>
                <w:bCs w:val="1"/>
                <w:color w:val="FFFFFF" w:themeColor="background1" w:themeTint="FF" w:themeShade="FF"/>
                <w:sz w:val="18"/>
                <w:szCs w:val="18"/>
              </w:rPr>
              <w:t>Count</w:t>
            </w:r>
          </w:p>
        </w:tc>
        <w:tc>
          <w:tcPr>
            <w:tcW w:w="6408" w:type="dxa"/>
            <w:shd w:val="clear" w:color="auto" w:fill="20364A"/>
            <w:tcMar/>
            <w:vAlign w:val="center"/>
            <w:tcMar>
              <w:top w:w="100" w:type="dxa"/>
              <w:start w:w="120" w:type="dxa"/>
              <w:bottom w:w="100" w:type="dxa"/>
              <w:end w:w="120" w:type="dxa"/>
            </w:tcMar>
          </w:tcPr>
          <w:p w:rsidP="6DD9DDD9" w14:paraId="2ABF7465" wp14:textId="77777777">
            <w:pPr>
              <w:spacing w:after="0" w:line="240" w:lineRule="auto"/>
              <w:rPr>
                <w:rFonts w:ascii="Times New Roman" w:hAnsi="Times New Roman" w:eastAsia="Times New Roman" w:cs="Times New Roman"/>
                <w:b w:val="1"/>
                <w:bCs w:val="1"/>
                <w:color w:val="FFFFFF" w:themeColor="background1" w:themeTint="FF" w:themeShade="FF"/>
                <w:sz w:val="18"/>
                <w:szCs w:val="18"/>
              </w:rPr>
            </w:pPr>
            <w:r w:rsidRPr="6DD9DDD9" w:rsidR="6DD9DDD9">
              <w:rPr>
                <w:rFonts w:ascii="Times New Roman" w:hAnsi="Times New Roman" w:eastAsia="Times New Roman" w:cs="Times New Roman"/>
                <w:b w:val="1"/>
                <w:bCs w:val="1"/>
                <w:color w:val="FFFFFF" w:themeColor="background1" w:themeTint="FF" w:themeShade="FF"/>
                <w:sz w:val="18"/>
                <w:szCs w:val="18"/>
              </w:rPr>
              <w:t>Definition and rationale</w:t>
            </w:r>
          </w:p>
        </w:tc>
      </w:tr>
      <w:tr xmlns:wp14="http://schemas.microsoft.com/office/word/2010/wordml" w:rsidTr="6DD9DDD9" w14:paraId="7BAA789C" wp14:textId="77777777">
        <w:tc>
          <w:tcPr>
            <w:tcW w:w="2088" w:type="dxa"/>
            <w:tcMar/>
            <w:vAlign w:val="top"/>
            <w:tcMar>
              <w:top w:w="100" w:type="dxa"/>
              <w:start w:w="120" w:type="dxa"/>
              <w:bottom w:w="100" w:type="dxa"/>
              <w:end w:w="120" w:type="dxa"/>
            </w:tcMar>
          </w:tcPr>
          <w:p w:rsidP="6DD9DDD9" w14:paraId="16BB82B1"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Direct temperatures</w:t>
            </w:r>
          </w:p>
        </w:tc>
        <w:tc>
          <w:tcPr>
            <w:tcW w:w="864" w:type="dxa"/>
            <w:tcMar/>
            <w:vAlign w:val="top"/>
            <w:tcMar>
              <w:top w:w="100" w:type="dxa"/>
              <w:start w:w="120" w:type="dxa"/>
              <w:bottom w:w="100" w:type="dxa"/>
              <w:end w:w="120" w:type="dxa"/>
            </w:tcMar>
          </w:tcPr>
          <w:p w:rsidP="6DD9DDD9" w14:paraId="29B4EA11"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6</w:t>
            </w:r>
          </w:p>
        </w:tc>
        <w:tc>
          <w:tcPr>
            <w:tcW w:w="6408" w:type="dxa"/>
            <w:tcMar/>
            <w:vAlign w:val="top"/>
            <w:tcMar>
              <w:top w:w="100" w:type="dxa"/>
              <w:start w:w="120" w:type="dxa"/>
              <w:bottom w:w="100" w:type="dxa"/>
              <w:end w:w="120" w:type="dxa"/>
            </w:tcMar>
          </w:tcPr>
          <w:p w:rsidP="6DD9DDD9" w14:paraId="297845C9"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T x, T y, T z, x sensor face, y sensor face, and top; preserves local thermal state</w:t>
            </w:r>
          </w:p>
        </w:tc>
      </w:tr>
      <w:tr xmlns:wp14="http://schemas.microsoft.com/office/word/2010/wordml" w:rsidTr="6DD9DDD9" w14:paraId="1AE6D4C4" wp14:textId="77777777">
        <w:tc>
          <w:tcPr>
            <w:tcW w:w="2088" w:type="dxa"/>
            <w:shd w:val="clear" w:color="auto" w:fill="F5F7F9"/>
            <w:tcMar/>
            <w:vAlign w:val="top"/>
            <w:tcMar>
              <w:top w:w="100" w:type="dxa"/>
              <w:start w:w="120" w:type="dxa"/>
              <w:bottom w:w="100" w:type="dxa"/>
              <w:end w:w="120" w:type="dxa"/>
            </w:tcMar>
          </w:tcPr>
          <w:p w:rsidP="6DD9DDD9" w14:paraId="10CD96BD"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First differences</w:t>
            </w:r>
          </w:p>
        </w:tc>
        <w:tc>
          <w:tcPr>
            <w:tcW w:w="864" w:type="dxa"/>
            <w:shd w:val="clear" w:color="auto" w:fill="F5F7F9"/>
            <w:tcMar/>
            <w:vAlign w:val="top"/>
            <w:tcMar>
              <w:top w:w="100" w:type="dxa"/>
              <w:start w:w="120" w:type="dxa"/>
              <w:bottom w:w="100" w:type="dxa"/>
              <w:end w:w="120" w:type="dxa"/>
            </w:tcMar>
          </w:tcPr>
          <w:p w:rsidP="6DD9DDD9" w14:paraId="1B87E3DE"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6</w:t>
            </w:r>
          </w:p>
        </w:tc>
        <w:tc>
          <w:tcPr>
            <w:tcW w:w="6408" w:type="dxa"/>
            <w:shd w:val="clear" w:color="auto" w:fill="F5F7F9"/>
            <w:tcMar/>
            <w:vAlign w:val="top"/>
            <w:tcMar>
              <w:top w:w="100" w:type="dxa"/>
              <w:start w:w="120" w:type="dxa"/>
              <w:bottom w:w="100" w:type="dxa"/>
              <w:end w:w="120" w:type="dxa"/>
            </w:tcMar>
          </w:tcPr>
          <w:p w:rsidP="6DD9DDD9" w14:paraId="302A066F"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One-sample dT for each direct channel; represents rate and direction of thermal change</w:t>
            </w:r>
          </w:p>
        </w:tc>
      </w:tr>
      <w:tr xmlns:wp14="http://schemas.microsoft.com/office/word/2010/wordml" w:rsidTr="6DD9DDD9" w14:paraId="44164965" wp14:textId="77777777">
        <w:tc>
          <w:tcPr>
            <w:tcW w:w="2088" w:type="dxa"/>
            <w:tcMar/>
            <w:vAlign w:val="top"/>
            <w:tcMar>
              <w:top w:w="100" w:type="dxa"/>
              <w:start w:w="120" w:type="dxa"/>
              <w:bottom w:w="100" w:type="dxa"/>
              <w:end w:w="120" w:type="dxa"/>
            </w:tcMar>
          </w:tcPr>
          <w:p w:rsidP="6DD9DDD9" w14:paraId="1A8509AC"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Spatial summaries</w:t>
            </w:r>
          </w:p>
        </w:tc>
        <w:tc>
          <w:tcPr>
            <w:tcW w:w="864" w:type="dxa"/>
            <w:tcMar/>
            <w:vAlign w:val="top"/>
            <w:tcMar>
              <w:top w:w="100" w:type="dxa"/>
              <w:start w:w="120" w:type="dxa"/>
              <w:bottom w:w="100" w:type="dxa"/>
              <w:end w:w="120" w:type="dxa"/>
            </w:tcMar>
          </w:tcPr>
          <w:p w:rsidP="6DD9DDD9" w14:paraId="5FCD5EC4"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3</w:t>
            </w:r>
          </w:p>
        </w:tc>
        <w:tc>
          <w:tcPr>
            <w:tcW w:w="6408" w:type="dxa"/>
            <w:tcMar/>
            <w:vAlign w:val="top"/>
            <w:tcMar>
              <w:top w:w="100" w:type="dxa"/>
              <w:start w:w="120" w:type="dxa"/>
              <w:bottom w:w="100" w:type="dxa"/>
              <w:end w:w="120" w:type="dxa"/>
            </w:tcMar>
          </w:tcPr>
          <w:p w:rsidP="6DD9DDD9" w14:paraId="12ECDB48"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Row-wise mean, standard deviation, and range; represents common state and uneven heating</w:t>
            </w:r>
          </w:p>
        </w:tc>
      </w:tr>
      <w:tr xmlns:wp14="http://schemas.microsoft.com/office/word/2010/wordml" w:rsidTr="6DD9DDD9" w14:paraId="1D3C0004" wp14:textId="77777777">
        <w:tc>
          <w:tcPr>
            <w:tcW w:w="2088" w:type="dxa"/>
            <w:shd w:val="clear" w:color="auto" w:fill="F5F7F9"/>
            <w:tcMar/>
            <w:vAlign w:val="top"/>
            <w:tcMar>
              <w:top w:w="100" w:type="dxa"/>
              <w:start w:w="120" w:type="dxa"/>
              <w:bottom w:w="100" w:type="dxa"/>
              <w:end w:w="120" w:type="dxa"/>
            </w:tcMar>
          </w:tcPr>
          <w:p w:rsidP="6DD9DDD9" w14:paraId="5FADFD71"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Physical differences</w:t>
            </w:r>
          </w:p>
        </w:tc>
        <w:tc>
          <w:tcPr>
            <w:tcW w:w="864" w:type="dxa"/>
            <w:shd w:val="clear" w:color="auto" w:fill="F5F7F9"/>
            <w:tcMar/>
            <w:vAlign w:val="top"/>
            <w:tcMar>
              <w:top w:w="100" w:type="dxa"/>
              <w:start w:w="120" w:type="dxa"/>
              <w:bottom w:w="100" w:type="dxa"/>
              <w:end w:w="120" w:type="dxa"/>
            </w:tcMar>
          </w:tcPr>
          <w:p w:rsidP="6DD9DDD9" w14:paraId="18F999B5"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2</w:t>
            </w:r>
          </w:p>
        </w:tc>
        <w:tc>
          <w:tcPr>
            <w:tcW w:w="6408" w:type="dxa"/>
            <w:shd w:val="clear" w:color="auto" w:fill="F5F7F9"/>
            <w:tcMar/>
            <w:vAlign w:val="top"/>
            <w:tcMar>
              <w:top w:w="100" w:type="dxa"/>
              <w:start w:w="120" w:type="dxa"/>
              <w:bottom w:w="100" w:type="dxa"/>
              <w:end w:w="120" w:type="dxa"/>
            </w:tcMar>
          </w:tcPr>
          <w:p w:rsidP="6DD9DDD9" w14:paraId="1AD7FC11"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x sensor face − x electronics face; y sensor face − y acquisition face; approximates local gradients</w:t>
            </w:r>
          </w:p>
        </w:tc>
      </w:tr>
      <w:tr xmlns:wp14="http://schemas.microsoft.com/office/word/2010/wordml" w:rsidTr="6DD9DDD9" w14:paraId="1551BBBA" wp14:textId="77777777">
        <w:tc>
          <w:tcPr>
            <w:tcW w:w="2088" w:type="dxa"/>
            <w:tcMar/>
            <w:vAlign w:val="top"/>
            <w:tcMar>
              <w:top w:w="100" w:type="dxa"/>
              <w:start w:w="120" w:type="dxa"/>
              <w:bottom w:w="100" w:type="dxa"/>
              <w:end w:w="120" w:type="dxa"/>
            </w:tcMar>
          </w:tcPr>
          <w:p w:rsidP="6DD9DDD9" w14:paraId="037EB189"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Temperature lags</w:t>
            </w:r>
          </w:p>
        </w:tc>
        <w:tc>
          <w:tcPr>
            <w:tcW w:w="864" w:type="dxa"/>
            <w:tcMar/>
            <w:vAlign w:val="top"/>
            <w:tcMar>
              <w:top w:w="100" w:type="dxa"/>
              <w:start w:w="120" w:type="dxa"/>
              <w:bottom w:w="100" w:type="dxa"/>
              <w:end w:w="120" w:type="dxa"/>
            </w:tcMar>
          </w:tcPr>
          <w:p w:rsidP="6DD9DDD9" w14:paraId="5AFB958C"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36</w:t>
            </w:r>
          </w:p>
        </w:tc>
        <w:tc>
          <w:tcPr>
            <w:tcW w:w="6408" w:type="dxa"/>
            <w:tcMar/>
            <w:vAlign w:val="top"/>
            <w:tcMar>
              <w:top w:w="100" w:type="dxa"/>
              <w:start w:w="120" w:type="dxa"/>
              <w:bottom w:w="100" w:type="dxa"/>
              <w:end w:w="120" w:type="dxa"/>
            </w:tcMar>
          </w:tcPr>
          <w:p w:rsidP="6DD9DDD9" w14:paraId="0FBB777E"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Six direct channels at 1, 2, 5, 10, 30, and 60 samples; represents delayed thermal response</w:t>
            </w:r>
          </w:p>
        </w:tc>
      </w:tr>
      <w:tr xmlns:wp14="http://schemas.microsoft.com/office/word/2010/wordml" w:rsidTr="6DD9DDD9" w14:paraId="02439271" wp14:textId="77777777">
        <w:tc>
          <w:tcPr>
            <w:tcW w:w="2088" w:type="dxa"/>
            <w:shd w:val="clear" w:color="auto" w:fill="F5F7F9"/>
            <w:tcMar/>
            <w:vAlign w:val="top"/>
            <w:tcMar>
              <w:top w:w="100" w:type="dxa"/>
              <w:start w:w="120" w:type="dxa"/>
              <w:bottom w:w="100" w:type="dxa"/>
              <w:end w:w="120" w:type="dxa"/>
            </w:tcMar>
          </w:tcPr>
          <w:p w:rsidP="6DD9DDD9" w14:paraId="46FE0C09"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Total</w:t>
            </w:r>
          </w:p>
        </w:tc>
        <w:tc>
          <w:tcPr>
            <w:tcW w:w="864" w:type="dxa"/>
            <w:shd w:val="clear" w:color="auto" w:fill="F5F7F9"/>
            <w:tcMar/>
            <w:vAlign w:val="top"/>
            <w:tcMar>
              <w:top w:w="100" w:type="dxa"/>
              <w:start w:w="120" w:type="dxa"/>
              <w:bottom w:w="100" w:type="dxa"/>
              <w:end w:w="120" w:type="dxa"/>
            </w:tcMar>
          </w:tcPr>
          <w:p w:rsidP="6DD9DDD9" w14:paraId="3F6FB1E0"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53</w:t>
            </w:r>
          </w:p>
        </w:tc>
        <w:tc>
          <w:tcPr>
            <w:tcW w:w="6408" w:type="dxa"/>
            <w:shd w:val="clear" w:color="auto" w:fill="F5F7F9"/>
            <w:tcMar/>
            <w:vAlign w:val="top"/>
            <w:tcMar>
              <w:top w:w="100" w:type="dxa"/>
              <w:start w:w="120" w:type="dxa"/>
              <w:bottom w:w="100" w:type="dxa"/>
              <w:end w:w="120" w:type="dxa"/>
            </w:tcMar>
          </w:tcPr>
          <w:p w:rsidP="6DD9DDD9" w14:paraId="2DF5519E"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Input features supplied at every LSTM time step</w:t>
            </w:r>
          </w:p>
        </w:tc>
      </w:tr>
    </w:tbl>
    <w:p xmlns:wp14="http://schemas.microsoft.com/office/word/2010/wordml" w:rsidP="6DD9DDD9" w14:paraId="41C8F396" wp14:textId="77777777">
      <w:pPr>
        <w:spacing w:after="40"/>
        <w:rPr>
          <w:rFonts w:ascii="Times New Roman" w:hAnsi="Times New Roman" w:eastAsia="Times New Roman" w:cs="Times New Roman"/>
        </w:rPr>
      </w:pPr>
    </w:p>
    <w:p xmlns:wp14="http://schemas.microsoft.com/office/word/2010/wordml" w:rsidP="6DD9DDD9" w14:paraId="68DCC293" wp14:textId="54089951">
      <w:pPr>
        <w:keepLines w:val="0"/>
        <w:spacing w:before="0" w:after="160" w:line="480" w:lineRule="auto"/>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i w:val="0"/>
          <w:iCs w:val="0"/>
          <w:color w:val="111111"/>
          <w:sz w:val="24"/>
          <w:szCs w:val="24"/>
        </w:rPr>
        <w:t xml:space="preserve">PCA was used as an unsupervised exploration and dimensionality-reduction method. After standardizing the temperature variables, the first principal </w:t>
      </w:r>
      <w:r w:rsidRPr="6DD9DDD9" w:rsidR="6DD9DDD9">
        <w:rPr>
          <w:rFonts w:ascii="Times New Roman" w:hAnsi="Times New Roman" w:eastAsia="Times New Roman" w:cs="Times New Roman"/>
          <w:i w:val="0"/>
          <w:iCs w:val="0"/>
          <w:color w:val="111111"/>
          <w:sz w:val="24"/>
          <w:szCs w:val="24"/>
        </w:rPr>
        <w:t>component</w:t>
      </w:r>
      <w:r w:rsidRPr="6DD9DDD9" w:rsidR="6DD9DDD9">
        <w:rPr>
          <w:rFonts w:ascii="Times New Roman" w:hAnsi="Times New Roman" w:eastAsia="Times New Roman" w:cs="Times New Roman"/>
          <w:i w:val="0"/>
          <w:iCs w:val="0"/>
          <w:color w:val="111111"/>
          <w:sz w:val="24"/>
          <w:szCs w:val="24"/>
        </w:rPr>
        <w:t xml:space="preserve"> explained approximately 95.6% of their variance. This confirmed extensive redundancy and justified PCA in the KNN and random-forest pipelines. PCA was not applied to the final LSTM because the engineered channels have explicit temporal and physical </w:t>
      </w:r>
      <w:r w:rsidRPr="6DD9DDD9" w:rsidR="6DD9DDD9">
        <w:rPr>
          <w:rFonts w:ascii="Times New Roman" w:hAnsi="Times New Roman" w:eastAsia="Times New Roman" w:cs="Times New Roman"/>
          <w:i w:val="0"/>
          <w:iCs w:val="0"/>
          <w:color w:val="111111"/>
          <w:sz w:val="24"/>
          <w:szCs w:val="24"/>
        </w:rPr>
        <w:t>interpretations,</w:t>
      </w:r>
      <w:r w:rsidRPr="6DD9DDD9" w:rsidR="6DD9DDD9">
        <w:rPr>
          <w:rFonts w:ascii="Times New Roman" w:hAnsi="Times New Roman" w:eastAsia="Times New Roman" w:cs="Times New Roman"/>
          <w:i w:val="0"/>
          <w:iCs w:val="0"/>
          <w:color w:val="111111"/>
          <w:sz w:val="24"/>
          <w:szCs w:val="24"/>
        </w:rPr>
        <w:t xml:space="preserve"> and the network was intended to learn nonlinear combinations directly.</w:t>
      </w:r>
    </w:p>
    <w:p xmlns:wp14="http://schemas.microsoft.com/office/word/2010/wordml" w:rsidP="6DD9DDD9" w14:paraId="2CA33E91" wp14:textId="77777777">
      <w:pPr>
        <w:pStyle w:val="Heading1"/>
        <w:keepNext w:val="1"/>
        <w:rPr>
          <w:rFonts w:ascii="Times New Roman" w:hAnsi="Times New Roman" w:eastAsia="Times New Roman" w:cs="Times New Roman"/>
        </w:rPr>
      </w:pPr>
      <w:r w:rsidRPr="6DD9DDD9" w:rsidR="6DD9DDD9">
        <w:rPr>
          <w:rFonts w:ascii="Times New Roman" w:hAnsi="Times New Roman" w:eastAsia="Times New Roman" w:cs="Times New Roman"/>
        </w:rPr>
        <w:t>4. Exploratory Analysis of the Final Dataset</w:t>
      </w:r>
    </w:p>
    <w:p xmlns:wp14="http://schemas.microsoft.com/office/word/2010/wordml" w:rsidP="6DD9DDD9" w14:paraId="4D28D33F" wp14:textId="77777777">
      <w:pPr>
        <w:keepLines w:val="0"/>
        <w:spacing w:before="0" w:after="160" w:line="480" w:lineRule="auto"/>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i w:val="0"/>
          <w:iCs w:val="0"/>
          <w:color w:val="111111"/>
          <w:sz w:val="24"/>
          <w:szCs w:val="24"/>
        </w:rPr>
        <w:t>The EDA below uses the combined analytical data after the target definition was finalized. Together, the figures establish different target scales, shared thermal structure, nonlinearity, and temporal distribution shift—the conditions that drove the choice of axis-aware metrics and time-based validation.</w:t>
      </w:r>
    </w:p>
    <w:p xmlns:wp14="http://schemas.microsoft.com/office/word/2010/wordml" w:rsidP="6DD9DDD9" w14:paraId="72A3D3EC" wp14:textId="77777777">
      <w:pPr>
        <w:keepNext w:val="1"/>
        <w:jc w:val="center"/>
        <w:rPr>
          <w:rFonts w:ascii="Times New Roman" w:hAnsi="Times New Roman" w:eastAsia="Times New Roman" w:cs="Times New Roman"/>
        </w:rPr>
      </w:pPr>
      <w:r w:rsidR="6DD9DDD9">
        <w:drawing>
          <wp:inline xmlns:wp14="http://schemas.microsoft.com/office/word/2010/wordprocessingDrawing" wp14:editId="045AE131" wp14:anchorId="2A03ABCE">
            <wp:extent cx="5806440" cy="1520827"/>
            <wp:effectExtent l="0" t="0" r="0" b="0"/>
            <wp:docPr id="1" name="Picture 1" descr="Figure 1. Distributions of X-, Y-, and Z-axis acceleration bias. The axes have materially different shapes and scales; Z varies most, while X is strongly skewed. Aggregate metrics can therefore conceal axis-specific failur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1.png"/>
                    <pic:cNvPicPr/>
                  </pic:nvPicPr>
                  <pic:blipFill>
                    <a:blip xmlns:r="http://schemas.openxmlformats.org/officeDocument/2006/relationships" r:embed="rId11"/>
                    <a:stretch>
                      <a:fillRect/>
                    </a:stretch>
                  </pic:blipFill>
                  <pic:spPr>
                    <a:xfrm>
                      <a:off x="0" y="0"/>
                      <a:ext cx="5806440" cy="1520827"/>
                    </a:xfrm>
                    <a:prstGeom prst="rect"/>
                  </pic:spPr>
                </pic:pic>
              </a:graphicData>
            </a:graphic>
          </wp:inline>
        </w:drawing>
      </w:r>
    </w:p>
    <w:p xmlns:wp14="http://schemas.microsoft.com/office/word/2010/wordml" w:rsidP="6DD9DDD9" w14:paraId="1B257FA5" wp14:textId="77777777">
      <w:pPr>
        <w:keepLines w:val="1"/>
        <w:spacing w:before="60" w:after="200" w:line="276" w:lineRule="auto"/>
        <w:jc w:val="left"/>
        <w:rPr>
          <w:rFonts w:ascii="Times New Roman" w:hAnsi="Times New Roman" w:eastAsia="Times New Roman" w:cs="Times New Roman"/>
          <w:i w:val="1"/>
          <w:iCs w:val="1"/>
          <w:color w:val="59636E"/>
          <w:sz w:val="19"/>
          <w:szCs w:val="19"/>
        </w:rPr>
      </w:pPr>
      <w:r w:rsidRPr="6DD9DDD9" w:rsidR="6DD9DDD9">
        <w:rPr>
          <w:rFonts w:ascii="Times New Roman" w:hAnsi="Times New Roman" w:eastAsia="Times New Roman" w:cs="Times New Roman"/>
          <w:i w:val="1"/>
          <w:iCs w:val="1"/>
          <w:color w:val="59636E"/>
          <w:sz w:val="19"/>
          <w:szCs w:val="19"/>
        </w:rPr>
        <w:t>Figure 1. Distributions of X-, Y-, and Z-axis acceleration bias. The axes have materially different shapes and scales; Z varies most, while X is strongly skewed. Aggregate metrics can therefore conceal axis-specific failure.</w:t>
      </w:r>
    </w:p>
    <w:p xmlns:wp14="http://schemas.microsoft.com/office/word/2010/wordml" w:rsidP="6DD9DDD9" w14:paraId="0D0B940D" wp14:textId="77777777">
      <w:pPr>
        <w:keepNext w:val="1"/>
        <w:jc w:val="center"/>
        <w:rPr>
          <w:rFonts w:ascii="Times New Roman" w:hAnsi="Times New Roman" w:eastAsia="Times New Roman" w:cs="Times New Roman"/>
        </w:rPr>
      </w:pPr>
      <w:r w:rsidR="6DD9DDD9">
        <w:drawing>
          <wp:inline xmlns:wp14="http://schemas.microsoft.com/office/word/2010/wordprocessingDrawing" wp14:editId="6B06EEDB" wp14:anchorId="7BA5F16B">
            <wp:extent cx="5806440" cy="2881244"/>
            <wp:effectExtent l="0" t="0" r="0" b="0"/>
            <wp:docPr id="2" name="Picture 2" descr="Figure 2. Temperature-sensor boxplots. Most sensors share similar central ranges, while upper extremes indicate heating regimes that should be retained and evaluated rather than automatically treated as error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2.png"/>
                    <pic:cNvPicPr/>
                  </pic:nvPicPr>
                  <pic:blipFill>
                    <a:blip xmlns:r="http://schemas.openxmlformats.org/officeDocument/2006/relationships" r:embed="rId12"/>
                    <a:stretch>
                      <a:fillRect/>
                    </a:stretch>
                  </pic:blipFill>
                  <pic:spPr>
                    <a:xfrm>
                      <a:off x="0" y="0"/>
                      <a:ext cx="5806440" cy="2881244"/>
                    </a:xfrm>
                    <a:prstGeom prst="rect"/>
                  </pic:spPr>
                </pic:pic>
              </a:graphicData>
            </a:graphic>
          </wp:inline>
        </w:drawing>
      </w:r>
    </w:p>
    <w:p xmlns:wp14="http://schemas.microsoft.com/office/word/2010/wordml" w:rsidP="6DD9DDD9" w14:paraId="04D76FD5" wp14:textId="77777777">
      <w:pPr>
        <w:keepLines w:val="1"/>
        <w:spacing w:before="60" w:after="200" w:line="276" w:lineRule="auto"/>
        <w:jc w:val="left"/>
        <w:rPr>
          <w:rFonts w:ascii="Times New Roman" w:hAnsi="Times New Roman" w:eastAsia="Times New Roman" w:cs="Times New Roman"/>
          <w:i w:val="1"/>
          <w:iCs w:val="1"/>
          <w:color w:val="59636E"/>
          <w:sz w:val="19"/>
          <w:szCs w:val="19"/>
        </w:rPr>
      </w:pPr>
      <w:r w:rsidRPr="6DD9DDD9" w:rsidR="6DD9DDD9">
        <w:rPr>
          <w:rFonts w:ascii="Times New Roman" w:hAnsi="Times New Roman" w:eastAsia="Times New Roman" w:cs="Times New Roman"/>
          <w:i w:val="1"/>
          <w:iCs w:val="1"/>
          <w:color w:val="59636E"/>
          <w:sz w:val="19"/>
          <w:szCs w:val="19"/>
        </w:rPr>
        <w:t>Figure 2. Temperature-sensor boxplots. Most sensors share similar central ranges, while upper extremes indicate heating regimes that should be retained and evaluated rather than automatically treated as errors.</w:t>
      </w:r>
    </w:p>
    <w:p xmlns:wp14="http://schemas.microsoft.com/office/word/2010/wordml" w:rsidP="6DD9DDD9" w14:paraId="0E27B00A" wp14:textId="77777777">
      <w:pPr>
        <w:keepNext w:val="1"/>
        <w:jc w:val="center"/>
        <w:rPr>
          <w:rFonts w:ascii="Times New Roman" w:hAnsi="Times New Roman" w:eastAsia="Times New Roman" w:cs="Times New Roman"/>
        </w:rPr>
      </w:pPr>
      <w:r w:rsidR="6DD9DDD9">
        <w:drawing>
          <wp:inline xmlns:wp14="http://schemas.microsoft.com/office/word/2010/wordprocessingDrawing" wp14:editId="44C900CE" wp14:anchorId="2AB90C0B">
            <wp:extent cx="5806440" cy="5298376"/>
            <wp:effectExtent l="0" t="0" r="0" b="0"/>
            <wp:docPr id="3" name="Picture 3" descr="Figure 3. Correlation heatmap for the analytical variables. The large blocks of high correlation among temperature channels show a shared thermal process and substantial predictor redundanc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3.png"/>
                    <pic:cNvPicPr/>
                  </pic:nvPicPr>
                  <pic:blipFill>
                    <a:blip xmlns:r="http://schemas.openxmlformats.org/officeDocument/2006/relationships" r:embed="rId13"/>
                    <a:stretch>
                      <a:fillRect/>
                    </a:stretch>
                  </pic:blipFill>
                  <pic:spPr>
                    <a:xfrm>
                      <a:off x="0" y="0"/>
                      <a:ext cx="5806440" cy="5298376"/>
                    </a:xfrm>
                    <a:prstGeom prst="rect"/>
                  </pic:spPr>
                </pic:pic>
              </a:graphicData>
            </a:graphic>
          </wp:inline>
        </w:drawing>
      </w:r>
    </w:p>
    <w:p xmlns:wp14="http://schemas.microsoft.com/office/word/2010/wordml" w:rsidP="6DD9DDD9" w14:paraId="3861AD14" wp14:textId="77777777">
      <w:pPr>
        <w:keepLines w:val="1"/>
        <w:spacing w:before="60" w:after="200" w:line="276" w:lineRule="auto"/>
        <w:jc w:val="left"/>
        <w:rPr>
          <w:rFonts w:ascii="Times New Roman" w:hAnsi="Times New Roman" w:eastAsia="Times New Roman" w:cs="Times New Roman"/>
          <w:i w:val="1"/>
          <w:iCs w:val="1"/>
          <w:color w:val="59636E"/>
          <w:sz w:val="19"/>
          <w:szCs w:val="19"/>
        </w:rPr>
      </w:pPr>
      <w:r w:rsidRPr="6DD9DDD9" w:rsidR="6DD9DDD9">
        <w:rPr>
          <w:rFonts w:ascii="Times New Roman" w:hAnsi="Times New Roman" w:eastAsia="Times New Roman" w:cs="Times New Roman"/>
          <w:i w:val="1"/>
          <w:iCs w:val="1"/>
          <w:color w:val="59636E"/>
          <w:sz w:val="19"/>
          <w:szCs w:val="19"/>
        </w:rPr>
        <w:t>Figure 3. Correlation heatmap for the analytical variables. The large blocks of high correlation among temperature channels show a shared thermal process and substantial predictor redundancy.</w:t>
      </w:r>
    </w:p>
    <w:p xmlns:wp14="http://schemas.microsoft.com/office/word/2010/wordml" w:rsidP="6DD9DDD9" w14:paraId="60061E4C" wp14:textId="77777777">
      <w:pPr>
        <w:keepNext w:val="1"/>
        <w:jc w:val="center"/>
        <w:rPr>
          <w:rFonts w:ascii="Times New Roman" w:hAnsi="Times New Roman" w:eastAsia="Times New Roman" w:cs="Times New Roman"/>
        </w:rPr>
      </w:pPr>
      <w:r w:rsidR="6DD9DDD9">
        <w:drawing>
          <wp:inline xmlns:wp14="http://schemas.microsoft.com/office/word/2010/wordprocessingDrawing" wp14:editId="05417B65" wp14:anchorId="736D6569">
            <wp:extent cx="5806440" cy="3882020"/>
            <wp:effectExtent l="0" t="0" r="0" b="0"/>
            <wp:docPr id="4" name="Picture 4" descr="Figure 4. PCA cumulative explained variance for standardized temperature predictors. The first component explains approximately 95.6% of variance, supporting dimensionality reduction for distance- and tree-based comparison model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4.png"/>
                    <pic:cNvPicPr/>
                  </pic:nvPicPr>
                  <pic:blipFill>
                    <a:blip xmlns:r="http://schemas.openxmlformats.org/officeDocument/2006/relationships" r:embed="rId14"/>
                    <a:stretch>
                      <a:fillRect/>
                    </a:stretch>
                  </pic:blipFill>
                  <pic:spPr>
                    <a:xfrm>
                      <a:off x="0" y="0"/>
                      <a:ext cx="5806440" cy="3882020"/>
                    </a:xfrm>
                    <a:prstGeom prst="rect"/>
                  </pic:spPr>
                </pic:pic>
              </a:graphicData>
            </a:graphic>
          </wp:inline>
        </w:drawing>
      </w:r>
    </w:p>
    <w:p xmlns:wp14="http://schemas.microsoft.com/office/word/2010/wordml" w:rsidP="6DD9DDD9" w14:paraId="706BFC69" wp14:textId="77777777">
      <w:pPr>
        <w:keepLines w:val="1"/>
        <w:spacing w:before="60" w:after="200" w:line="276" w:lineRule="auto"/>
        <w:jc w:val="left"/>
        <w:rPr>
          <w:rFonts w:ascii="Times New Roman" w:hAnsi="Times New Roman" w:eastAsia="Times New Roman" w:cs="Times New Roman"/>
          <w:i w:val="1"/>
          <w:iCs w:val="1"/>
          <w:color w:val="59636E"/>
          <w:sz w:val="19"/>
          <w:szCs w:val="19"/>
        </w:rPr>
      </w:pPr>
      <w:r w:rsidRPr="6DD9DDD9" w:rsidR="6DD9DDD9">
        <w:rPr>
          <w:rFonts w:ascii="Times New Roman" w:hAnsi="Times New Roman" w:eastAsia="Times New Roman" w:cs="Times New Roman"/>
          <w:i w:val="1"/>
          <w:iCs w:val="1"/>
          <w:color w:val="59636E"/>
          <w:sz w:val="19"/>
          <w:szCs w:val="19"/>
        </w:rPr>
        <w:t>Figure 4. PCA cumulative explained variance for standardized temperature predictors. The first component explains approximately 95.6% of variance, supporting dimensionality reduction for distance- and tree-based comparison models.</w:t>
      </w:r>
    </w:p>
    <w:p xmlns:wp14="http://schemas.microsoft.com/office/word/2010/wordml" w:rsidP="6DD9DDD9" w14:paraId="44EAFD9C" wp14:textId="77777777">
      <w:pPr>
        <w:keepNext w:val="1"/>
        <w:jc w:val="center"/>
        <w:rPr>
          <w:rFonts w:ascii="Times New Roman" w:hAnsi="Times New Roman" w:eastAsia="Times New Roman" w:cs="Times New Roman"/>
        </w:rPr>
      </w:pPr>
      <w:r w:rsidR="6DD9DDD9">
        <w:drawing>
          <wp:inline xmlns:wp14="http://schemas.microsoft.com/office/word/2010/wordprocessingDrawing" wp14:editId="4894C944" wp14:anchorId="6232777E">
            <wp:extent cx="5806440" cy="3563637"/>
            <wp:effectExtent l="0" t="0" r="0" b="0"/>
            <wp:docPr id="5" name="Picture 5" descr="Figure 5. Selected sensor-face temperatures versus corresponding acceleration bias. Structured but overlapping trajectories suggest that a purely linear mapping may be inadequate and that time or regime affects the relationship."/>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5.png"/>
                    <pic:cNvPicPr/>
                  </pic:nvPicPr>
                  <pic:blipFill>
                    <a:blip xmlns:r="http://schemas.openxmlformats.org/officeDocument/2006/relationships" r:embed="rId15"/>
                    <a:stretch>
                      <a:fillRect/>
                    </a:stretch>
                  </pic:blipFill>
                  <pic:spPr>
                    <a:xfrm>
                      <a:off x="0" y="0"/>
                      <a:ext cx="5806440" cy="3563637"/>
                    </a:xfrm>
                    <a:prstGeom prst="rect"/>
                  </pic:spPr>
                </pic:pic>
              </a:graphicData>
            </a:graphic>
          </wp:inline>
        </w:drawing>
      </w:r>
    </w:p>
    <w:p xmlns:wp14="http://schemas.microsoft.com/office/word/2010/wordml" w:rsidP="6DD9DDD9" w14:paraId="5B2D72AB" wp14:textId="77777777">
      <w:pPr>
        <w:keepLines w:val="1"/>
        <w:spacing w:before="60" w:after="200" w:line="276" w:lineRule="auto"/>
        <w:jc w:val="left"/>
        <w:rPr>
          <w:rFonts w:ascii="Times New Roman" w:hAnsi="Times New Roman" w:eastAsia="Times New Roman" w:cs="Times New Roman"/>
          <w:i w:val="1"/>
          <w:iCs w:val="1"/>
          <w:color w:val="59636E"/>
          <w:sz w:val="19"/>
          <w:szCs w:val="19"/>
        </w:rPr>
      </w:pPr>
      <w:r w:rsidRPr="6DD9DDD9" w:rsidR="6DD9DDD9">
        <w:rPr>
          <w:rFonts w:ascii="Times New Roman" w:hAnsi="Times New Roman" w:eastAsia="Times New Roman" w:cs="Times New Roman"/>
          <w:i w:val="1"/>
          <w:iCs w:val="1"/>
          <w:color w:val="59636E"/>
          <w:sz w:val="19"/>
          <w:szCs w:val="19"/>
        </w:rPr>
        <w:t>Figure 5. Selected sensor-face temperatures versus corresponding acceleration bias. Structured but overlapping trajectories suggest that a purely linear mapping may be inadequate and that time or regime affects the relationship.</w:t>
      </w:r>
    </w:p>
    <w:p xmlns:wp14="http://schemas.microsoft.com/office/word/2010/wordml" w:rsidP="6DD9DDD9" w14:paraId="4B94D5A5" wp14:textId="77777777">
      <w:pPr>
        <w:keepNext w:val="1"/>
        <w:jc w:val="center"/>
        <w:rPr>
          <w:rFonts w:ascii="Times New Roman" w:hAnsi="Times New Roman" w:eastAsia="Times New Roman" w:cs="Times New Roman"/>
        </w:rPr>
      </w:pPr>
      <w:r w:rsidR="6DD9DDD9">
        <w:drawing>
          <wp:inline xmlns:wp14="http://schemas.microsoft.com/office/word/2010/wordprocessingDrawing" wp14:editId="3E27D848" wp14:anchorId="02CBAFCE">
            <wp:extent cx="5806440" cy="4398524"/>
            <wp:effectExtent l="0" t="0" r="0" b="0"/>
            <wp:docPr id="6" name="Picture 6" descr="Figure 6. Three-dimensional bias magnitude. The magnitude view summarizes the combined target while retaining the need for axis-specific evaluation because direction and cancellation remain operationally importan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6.png"/>
                    <pic:cNvPicPr/>
                  </pic:nvPicPr>
                  <pic:blipFill>
                    <a:blip xmlns:r="http://schemas.openxmlformats.org/officeDocument/2006/relationships" r:embed="rId16"/>
                    <a:stretch>
                      <a:fillRect/>
                    </a:stretch>
                  </pic:blipFill>
                  <pic:spPr>
                    <a:xfrm>
                      <a:off x="0" y="0"/>
                      <a:ext cx="5806440" cy="4398524"/>
                    </a:xfrm>
                    <a:prstGeom prst="rect"/>
                  </pic:spPr>
                </pic:pic>
              </a:graphicData>
            </a:graphic>
          </wp:inline>
        </w:drawing>
      </w:r>
    </w:p>
    <w:p xmlns:wp14="http://schemas.microsoft.com/office/word/2010/wordml" w:rsidP="6DD9DDD9" w14:paraId="2914677F" wp14:textId="77777777">
      <w:pPr>
        <w:keepLines w:val="1"/>
        <w:spacing w:before="60" w:after="200" w:line="276" w:lineRule="auto"/>
        <w:jc w:val="left"/>
        <w:rPr>
          <w:rFonts w:ascii="Times New Roman" w:hAnsi="Times New Roman" w:eastAsia="Times New Roman" w:cs="Times New Roman"/>
          <w:i w:val="1"/>
          <w:iCs w:val="1"/>
          <w:color w:val="59636E"/>
          <w:sz w:val="19"/>
          <w:szCs w:val="19"/>
        </w:rPr>
      </w:pPr>
      <w:r w:rsidRPr="6DD9DDD9" w:rsidR="6DD9DDD9">
        <w:rPr>
          <w:rFonts w:ascii="Times New Roman" w:hAnsi="Times New Roman" w:eastAsia="Times New Roman" w:cs="Times New Roman"/>
          <w:i w:val="1"/>
          <w:iCs w:val="1"/>
          <w:color w:val="59636E"/>
          <w:sz w:val="19"/>
          <w:szCs w:val="19"/>
        </w:rPr>
        <w:t>Figure 6. Three-dimensional bias magnitude. The magnitude view summarizes the combined target while retaining the need for axis-specific evaluation because direction and cancellation remain operationally important.</w:t>
      </w:r>
    </w:p>
    <w:p xmlns:wp14="http://schemas.microsoft.com/office/word/2010/wordml" w:rsidP="6DD9DDD9" w14:paraId="3DEEC669" wp14:textId="77777777">
      <w:pPr>
        <w:keepNext w:val="1"/>
        <w:jc w:val="center"/>
        <w:rPr>
          <w:rFonts w:ascii="Times New Roman" w:hAnsi="Times New Roman" w:eastAsia="Times New Roman" w:cs="Times New Roman"/>
        </w:rPr>
      </w:pPr>
      <w:r w:rsidR="6DD9DDD9">
        <w:drawing>
          <wp:inline xmlns:wp14="http://schemas.microsoft.com/office/word/2010/wordprocessingDrawing" wp14:editId="043F781E" wp14:anchorId="2AEB897F">
            <wp:extent cx="5806440" cy="2300738"/>
            <wp:effectExtent l="0" t="0" r="0" b="0"/>
            <wp:docPr id="7" name="Picture 7" descr="Figure 7. Chronological train/test distribution comparison. Shifts between time blocks demonstrate why random splits would be optimistic and why the final assessment must emphasize temporal transfe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7.png"/>
                    <pic:cNvPicPr/>
                  </pic:nvPicPr>
                  <pic:blipFill>
                    <a:blip xmlns:r="http://schemas.openxmlformats.org/officeDocument/2006/relationships" r:embed="rId17"/>
                    <a:stretch>
                      <a:fillRect/>
                    </a:stretch>
                  </pic:blipFill>
                  <pic:spPr>
                    <a:xfrm>
                      <a:off x="0" y="0"/>
                      <a:ext cx="5806440" cy="2300738"/>
                    </a:xfrm>
                    <a:prstGeom prst="rect"/>
                  </pic:spPr>
                </pic:pic>
              </a:graphicData>
            </a:graphic>
          </wp:inline>
        </w:drawing>
      </w:r>
    </w:p>
    <w:p xmlns:wp14="http://schemas.microsoft.com/office/word/2010/wordml" w:rsidP="6DD9DDD9" w14:paraId="6CAD48F6" wp14:textId="77777777">
      <w:pPr>
        <w:keepLines w:val="1"/>
        <w:spacing w:before="60" w:after="200" w:line="276" w:lineRule="auto"/>
        <w:jc w:val="left"/>
        <w:rPr>
          <w:rFonts w:ascii="Times New Roman" w:hAnsi="Times New Roman" w:eastAsia="Times New Roman" w:cs="Times New Roman"/>
          <w:i w:val="1"/>
          <w:iCs w:val="1"/>
          <w:color w:val="59636E"/>
          <w:sz w:val="19"/>
          <w:szCs w:val="19"/>
        </w:rPr>
      </w:pPr>
      <w:r w:rsidRPr="6DD9DDD9" w:rsidR="6DD9DDD9">
        <w:rPr>
          <w:rFonts w:ascii="Times New Roman" w:hAnsi="Times New Roman" w:eastAsia="Times New Roman" w:cs="Times New Roman"/>
          <w:i w:val="1"/>
          <w:iCs w:val="1"/>
          <w:color w:val="59636E"/>
          <w:sz w:val="19"/>
          <w:szCs w:val="19"/>
        </w:rPr>
        <w:t>Figure 7. Chronological train/test distribution comparison. Shifts between time blocks demonstrate why random splits would be optimistic and why the final assessment must emphasize temporal transfer.</w:t>
      </w:r>
    </w:p>
    <w:p xmlns:wp14="http://schemas.microsoft.com/office/word/2010/wordml" w:rsidP="6DD9DDD9" w14:paraId="6F0D95D5" wp14:textId="77777777">
      <w:pPr>
        <w:pStyle w:val="Heading2"/>
        <w:keepNext w:val="1"/>
        <w:rPr>
          <w:rFonts w:ascii="Times New Roman" w:hAnsi="Times New Roman" w:eastAsia="Times New Roman" w:cs="Times New Roman"/>
        </w:rPr>
      </w:pPr>
      <w:r w:rsidRPr="6DD9DDD9" w:rsidR="6DD9DDD9">
        <w:rPr>
          <w:rFonts w:ascii="Times New Roman" w:hAnsi="Times New Roman" w:eastAsia="Times New Roman" w:cs="Times New Roman"/>
        </w:rPr>
        <w:t>4.1 EDA implications for modeling</w:t>
      </w:r>
    </w:p>
    <w:p xmlns:wp14="http://schemas.microsoft.com/office/word/2010/wordml" w:rsidP="6DD9DDD9" w14:paraId="132132F2" wp14:textId="77777777">
      <w:pPr>
        <w:pStyle w:val="ListBullet"/>
        <w:spacing w:after="120" w:line="360" w:lineRule="auto"/>
        <w:rPr>
          <w:rFonts w:ascii="Times New Roman" w:hAnsi="Times New Roman" w:eastAsia="Times New Roman" w:cs="Times New Roman"/>
          <w:color w:val="111111"/>
          <w:sz w:val="24"/>
          <w:szCs w:val="24"/>
        </w:rPr>
      </w:pPr>
      <w:r w:rsidRPr="6DD9DDD9" w:rsidR="6DD9DDD9">
        <w:rPr>
          <w:rFonts w:ascii="Times New Roman" w:hAnsi="Times New Roman" w:eastAsia="Times New Roman" w:cs="Times New Roman"/>
          <w:color w:val="111111"/>
          <w:sz w:val="24"/>
          <w:szCs w:val="24"/>
        </w:rPr>
        <w:t>Strong collinearity favors regularization, PCA, or models that do not require stable individual coefficients.</w:t>
      </w:r>
    </w:p>
    <w:p xmlns:wp14="http://schemas.microsoft.com/office/word/2010/wordml" w:rsidP="6DD9DDD9" w14:paraId="274040D4" wp14:textId="77777777">
      <w:pPr>
        <w:pStyle w:val="ListBullet"/>
        <w:spacing w:after="120" w:line="360" w:lineRule="auto"/>
        <w:rPr>
          <w:rFonts w:ascii="Times New Roman" w:hAnsi="Times New Roman" w:eastAsia="Times New Roman" w:cs="Times New Roman"/>
          <w:color w:val="111111"/>
          <w:sz w:val="24"/>
          <w:szCs w:val="24"/>
        </w:rPr>
      </w:pPr>
      <w:r w:rsidRPr="6DD9DDD9" w:rsidR="6DD9DDD9">
        <w:rPr>
          <w:rFonts w:ascii="Times New Roman" w:hAnsi="Times New Roman" w:eastAsia="Times New Roman" w:cs="Times New Roman"/>
          <w:color w:val="111111"/>
          <w:sz w:val="24"/>
          <w:szCs w:val="24"/>
        </w:rPr>
        <w:t>Different target scales require target scaling during joint neural-network training and separate metrics by axis.</w:t>
      </w:r>
    </w:p>
    <w:p xmlns:wp14="http://schemas.microsoft.com/office/word/2010/wordml" w:rsidP="6DD9DDD9" w14:paraId="4139B853" wp14:textId="77777777">
      <w:pPr>
        <w:pStyle w:val="ListBullet"/>
        <w:spacing w:after="120" w:line="360" w:lineRule="auto"/>
        <w:rPr>
          <w:rFonts w:ascii="Times New Roman" w:hAnsi="Times New Roman" w:eastAsia="Times New Roman" w:cs="Times New Roman"/>
          <w:color w:val="111111"/>
          <w:sz w:val="24"/>
          <w:szCs w:val="24"/>
        </w:rPr>
      </w:pPr>
      <w:r w:rsidRPr="6DD9DDD9" w:rsidR="6DD9DDD9">
        <w:rPr>
          <w:rFonts w:ascii="Times New Roman" w:hAnsi="Times New Roman" w:eastAsia="Times New Roman" w:cs="Times New Roman"/>
          <w:color w:val="111111"/>
          <w:sz w:val="24"/>
          <w:szCs w:val="24"/>
        </w:rPr>
        <w:t>Near-perfect lag-1 target correlation makes a persistence benchmark necessary, but also easy to misinterpret as evidence of temperature compensation.</w:t>
      </w:r>
    </w:p>
    <w:p xmlns:wp14="http://schemas.microsoft.com/office/word/2010/wordml" w:rsidP="6DD9DDD9" w14:paraId="3588DF24" wp14:textId="77777777">
      <w:pPr>
        <w:pStyle w:val="ListBullet"/>
        <w:spacing w:after="120" w:line="360" w:lineRule="auto"/>
        <w:rPr>
          <w:rFonts w:ascii="Times New Roman" w:hAnsi="Times New Roman" w:eastAsia="Times New Roman" w:cs="Times New Roman"/>
          <w:color w:val="111111"/>
          <w:sz w:val="24"/>
          <w:szCs w:val="24"/>
        </w:rPr>
      </w:pPr>
      <w:r w:rsidRPr="6DD9DDD9" w:rsidR="6DD9DDD9">
        <w:rPr>
          <w:rFonts w:ascii="Times New Roman" w:hAnsi="Times New Roman" w:eastAsia="Times New Roman" w:cs="Times New Roman"/>
          <w:color w:val="111111"/>
          <w:sz w:val="24"/>
          <w:szCs w:val="24"/>
        </w:rPr>
        <w:t>Temporal distribution shift requires walk-forward and chunk-based validation; random shuffling is inappropriate.</w:t>
      </w:r>
    </w:p>
    <w:p xmlns:wp14="http://schemas.microsoft.com/office/word/2010/wordml" w:rsidP="6DD9DDD9" w14:paraId="36FA9068" wp14:textId="77777777">
      <w:pPr>
        <w:pStyle w:val="Heading1"/>
        <w:keepNext w:val="1"/>
        <w:rPr>
          <w:rFonts w:ascii="Times New Roman" w:hAnsi="Times New Roman" w:eastAsia="Times New Roman" w:cs="Times New Roman"/>
        </w:rPr>
      </w:pPr>
      <w:r w:rsidRPr="6DD9DDD9" w:rsidR="6DD9DDD9">
        <w:rPr>
          <w:rFonts w:ascii="Times New Roman" w:hAnsi="Times New Roman" w:eastAsia="Times New Roman" w:cs="Times New Roman"/>
        </w:rPr>
        <w:t>5. Algorithm Selection, Tuning, and Validation</w:t>
      </w:r>
    </w:p>
    <w:p xmlns:wp14="http://schemas.microsoft.com/office/word/2010/wordml" w:rsidP="6DD9DDD9" w14:paraId="03D98729" wp14:textId="77777777">
      <w:pPr>
        <w:pStyle w:val="Heading2"/>
        <w:keepNext w:val="1"/>
        <w:rPr>
          <w:rFonts w:ascii="Times New Roman" w:hAnsi="Times New Roman" w:eastAsia="Times New Roman" w:cs="Times New Roman"/>
        </w:rPr>
      </w:pPr>
      <w:r w:rsidRPr="6DD9DDD9" w:rsidR="6DD9DDD9">
        <w:rPr>
          <w:rFonts w:ascii="Times New Roman" w:hAnsi="Times New Roman" w:eastAsia="Times New Roman" w:cs="Times New Roman"/>
        </w:rPr>
        <w:t>5.1 Model portfolio and rationale</w:t>
      </w:r>
    </w:p>
    <w:p xmlns:wp14="http://schemas.microsoft.com/office/word/2010/wordml" w:rsidP="6DD9DDD9" w14:paraId="2C3C74C5" wp14:textId="77777777">
      <w:pPr>
        <w:keepNext w:val="1"/>
        <w:spacing w:before="120" w:after="100"/>
        <w:rPr>
          <w:rFonts w:ascii="Times New Roman" w:hAnsi="Times New Roman" w:eastAsia="Times New Roman" w:cs="Times New Roman"/>
          <w:b w:val="1"/>
          <w:bCs w:val="1"/>
          <w:color w:val="20364A"/>
          <w:sz w:val="21"/>
          <w:szCs w:val="21"/>
        </w:rPr>
      </w:pPr>
      <w:r w:rsidRPr="6DD9DDD9" w:rsidR="6DD9DDD9">
        <w:rPr>
          <w:rFonts w:ascii="Times New Roman" w:hAnsi="Times New Roman" w:eastAsia="Times New Roman" w:cs="Times New Roman"/>
          <w:b w:val="1"/>
          <w:bCs w:val="1"/>
          <w:color w:val="20364A"/>
          <w:sz w:val="21"/>
          <w:szCs w:val="21"/>
        </w:rPr>
        <w:t>Table 3. Model selection and validation logic.</w:t>
      </w:r>
    </w:p>
    <w:tbl>
      <w:tblPr>
        <w:tblW w:w="9360" w:type="dxa"/>
        <w:jc w:val="left"/>
        <w:tblLayout w:type="fixed"/>
        <w:tblLook w:val="04A0" w:firstRow="1" w:lastRow="0" w:firstColumn="1" w:lastColumn="0" w:noHBand="0" w:noVBand="1"/>
        <w:tblInd w:w="120" w:type="dxa"/>
        <w:tblBorders>
          <w:top w:val="single" w:color="D5DEE5" w:sz="6"/>
          <w:left w:val="single" w:color="D5DEE5" w:sz="6"/>
          <w:bottom w:val="single" w:color="D5DEE5" w:sz="6"/>
          <w:right w:val="single" w:color="D5DEE5" w:sz="6"/>
          <w:insideH w:val="single" w:color="D5DEE5" w:sz="6"/>
          <w:insideV w:val="single" w:color="D5DEE5" w:sz="6"/>
        </w:tblBorders>
      </w:tblPr>
      <w:tblGrid>
        <w:gridCol w:w="1655"/>
        <w:gridCol w:w="1224"/>
        <w:gridCol w:w="3168"/>
        <w:gridCol w:w="3311"/>
      </w:tblGrid>
      <w:tr xmlns:wp14="http://schemas.microsoft.com/office/word/2010/wordml" w:rsidTr="6DD9DDD9" w14:paraId="3A3EA86E" wp14:textId="77777777">
        <w:trPr>
          <w:tblHeader w:val="true"/>
        </w:trPr>
        <w:tc>
          <w:tcPr>
            <w:tcW w:w="1655" w:type="dxa"/>
            <w:shd w:val="clear" w:color="auto" w:fill="20364A"/>
            <w:tcMar/>
            <w:vAlign w:val="center"/>
            <w:tcMar>
              <w:top w:w="100" w:type="dxa"/>
              <w:start w:w="120" w:type="dxa"/>
              <w:bottom w:w="100" w:type="dxa"/>
              <w:end w:w="120" w:type="dxa"/>
            </w:tcMar>
          </w:tcPr>
          <w:p w:rsidP="6DD9DDD9" w14:paraId="5D379CA5" wp14:textId="77777777">
            <w:pPr>
              <w:spacing w:after="0" w:line="240" w:lineRule="auto"/>
              <w:rPr>
                <w:rFonts w:ascii="Times New Roman" w:hAnsi="Times New Roman" w:eastAsia="Times New Roman" w:cs="Times New Roman"/>
                <w:b w:val="1"/>
                <w:bCs w:val="1"/>
                <w:color w:val="FFFFFF" w:themeColor="background1" w:themeTint="FF" w:themeShade="FF"/>
                <w:sz w:val="17"/>
                <w:szCs w:val="17"/>
              </w:rPr>
            </w:pPr>
            <w:r w:rsidRPr="6DD9DDD9" w:rsidR="6DD9DDD9">
              <w:rPr>
                <w:rFonts w:ascii="Times New Roman" w:hAnsi="Times New Roman" w:eastAsia="Times New Roman" w:cs="Times New Roman"/>
                <w:b w:val="1"/>
                <w:bCs w:val="1"/>
                <w:color w:val="FFFFFF" w:themeColor="background1" w:themeTint="FF" w:themeShade="FF"/>
                <w:sz w:val="17"/>
                <w:szCs w:val="17"/>
              </w:rPr>
              <w:t>Model</w:t>
            </w:r>
          </w:p>
        </w:tc>
        <w:tc>
          <w:tcPr>
            <w:tcW w:w="1224" w:type="dxa"/>
            <w:shd w:val="clear" w:color="auto" w:fill="20364A"/>
            <w:tcMar/>
            <w:vAlign w:val="center"/>
            <w:tcMar>
              <w:top w:w="100" w:type="dxa"/>
              <w:start w:w="120" w:type="dxa"/>
              <w:bottom w:w="100" w:type="dxa"/>
              <w:end w:w="120" w:type="dxa"/>
            </w:tcMar>
          </w:tcPr>
          <w:p w:rsidP="6DD9DDD9" w14:paraId="7810568A" wp14:textId="77777777">
            <w:pPr>
              <w:spacing w:after="0" w:line="240" w:lineRule="auto"/>
              <w:rPr>
                <w:rFonts w:ascii="Times New Roman" w:hAnsi="Times New Roman" w:eastAsia="Times New Roman" w:cs="Times New Roman"/>
                <w:b w:val="1"/>
                <w:bCs w:val="1"/>
                <w:color w:val="FFFFFF" w:themeColor="background1" w:themeTint="FF" w:themeShade="FF"/>
                <w:sz w:val="17"/>
                <w:szCs w:val="17"/>
              </w:rPr>
            </w:pPr>
            <w:r w:rsidRPr="6DD9DDD9" w:rsidR="6DD9DDD9">
              <w:rPr>
                <w:rFonts w:ascii="Times New Roman" w:hAnsi="Times New Roman" w:eastAsia="Times New Roman" w:cs="Times New Roman"/>
                <w:b w:val="1"/>
                <w:bCs w:val="1"/>
                <w:color w:val="FFFFFF" w:themeColor="background1" w:themeTint="FF" w:themeShade="FF"/>
                <w:sz w:val="17"/>
                <w:szCs w:val="17"/>
              </w:rPr>
              <w:t>Role</w:t>
            </w:r>
          </w:p>
        </w:tc>
        <w:tc>
          <w:tcPr>
            <w:tcW w:w="3168" w:type="dxa"/>
            <w:shd w:val="clear" w:color="auto" w:fill="20364A"/>
            <w:tcMar/>
            <w:vAlign w:val="center"/>
            <w:tcMar>
              <w:top w:w="100" w:type="dxa"/>
              <w:start w:w="120" w:type="dxa"/>
              <w:bottom w:w="100" w:type="dxa"/>
              <w:end w:w="120" w:type="dxa"/>
            </w:tcMar>
          </w:tcPr>
          <w:p w:rsidP="6DD9DDD9" w14:paraId="502093F7" wp14:textId="77777777">
            <w:pPr>
              <w:spacing w:after="0" w:line="240" w:lineRule="auto"/>
              <w:rPr>
                <w:rFonts w:ascii="Times New Roman" w:hAnsi="Times New Roman" w:eastAsia="Times New Roman" w:cs="Times New Roman"/>
                <w:b w:val="1"/>
                <w:bCs w:val="1"/>
                <w:color w:val="FFFFFF" w:themeColor="background1" w:themeTint="FF" w:themeShade="FF"/>
                <w:sz w:val="17"/>
                <w:szCs w:val="17"/>
              </w:rPr>
            </w:pPr>
            <w:r w:rsidRPr="6DD9DDD9" w:rsidR="6DD9DDD9">
              <w:rPr>
                <w:rFonts w:ascii="Times New Roman" w:hAnsi="Times New Roman" w:eastAsia="Times New Roman" w:cs="Times New Roman"/>
                <w:b w:val="1"/>
                <w:bCs w:val="1"/>
                <w:color w:val="FFFFFF" w:themeColor="background1" w:themeTint="FF" w:themeShade="FF"/>
                <w:sz w:val="17"/>
                <w:szCs w:val="17"/>
              </w:rPr>
              <w:t>Why it was included</w:t>
            </w:r>
          </w:p>
        </w:tc>
        <w:tc>
          <w:tcPr>
            <w:tcW w:w="3311" w:type="dxa"/>
            <w:shd w:val="clear" w:color="auto" w:fill="20364A"/>
            <w:tcMar/>
            <w:vAlign w:val="center"/>
            <w:tcMar>
              <w:top w:w="100" w:type="dxa"/>
              <w:start w:w="120" w:type="dxa"/>
              <w:bottom w:w="100" w:type="dxa"/>
              <w:end w:w="120" w:type="dxa"/>
            </w:tcMar>
          </w:tcPr>
          <w:p w:rsidP="6DD9DDD9" w14:paraId="183F7DE4" wp14:textId="77777777">
            <w:pPr>
              <w:spacing w:after="0" w:line="240" w:lineRule="auto"/>
              <w:rPr>
                <w:rFonts w:ascii="Times New Roman" w:hAnsi="Times New Roman" w:eastAsia="Times New Roman" w:cs="Times New Roman"/>
                <w:b w:val="1"/>
                <w:bCs w:val="1"/>
                <w:color w:val="FFFFFF" w:themeColor="background1" w:themeTint="FF" w:themeShade="FF"/>
                <w:sz w:val="17"/>
                <w:szCs w:val="17"/>
              </w:rPr>
            </w:pPr>
            <w:r w:rsidRPr="6DD9DDD9" w:rsidR="6DD9DDD9">
              <w:rPr>
                <w:rFonts w:ascii="Times New Roman" w:hAnsi="Times New Roman" w:eastAsia="Times New Roman" w:cs="Times New Roman"/>
                <w:b w:val="1"/>
                <w:bCs w:val="1"/>
                <w:color w:val="FFFFFF" w:themeColor="background1" w:themeTint="FF" w:themeShade="FF"/>
                <w:sz w:val="17"/>
                <w:szCs w:val="17"/>
              </w:rPr>
              <w:t>Key assumptions / controls</w:t>
            </w:r>
          </w:p>
        </w:tc>
      </w:tr>
      <w:tr xmlns:wp14="http://schemas.microsoft.com/office/word/2010/wordml" w:rsidTr="6DD9DDD9" w14:paraId="69AFA71C" wp14:textId="77777777">
        <w:tc>
          <w:tcPr>
            <w:tcW w:w="1655" w:type="dxa"/>
            <w:tcMar/>
            <w:vAlign w:val="top"/>
            <w:tcMar>
              <w:top w:w="100" w:type="dxa"/>
              <w:start w:w="120" w:type="dxa"/>
              <w:bottom w:w="100" w:type="dxa"/>
              <w:end w:w="120" w:type="dxa"/>
            </w:tcMar>
          </w:tcPr>
          <w:p w:rsidP="6DD9DDD9" w14:paraId="20A692C8"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PCA</w:t>
            </w:r>
          </w:p>
        </w:tc>
        <w:tc>
          <w:tcPr>
            <w:tcW w:w="1224" w:type="dxa"/>
            <w:tcMar/>
            <w:vAlign w:val="top"/>
            <w:tcMar>
              <w:top w:w="100" w:type="dxa"/>
              <w:start w:w="120" w:type="dxa"/>
              <w:bottom w:w="100" w:type="dxa"/>
              <w:end w:w="120" w:type="dxa"/>
            </w:tcMar>
          </w:tcPr>
          <w:p w:rsidP="6DD9DDD9" w14:paraId="747BA26D"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Unsupervised</w:t>
            </w:r>
          </w:p>
        </w:tc>
        <w:tc>
          <w:tcPr>
            <w:tcW w:w="3168" w:type="dxa"/>
            <w:tcMar/>
            <w:vAlign w:val="top"/>
            <w:tcMar>
              <w:top w:w="100" w:type="dxa"/>
              <w:start w:w="120" w:type="dxa"/>
              <w:bottom w:w="100" w:type="dxa"/>
              <w:end w:w="120" w:type="dxa"/>
            </w:tcMar>
          </w:tcPr>
          <w:p w:rsidP="6DD9DDD9" w14:paraId="065990EA"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Quantifies lower-dimensional thermal structure and supports compact comparison pipelines</w:t>
            </w:r>
          </w:p>
        </w:tc>
        <w:tc>
          <w:tcPr>
            <w:tcW w:w="3311" w:type="dxa"/>
            <w:tcMar/>
            <w:vAlign w:val="top"/>
            <w:tcMar>
              <w:top w:w="100" w:type="dxa"/>
              <w:start w:w="120" w:type="dxa"/>
              <w:bottom w:w="100" w:type="dxa"/>
              <w:end w:w="120" w:type="dxa"/>
            </w:tcMar>
          </w:tcPr>
          <w:p w:rsidP="6DD9DDD9" w14:paraId="1C20FA7D"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Standardized inputs; components summarize variance, not predictive causality</w:t>
            </w:r>
          </w:p>
        </w:tc>
      </w:tr>
      <w:tr xmlns:wp14="http://schemas.microsoft.com/office/word/2010/wordml" w:rsidTr="6DD9DDD9" w14:paraId="284789C1" wp14:textId="77777777">
        <w:tc>
          <w:tcPr>
            <w:tcW w:w="1655" w:type="dxa"/>
            <w:shd w:val="clear" w:color="auto" w:fill="F5F7F9"/>
            <w:tcMar/>
            <w:vAlign w:val="top"/>
            <w:tcMar>
              <w:top w:w="100" w:type="dxa"/>
              <w:start w:w="120" w:type="dxa"/>
              <w:bottom w:w="100" w:type="dxa"/>
              <w:end w:w="120" w:type="dxa"/>
            </w:tcMar>
          </w:tcPr>
          <w:p w:rsidP="6DD9DDD9" w14:paraId="00BC2B97"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Mean / persistence</w:t>
            </w:r>
          </w:p>
        </w:tc>
        <w:tc>
          <w:tcPr>
            <w:tcW w:w="1224" w:type="dxa"/>
            <w:shd w:val="clear" w:color="auto" w:fill="F5F7F9"/>
            <w:tcMar/>
            <w:vAlign w:val="top"/>
            <w:tcMar>
              <w:top w:w="100" w:type="dxa"/>
              <w:start w:w="120" w:type="dxa"/>
              <w:bottom w:w="100" w:type="dxa"/>
              <w:end w:w="120" w:type="dxa"/>
            </w:tcMar>
          </w:tcPr>
          <w:p w:rsidP="6DD9DDD9" w14:paraId="7DF293FB"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Baselines</w:t>
            </w:r>
          </w:p>
        </w:tc>
        <w:tc>
          <w:tcPr>
            <w:tcW w:w="3168" w:type="dxa"/>
            <w:shd w:val="clear" w:color="auto" w:fill="F5F7F9"/>
            <w:tcMar/>
            <w:vAlign w:val="top"/>
            <w:tcMar>
              <w:top w:w="100" w:type="dxa"/>
              <w:start w:w="120" w:type="dxa"/>
              <w:bottom w:w="100" w:type="dxa"/>
              <w:end w:w="120" w:type="dxa"/>
            </w:tcMar>
          </w:tcPr>
          <w:p w:rsidP="6DD9DDD9" w14:paraId="719466BC"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Mean defines R² = 0; one-step persistence tests how much predictability comes from target continuity</w:t>
            </w:r>
          </w:p>
        </w:tc>
        <w:tc>
          <w:tcPr>
            <w:tcW w:w="3311" w:type="dxa"/>
            <w:shd w:val="clear" w:color="auto" w:fill="F5F7F9"/>
            <w:tcMar/>
            <w:vAlign w:val="top"/>
            <w:tcMar>
              <w:top w:w="100" w:type="dxa"/>
              <w:start w:w="120" w:type="dxa"/>
              <w:bottom w:w="100" w:type="dxa"/>
              <w:end w:w="120" w:type="dxa"/>
            </w:tcMar>
          </w:tcPr>
          <w:p w:rsidP="6DD9DDD9" w14:paraId="4F7CE00B"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Persistence requires prior acceleration and a one-step operating scenario</w:t>
            </w:r>
          </w:p>
        </w:tc>
      </w:tr>
      <w:tr xmlns:wp14="http://schemas.microsoft.com/office/word/2010/wordml" w:rsidTr="6DD9DDD9" w14:paraId="781201EA" wp14:textId="77777777">
        <w:tc>
          <w:tcPr>
            <w:tcW w:w="1655" w:type="dxa"/>
            <w:tcMar/>
            <w:vAlign w:val="top"/>
            <w:tcMar>
              <w:top w:w="100" w:type="dxa"/>
              <w:start w:w="120" w:type="dxa"/>
              <w:bottom w:w="100" w:type="dxa"/>
              <w:end w:w="120" w:type="dxa"/>
            </w:tcMar>
          </w:tcPr>
          <w:p w:rsidP="6DD9DDD9" w14:paraId="0AECBABE"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KNN + PCA</w:t>
            </w:r>
          </w:p>
        </w:tc>
        <w:tc>
          <w:tcPr>
            <w:tcW w:w="1224" w:type="dxa"/>
            <w:tcMar/>
            <w:vAlign w:val="top"/>
            <w:tcMar>
              <w:top w:w="100" w:type="dxa"/>
              <w:start w:w="120" w:type="dxa"/>
              <w:bottom w:w="100" w:type="dxa"/>
              <w:end w:w="120" w:type="dxa"/>
            </w:tcMar>
          </w:tcPr>
          <w:p w:rsidP="6DD9DDD9" w14:paraId="08A02EA4"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Supervised</w:t>
            </w:r>
          </w:p>
        </w:tc>
        <w:tc>
          <w:tcPr>
            <w:tcW w:w="3168" w:type="dxa"/>
            <w:tcMar/>
            <w:vAlign w:val="top"/>
            <w:tcMar>
              <w:top w:w="100" w:type="dxa"/>
              <w:start w:w="120" w:type="dxa"/>
              <w:bottom w:w="100" w:type="dxa"/>
              <w:end w:w="120" w:type="dxa"/>
            </w:tcMar>
          </w:tcPr>
          <w:p w:rsidP="6DD9DDD9" w14:paraId="10B7FB3F"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Flexible local nonlinear benchmark</w:t>
            </w:r>
          </w:p>
        </w:tc>
        <w:tc>
          <w:tcPr>
            <w:tcW w:w="3311" w:type="dxa"/>
            <w:tcMar/>
            <w:vAlign w:val="top"/>
            <w:tcMar>
              <w:top w:w="100" w:type="dxa"/>
              <w:start w:w="120" w:type="dxa"/>
              <w:bottom w:w="100" w:type="dxa"/>
              <w:end w:w="120" w:type="dxa"/>
            </w:tcMar>
          </w:tcPr>
          <w:p w:rsidP="6DD9DDD9" w14:paraId="648EFCD3"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Scaled distances; PCA reduces redundant dimensions; time-aware CV</w:t>
            </w:r>
          </w:p>
        </w:tc>
      </w:tr>
      <w:tr xmlns:wp14="http://schemas.microsoft.com/office/word/2010/wordml" w:rsidTr="6DD9DDD9" w14:paraId="4FFBB15B" wp14:textId="77777777">
        <w:tc>
          <w:tcPr>
            <w:tcW w:w="1655" w:type="dxa"/>
            <w:shd w:val="clear" w:color="auto" w:fill="F5F7F9"/>
            <w:tcMar/>
            <w:vAlign w:val="top"/>
            <w:tcMar>
              <w:top w:w="100" w:type="dxa"/>
              <w:start w:w="120" w:type="dxa"/>
              <w:bottom w:w="100" w:type="dxa"/>
              <w:end w:w="120" w:type="dxa"/>
            </w:tcMar>
          </w:tcPr>
          <w:p w:rsidP="6DD9DDD9" w14:paraId="436D00E2"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Random forest + PCA</w:t>
            </w:r>
          </w:p>
        </w:tc>
        <w:tc>
          <w:tcPr>
            <w:tcW w:w="1224" w:type="dxa"/>
            <w:shd w:val="clear" w:color="auto" w:fill="F5F7F9"/>
            <w:tcMar/>
            <w:vAlign w:val="top"/>
            <w:tcMar>
              <w:top w:w="100" w:type="dxa"/>
              <w:start w:w="120" w:type="dxa"/>
              <w:bottom w:w="100" w:type="dxa"/>
              <w:end w:w="120" w:type="dxa"/>
            </w:tcMar>
          </w:tcPr>
          <w:p w:rsidP="6DD9DDD9" w14:paraId="6DA961B5"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Supervised</w:t>
            </w:r>
          </w:p>
        </w:tc>
        <w:tc>
          <w:tcPr>
            <w:tcW w:w="3168" w:type="dxa"/>
            <w:shd w:val="clear" w:color="auto" w:fill="F5F7F9"/>
            <w:tcMar/>
            <w:vAlign w:val="top"/>
            <w:tcMar>
              <w:top w:w="100" w:type="dxa"/>
              <w:start w:w="120" w:type="dxa"/>
              <w:bottom w:w="100" w:type="dxa"/>
              <w:end w:w="120" w:type="dxa"/>
            </w:tcMar>
          </w:tcPr>
          <w:p w:rsidP="6DD9DDD9" w14:paraId="2CC24C91"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Captures nonlinear interactions without sequence architecture</w:t>
            </w:r>
          </w:p>
        </w:tc>
        <w:tc>
          <w:tcPr>
            <w:tcW w:w="3311" w:type="dxa"/>
            <w:shd w:val="clear" w:color="auto" w:fill="F5F7F9"/>
            <w:tcMar/>
            <w:vAlign w:val="top"/>
            <w:tcMar>
              <w:top w:w="100" w:type="dxa"/>
              <w:start w:w="120" w:type="dxa"/>
              <w:bottom w:w="100" w:type="dxa"/>
              <w:end w:w="120" w:type="dxa"/>
            </w:tcMar>
          </w:tcPr>
          <w:p w:rsidP="6DD9DDD9" w14:paraId="68F2DF5B"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Depth/tree count tuned; chronological validation</w:t>
            </w:r>
          </w:p>
        </w:tc>
      </w:tr>
      <w:tr xmlns:wp14="http://schemas.microsoft.com/office/word/2010/wordml" w:rsidTr="6DD9DDD9" w14:paraId="7F91BBE4" wp14:textId="77777777">
        <w:tc>
          <w:tcPr>
            <w:tcW w:w="1655" w:type="dxa"/>
            <w:tcMar/>
            <w:vAlign w:val="top"/>
            <w:tcMar>
              <w:top w:w="100" w:type="dxa"/>
              <w:start w:w="120" w:type="dxa"/>
              <w:bottom w:w="100" w:type="dxa"/>
              <w:end w:w="120" w:type="dxa"/>
            </w:tcMar>
          </w:tcPr>
          <w:p w:rsidP="6DD9DDD9" w14:paraId="45610C7D"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AR random forest*</w:t>
            </w:r>
          </w:p>
        </w:tc>
        <w:tc>
          <w:tcPr>
            <w:tcW w:w="1224" w:type="dxa"/>
            <w:tcMar/>
            <w:vAlign w:val="top"/>
            <w:tcMar>
              <w:top w:w="100" w:type="dxa"/>
              <w:start w:w="120" w:type="dxa"/>
              <w:bottom w:w="100" w:type="dxa"/>
              <w:end w:w="120" w:type="dxa"/>
            </w:tcMar>
          </w:tcPr>
          <w:p w:rsidP="6DD9DDD9" w14:paraId="68819E6C"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Supervised exploration</w:t>
            </w:r>
          </w:p>
        </w:tc>
        <w:tc>
          <w:tcPr>
            <w:tcW w:w="3168" w:type="dxa"/>
            <w:tcMar/>
            <w:vAlign w:val="top"/>
            <w:tcMar>
              <w:top w:w="100" w:type="dxa"/>
              <w:start w:w="120" w:type="dxa"/>
              <w:bottom w:w="100" w:type="dxa"/>
              <w:end w:w="120" w:type="dxa"/>
            </w:tcMar>
          </w:tcPr>
          <w:p w:rsidP="6DD9DDD9" w14:paraId="3C25DB00"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Tests whether previous acceleration explains current bias</w:t>
            </w:r>
          </w:p>
        </w:tc>
        <w:tc>
          <w:tcPr>
            <w:tcW w:w="3311" w:type="dxa"/>
            <w:tcMar/>
            <w:vAlign w:val="top"/>
            <w:tcMar>
              <w:top w:w="100" w:type="dxa"/>
              <w:start w:w="120" w:type="dxa"/>
              <w:bottom w:w="100" w:type="dxa"/>
              <w:end w:w="120" w:type="dxa"/>
            </w:tcMar>
          </w:tcPr>
          <w:p w:rsidP="6DD9DDD9" w14:paraId="236E0F8B"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Deployment-specific; earlier construction required leakage review</w:t>
            </w:r>
          </w:p>
        </w:tc>
      </w:tr>
      <w:tr xmlns:wp14="http://schemas.microsoft.com/office/word/2010/wordml" w:rsidTr="6DD9DDD9" w14:paraId="22FC8323" wp14:textId="77777777">
        <w:tc>
          <w:tcPr>
            <w:tcW w:w="1655" w:type="dxa"/>
            <w:shd w:val="clear" w:color="auto" w:fill="F5F7F9"/>
            <w:tcMar/>
            <w:vAlign w:val="top"/>
            <w:tcMar>
              <w:top w:w="100" w:type="dxa"/>
              <w:start w:w="120" w:type="dxa"/>
              <w:bottom w:w="100" w:type="dxa"/>
              <w:end w:w="120" w:type="dxa"/>
            </w:tcMar>
          </w:tcPr>
          <w:p w:rsidP="6DD9DDD9" w14:paraId="2A4328EA"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LSTM</w:t>
            </w:r>
          </w:p>
        </w:tc>
        <w:tc>
          <w:tcPr>
            <w:tcW w:w="1224" w:type="dxa"/>
            <w:shd w:val="clear" w:color="auto" w:fill="F5F7F9"/>
            <w:tcMar/>
            <w:vAlign w:val="top"/>
            <w:tcMar>
              <w:top w:w="100" w:type="dxa"/>
              <w:start w:w="120" w:type="dxa"/>
              <w:bottom w:w="100" w:type="dxa"/>
              <w:end w:w="120" w:type="dxa"/>
            </w:tcMar>
          </w:tcPr>
          <w:p w:rsidP="6DD9DDD9" w14:paraId="368A8B00"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Final exploratory temperature-only model</w:t>
            </w:r>
          </w:p>
        </w:tc>
        <w:tc>
          <w:tcPr>
            <w:tcW w:w="3168" w:type="dxa"/>
            <w:shd w:val="clear" w:color="auto" w:fill="F5F7F9"/>
            <w:tcMar/>
            <w:vAlign w:val="top"/>
            <w:tcMar>
              <w:top w:w="100" w:type="dxa"/>
              <w:start w:w="120" w:type="dxa"/>
              <w:bottom w:w="100" w:type="dxa"/>
              <w:end w:w="120" w:type="dxa"/>
            </w:tcMar>
          </w:tcPr>
          <w:p w:rsidP="6DD9DDD9" w14:paraId="0EE1A673"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Represents delayed thermal response across sequences and predicts all three axes jointly</w:t>
            </w:r>
          </w:p>
        </w:tc>
        <w:tc>
          <w:tcPr>
            <w:tcW w:w="3311" w:type="dxa"/>
            <w:shd w:val="clear" w:color="auto" w:fill="F5F7F9"/>
            <w:tcMar/>
            <w:vAlign w:val="top"/>
            <w:tcMar>
              <w:top w:w="100" w:type="dxa"/>
              <w:start w:w="120" w:type="dxa"/>
              <w:bottom w:w="100" w:type="dxa"/>
              <w:end w:w="120" w:type="dxa"/>
            </w:tcMar>
          </w:tcPr>
          <w:p w:rsidP="6DD9DDD9" w14:paraId="1352F5AB"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Fold-specific scaling, early stopping, dropout/L2, blocked validation</w:t>
            </w:r>
          </w:p>
        </w:tc>
      </w:tr>
    </w:tbl>
    <w:p xmlns:wp14="http://schemas.microsoft.com/office/word/2010/wordml" w:rsidP="6DD9DDD9" w14:paraId="3656B9AB" wp14:textId="77777777">
      <w:pPr>
        <w:spacing w:after="40"/>
        <w:rPr>
          <w:rFonts w:ascii="Times New Roman" w:hAnsi="Times New Roman" w:eastAsia="Times New Roman" w:cs="Times New Roman"/>
        </w:rPr>
      </w:pPr>
    </w:p>
    <w:p xmlns:wp14="http://schemas.microsoft.com/office/word/2010/wordml" w:rsidP="6DD9DDD9" w14:paraId="7B888B46" wp14:textId="77777777">
      <w:pPr>
        <w:pStyle w:val="Heading2"/>
        <w:keepNext w:val="1"/>
        <w:rPr>
          <w:rFonts w:ascii="Times New Roman" w:hAnsi="Times New Roman" w:eastAsia="Times New Roman" w:cs="Times New Roman"/>
        </w:rPr>
      </w:pPr>
      <w:r w:rsidRPr="6DD9DDD9" w:rsidR="6DD9DDD9">
        <w:rPr>
          <w:rFonts w:ascii="Times New Roman" w:hAnsi="Times New Roman" w:eastAsia="Times New Roman" w:cs="Times New Roman"/>
        </w:rPr>
        <w:t>5.2 Baseline and classical supervised models</w:t>
      </w:r>
    </w:p>
    <w:p xmlns:wp14="http://schemas.microsoft.com/office/word/2010/wordml" w:rsidP="6DD9DDD9" w14:paraId="6176C5B6" wp14:textId="77777777">
      <w:pPr>
        <w:keepLines w:val="0"/>
        <w:spacing w:before="0" w:after="160" w:line="480" w:lineRule="auto"/>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i w:val="0"/>
          <w:iCs w:val="0"/>
          <w:color w:val="111111"/>
          <w:sz w:val="24"/>
          <w:szCs w:val="24"/>
        </w:rPr>
        <w:t>KNN and random forest were implemented with StandardScaler and PCA inside scikit-learn pipelines. TimeSeriesSplit was used during grid search to limit overfitting from chronological dependence. KNN selected 11 neighbors and 99% PCA variance; random forest selected 50 trees, maximum depth 10, and 95% PCA variance. Both produced negative cross-validation and test R², demonstrating that local similarity and nonlinear tree partitions learned from earlier periods did not transfer to the holdout.</w:t>
      </w:r>
    </w:p>
    <w:p xmlns:wp14="http://schemas.microsoft.com/office/word/2010/wordml" w:rsidP="6DD9DDD9" w14:paraId="66275DA8" wp14:textId="77777777">
      <w:pPr>
        <w:keepLines w:val="0"/>
        <w:spacing w:before="0" w:after="160" w:line="480" w:lineRule="auto"/>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i w:val="0"/>
          <w:iCs w:val="0"/>
          <w:color w:val="111111"/>
          <w:sz w:val="24"/>
          <w:szCs w:val="24"/>
        </w:rPr>
        <w:t>An autoregressive random forest achieved much better metrics than the temperature-only models, but its interpretation is constrained. The earlier implementation included current acceleration in the feature list while predicting the same target, which is leakage. A clean one-step persistence model was therefore added later as the defensible autoregressive baseline. It predicts y(t) = y(t−1) within each test chunk and achieved R² = 0.999965 and MAE = 4.1×10⁻⁷ m/s² overall. This confirms extremely strong short-term continuity, not successful temperature-only calibration.</w:t>
      </w:r>
    </w:p>
    <w:p xmlns:wp14="http://schemas.microsoft.com/office/word/2010/wordml" w:rsidP="6DD9DDD9" w14:paraId="780D18E6" wp14:textId="77777777">
      <w:pPr>
        <w:pStyle w:val="Heading2"/>
        <w:keepNext w:val="1"/>
        <w:rPr>
          <w:rFonts w:ascii="Times New Roman" w:hAnsi="Times New Roman" w:eastAsia="Times New Roman" w:cs="Times New Roman"/>
        </w:rPr>
      </w:pPr>
      <w:r w:rsidRPr="6DD9DDD9" w:rsidR="6DD9DDD9">
        <w:rPr>
          <w:rFonts w:ascii="Times New Roman" w:hAnsi="Times New Roman" w:eastAsia="Times New Roman" w:cs="Times New Roman"/>
        </w:rPr>
        <w:t>5.3 LSTM tuning and overfitting controls</w:t>
      </w:r>
    </w:p>
    <w:p xmlns:wp14="http://schemas.microsoft.com/office/word/2010/wordml" w:rsidP="6DD9DDD9" w14:paraId="2712D782" wp14:textId="77777777">
      <w:pPr>
        <w:keepLines w:val="0"/>
        <w:spacing w:before="0" w:after="160" w:line="480" w:lineRule="auto"/>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i w:val="0"/>
          <w:iCs w:val="0"/>
          <w:color w:val="111111"/>
          <w:sz w:val="24"/>
          <w:szCs w:val="24"/>
        </w:rPr>
        <w:t>The LSTM used a 64-unit recurrent layer, a 32-unit dense layer, and a three-unit linear output. Adam optimization minimized MSE on standardized targets. The tuning experiment varied sequence length from 10 to 60 samples and the number of TimeSeriesSplit folds from two to six, generating 30 configurations despite notebook labels that referred to nine. Regularization included dropout, recurrent dropout, L2 penalties in the chunk experiment, early stopping with restoration of the best validation weights, and fitting feature/target scalers separately inside each training fold.</w:t>
      </w:r>
    </w:p>
    <w:p xmlns:wp14="http://schemas.microsoft.com/office/word/2010/wordml" w:rsidP="6DD9DDD9" w14:paraId="6FD86CBA" wp14:textId="77777777">
      <w:pPr>
        <w:keepLines w:val="0"/>
        <w:spacing w:before="0" w:after="160" w:line="480" w:lineRule="auto"/>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i w:val="0"/>
          <w:iCs w:val="0"/>
          <w:color w:val="111111"/>
          <w:sz w:val="24"/>
          <w:szCs w:val="24"/>
        </w:rPr>
        <w:t>The final chunk-based experiment retained a 40-sample sequence and three walk-forward folds. Six later recording chunks were combined for training and five earlier chunks for testing. Although the test chunks were independent, this direction is backward relative to prospective deployment. The report therefore treats the result as an exploratory external-chunk stress test, not proof of future-time performance. A corrected final protocol must train on earlier chunks and reserve later chunks for testing.</w:t>
      </w:r>
    </w:p>
    <w:p xmlns:wp14="http://schemas.microsoft.com/office/word/2010/wordml" w:rsidP="6DD9DDD9" w14:paraId="78FA9EA5" wp14:textId="77777777">
      <w:pPr>
        <w:pStyle w:val="Heading1"/>
        <w:keepNext w:val="1"/>
        <w:rPr>
          <w:rFonts w:ascii="Times New Roman" w:hAnsi="Times New Roman" w:eastAsia="Times New Roman" w:cs="Times New Roman"/>
        </w:rPr>
      </w:pPr>
      <w:r w:rsidRPr="6DD9DDD9" w:rsidR="6DD9DDD9">
        <w:rPr>
          <w:rFonts w:ascii="Times New Roman" w:hAnsi="Times New Roman" w:eastAsia="Times New Roman" w:cs="Times New Roman"/>
        </w:rPr>
        <w:t>6. Results and Post Hoc Diagnostics</w:t>
      </w:r>
    </w:p>
    <w:p xmlns:wp14="http://schemas.microsoft.com/office/word/2010/wordml" w:rsidP="6DD9DDD9" w14:paraId="20FCFACD" wp14:textId="77777777">
      <w:pPr>
        <w:keepNext w:val="1"/>
        <w:spacing w:before="120" w:after="100"/>
        <w:rPr>
          <w:rFonts w:ascii="Times New Roman" w:hAnsi="Times New Roman" w:eastAsia="Times New Roman" w:cs="Times New Roman"/>
          <w:b w:val="1"/>
          <w:bCs w:val="1"/>
          <w:color w:val="20364A"/>
          <w:sz w:val="21"/>
          <w:szCs w:val="21"/>
        </w:rPr>
      </w:pPr>
      <w:r w:rsidRPr="6DD9DDD9" w:rsidR="6DD9DDD9">
        <w:rPr>
          <w:rFonts w:ascii="Times New Roman" w:hAnsi="Times New Roman" w:eastAsia="Times New Roman" w:cs="Times New Roman"/>
          <w:b w:val="1"/>
          <w:bCs w:val="1"/>
          <w:color w:val="20364A"/>
          <w:sz w:val="21"/>
          <w:szCs w:val="21"/>
        </w:rPr>
        <w:t>Table 4. Comparative performance. Negative R² means worse than the target-mean benchmark. *Interpret cautiously because of prior leakage concerns.</w:t>
      </w:r>
    </w:p>
    <w:tbl>
      <w:tblPr>
        <w:tblW w:w="9360" w:type="dxa"/>
        <w:jc w:val="left"/>
        <w:tblLayout w:type="fixed"/>
        <w:tblLook w:val="04A0" w:firstRow="1" w:lastRow="0" w:firstColumn="1" w:lastColumn="0" w:noHBand="0" w:noVBand="1"/>
        <w:tblInd w:w="120" w:type="dxa"/>
        <w:tblBorders>
          <w:top w:val="single" w:color="D5DEE5" w:sz="6"/>
          <w:left w:val="single" w:color="D5DEE5" w:sz="6"/>
          <w:bottom w:val="single" w:color="D5DEE5" w:sz="6"/>
          <w:right w:val="single" w:color="D5DEE5" w:sz="6"/>
          <w:insideH w:val="single" w:color="D5DEE5" w:sz="6"/>
          <w:insideV w:val="single" w:color="D5DEE5" w:sz="6"/>
        </w:tblBorders>
      </w:tblPr>
      <w:tblGrid>
        <w:gridCol w:w="2232"/>
        <w:gridCol w:w="1036"/>
        <w:gridCol w:w="1036"/>
        <w:gridCol w:w="1612"/>
        <w:gridCol w:w="3441"/>
      </w:tblGrid>
      <w:tr xmlns:wp14="http://schemas.microsoft.com/office/word/2010/wordml" w:rsidTr="6DD9DDD9" w14:paraId="36F85E6F" wp14:textId="77777777">
        <w:trPr>
          <w:tblHeader w:val="true"/>
        </w:trPr>
        <w:tc>
          <w:tcPr>
            <w:tcW w:w="2232" w:type="dxa"/>
            <w:shd w:val="clear" w:color="auto" w:fill="20364A"/>
            <w:tcMar/>
            <w:vAlign w:val="center"/>
            <w:tcMar>
              <w:top w:w="100" w:type="dxa"/>
              <w:start w:w="120" w:type="dxa"/>
              <w:bottom w:w="100" w:type="dxa"/>
              <w:end w:w="120" w:type="dxa"/>
            </w:tcMar>
          </w:tcPr>
          <w:p w:rsidP="6DD9DDD9" w14:paraId="7F0C55D6" wp14:textId="77777777">
            <w:pPr>
              <w:spacing w:after="0" w:line="240" w:lineRule="auto"/>
              <w:rPr>
                <w:rFonts w:ascii="Times New Roman" w:hAnsi="Times New Roman" w:eastAsia="Times New Roman" w:cs="Times New Roman"/>
                <w:b w:val="1"/>
                <w:bCs w:val="1"/>
                <w:color w:val="FFFFFF" w:themeColor="background1" w:themeTint="FF" w:themeShade="FF"/>
                <w:sz w:val="17"/>
                <w:szCs w:val="17"/>
              </w:rPr>
            </w:pPr>
            <w:r w:rsidRPr="6DD9DDD9" w:rsidR="6DD9DDD9">
              <w:rPr>
                <w:rFonts w:ascii="Times New Roman" w:hAnsi="Times New Roman" w:eastAsia="Times New Roman" w:cs="Times New Roman"/>
                <w:b w:val="1"/>
                <w:bCs w:val="1"/>
                <w:color w:val="FFFFFF" w:themeColor="background1" w:themeTint="FF" w:themeShade="FF"/>
                <w:sz w:val="17"/>
                <w:szCs w:val="17"/>
              </w:rPr>
              <w:t>Model / evaluation</w:t>
            </w:r>
          </w:p>
        </w:tc>
        <w:tc>
          <w:tcPr>
            <w:tcW w:w="1036" w:type="dxa"/>
            <w:shd w:val="clear" w:color="auto" w:fill="20364A"/>
            <w:tcMar/>
            <w:vAlign w:val="center"/>
            <w:tcMar>
              <w:top w:w="100" w:type="dxa"/>
              <w:start w:w="120" w:type="dxa"/>
              <w:bottom w:w="100" w:type="dxa"/>
              <w:end w:w="120" w:type="dxa"/>
            </w:tcMar>
          </w:tcPr>
          <w:p w:rsidP="6DD9DDD9" w14:paraId="45AB35BE" wp14:textId="77777777">
            <w:pPr>
              <w:spacing w:after="0" w:line="240" w:lineRule="auto"/>
              <w:rPr>
                <w:rFonts w:ascii="Times New Roman" w:hAnsi="Times New Roman" w:eastAsia="Times New Roman" w:cs="Times New Roman"/>
                <w:b w:val="1"/>
                <w:bCs w:val="1"/>
                <w:color w:val="FFFFFF" w:themeColor="background1" w:themeTint="FF" w:themeShade="FF"/>
                <w:sz w:val="17"/>
                <w:szCs w:val="17"/>
              </w:rPr>
            </w:pPr>
            <w:r w:rsidRPr="6DD9DDD9" w:rsidR="6DD9DDD9">
              <w:rPr>
                <w:rFonts w:ascii="Times New Roman" w:hAnsi="Times New Roman" w:eastAsia="Times New Roman" w:cs="Times New Roman"/>
                <w:b w:val="1"/>
                <w:bCs w:val="1"/>
                <w:color w:val="FFFFFF" w:themeColor="background1" w:themeTint="FF" w:themeShade="FF"/>
                <w:sz w:val="17"/>
                <w:szCs w:val="17"/>
              </w:rPr>
              <w:t>CV R²</w:t>
            </w:r>
          </w:p>
        </w:tc>
        <w:tc>
          <w:tcPr>
            <w:tcW w:w="1036" w:type="dxa"/>
            <w:shd w:val="clear" w:color="auto" w:fill="20364A"/>
            <w:tcMar/>
            <w:vAlign w:val="center"/>
            <w:tcMar>
              <w:top w:w="100" w:type="dxa"/>
              <w:start w:w="120" w:type="dxa"/>
              <w:bottom w:w="100" w:type="dxa"/>
              <w:end w:w="120" w:type="dxa"/>
            </w:tcMar>
          </w:tcPr>
          <w:p w:rsidP="6DD9DDD9" w14:paraId="14CBA338" wp14:textId="77777777">
            <w:pPr>
              <w:spacing w:after="0" w:line="240" w:lineRule="auto"/>
              <w:rPr>
                <w:rFonts w:ascii="Times New Roman" w:hAnsi="Times New Roman" w:eastAsia="Times New Roman" w:cs="Times New Roman"/>
                <w:b w:val="1"/>
                <w:bCs w:val="1"/>
                <w:color w:val="FFFFFF" w:themeColor="background1" w:themeTint="FF" w:themeShade="FF"/>
                <w:sz w:val="17"/>
                <w:szCs w:val="17"/>
              </w:rPr>
            </w:pPr>
            <w:r w:rsidRPr="6DD9DDD9" w:rsidR="6DD9DDD9">
              <w:rPr>
                <w:rFonts w:ascii="Times New Roman" w:hAnsi="Times New Roman" w:eastAsia="Times New Roman" w:cs="Times New Roman"/>
                <w:b w:val="1"/>
                <w:bCs w:val="1"/>
                <w:color w:val="FFFFFF" w:themeColor="background1" w:themeTint="FF" w:themeShade="FF"/>
                <w:sz w:val="17"/>
                <w:szCs w:val="17"/>
              </w:rPr>
              <w:t>Test R²</w:t>
            </w:r>
          </w:p>
        </w:tc>
        <w:tc>
          <w:tcPr>
            <w:tcW w:w="1612" w:type="dxa"/>
            <w:shd w:val="clear" w:color="auto" w:fill="20364A"/>
            <w:tcMar/>
            <w:vAlign w:val="center"/>
            <w:tcMar>
              <w:top w:w="100" w:type="dxa"/>
              <w:start w:w="120" w:type="dxa"/>
              <w:bottom w:w="100" w:type="dxa"/>
              <w:end w:w="120" w:type="dxa"/>
            </w:tcMar>
          </w:tcPr>
          <w:p w:rsidP="6DD9DDD9" w14:paraId="35522B15" wp14:textId="77777777">
            <w:pPr>
              <w:spacing w:after="0" w:line="240" w:lineRule="auto"/>
              <w:rPr>
                <w:rFonts w:ascii="Times New Roman" w:hAnsi="Times New Roman" w:eastAsia="Times New Roman" w:cs="Times New Roman"/>
                <w:b w:val="1"/>
                <w:bCs w:val="1"/>
                <w:color w:val="FFFFFF" w:themeColor="background1" w:themeTint="FF" w:themeShade="FF"/>
                <w:sz w:val="17"/>
                <w:szCs w:val="17"/>
              </w:rPr>
            </w:pPr>
            <w:r w:rsidRPr="6DD9DDD9" w:rsidR="6DD9DDD9">
              <w:rPr>
                <w:rFonts w:ascii="Times New Roman" w:hAnsi="Times New Roman" w:eastAsia="Times New Roman" w:cs="Times New Roman"/>
                <w:b w:val="1"/>
                <w:bCs w:val="1"/>
                <w:color w:val="FFFFFF" w:themeColor="background1" w:themeTint="FF" w:themeShade="FF"/>
                <w:sz w:val="17"/>
                <w:szCs w:val="17"/>
              </w:rPr>
              <w:t>Test MAE (m/s²)</w:t>
            </w:r>
          </w:p>
        </w:tc>
        <w:tc>
          <w:tcPr>
            <w:tcW w:w="3441" w:type="dxa"/>
            <w:shd w:val="clear" w:color="auto" w:fill="20364A"/>
            <w:tcMar/>
            <w:vAlign w:val="center"/>
            <w:tcMar>
              <w:top w:w="100" w:type="dxa"/>
              <w:start w:w="120" w:type="dxa"/>
              <w:bottom w:w="100" w:type="dxa"/>
              <w:end w:w="120" w:type="dxa"/>
            </w:tcMar>
          </w:tcPr>
          <w:p w:rsidP="6DD9DDD9" w14:paraId="4F2BBB04" wp14:textId="77777777">
            <w:pPr>
              <w:spacing w:after="0" w:line="240" w:lineRule="auto"/>
              <w:rPr>
                <w:rFonts w:ascii="Times New Roman" w:hAnsi="Times New Roman" w:eastAsia="Times New Roman" w:cs="Times New Roman"/>
                <w:b w:val="1"/>
                <w:bCs w:val="1"/>
                <w:color w:val="FFFFFF" w:themeColor="background1" w:themeTint="FF" w:themeShade="FF"/>
                <w:sz w:val="17"/>
                <w:szCs w:val="17"/>
              </w:rPr>
            </w:pPr>
            <w:r w:rsidRPr="6DD9DDD9" w:rsidR="6DD9DDD9">
              <w:rPr>
                <w:rFonts w:ascii="Times New Roman" w:hAnsi="Times New Roman" w:eastAsia="Times New Roman" w:cs="Times New Roman"/>
                <w:b w:val="1"/>
                <w:bCs w:val="1"/>
                <w:color w:val="FFFFFF" w:themeColor="background1" w:themeTint="FF" w:themeShade="FF"/>
                <w:sz w:val="17"/>
                <w:szCs w:val="17"/>
              </w:rPr>
              <w:t>Interpretation</w:t>
            </w:r>
          </w:p>
        </w:tc>
      </w:tr>
      <w:tr xmlns:wp14="http://schemas.microsoft.com/office/word/2010/wordml" w:rsidTr="6DD9DDD9" w14:paraId="279C015D" wp14:textId="77777777">
        <w:tc>
          <w:tcPr>
            <w:tcW w:w="2232" w:type="dxa"/>
            <w:tcMar/>
            <w:vAlign w:val="top"/>
            <w:tcMar>
              <w:top w:w="100" w:type="dxa"/>
              <w:start w:w="120" w:type="dxa"/>
              <w:bottom w:w="100" w:type="dxa"/>
              <w:end w:w="120" w:type="dxa"/>
            </w:tcMar>
          </w:tcPr>
          <w:p w:rsidP="6DD9DDD9" w14:paraId="19696232"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Persistence baseline</w:t>
            </w:r>
          </w:p>
        </w:tc>
        <w:tc>
          <w:tcPr>
            <w:tcW w:w="1036" w:type="dxa"/>
            <w:tcMar/>
            <w:vAlign w:val="top"/>
            <w:tcMar>
              <w:top w:w="100" w:type="dxa"/>
              <w:start w:w="120" w:type="dxa"/>
              <w:bottom w:w="100" w:type="dxa"/>
              <w:end w:w="120" w:type="dxa"/>
            </w:tcMar>
          </w:tcPr>
          <w:p w:rsidP="6DD9DDD9" w14:paraId="2D366E0F"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w:t>
            </w:r>
          </w:p>
        </w:tc>
        <w:tc>
          <w:tcPr>
            <w:tcW w:w="1036" w:type="dxa"/>
            <w:tcMar/>
            <w:vAlign w:val="top"/>
            <w:tcMar>
              <w:top w:w="100" w:type="dxa"/>
              <w:start w:w="120" w:type="dxa"/>
              <w:bottom w:w="100" w:type="dxa"/>
              <w:end w:w="120" w:type="dxa"/>
            </w:tcMar>
          </w:tcPr>
          <w:p w:rsidP="6DD9DDD9" w14:paraId="4FD572DB"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0.999965</w:t>
            </w:r>
          </w:p>
        </w:tc>
        <w:tc>
          <w:tcPr>
            <w:tcW w:w="1612" w:type="dxa"/>
            <w:tcMar/>
            <w:vAlign w:val="top"/>
            <w:tcMar>
              <w:top w:w="100" w:type="dxa"/>
              <w:start w:w="120" w:type="dxa"/>
              <w:bottom w:w="100" w:type="dxa"/>
              <w:end w:w="120" w:type="dxa"/>
            </w:tcMar>
          </w:tcPr>
          <w:p w:rsidP="6DD9DDD9" w14:paraId="2884EF22"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4.1×10⁻⁷</w:t>
            </w:r>
          </w:p>
        </w:tc>
        <w:tc>
          <w:tcPr>
            <w:tcW w:w="3441" w:type="dxa"/>
            <w:tcMar/>
            <w:vAlign w:val="top"/>
            <w:tcMar>
              <w:top w:w="100" w:type="dxa"/>
              <w:start w:w="120" w:type="dxa"/>
              <w:bottom w:w="100" w:type="dxa"/>
              <w:end w:w="120" w:type="dxa"/>
            </w:tcMar>
          </w:tcPr>
          <w:p w:rsidP="6DD9DDD9" w14:paraId="0A092462"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Strong one-step continuity; uses prior target</w:t>
            </w:r>
          </w:p>
        </w:tc>
      </w:tr>
      <w:tr xmlns:wp14="http://schemas.microsoft.com/office/word/2010/wordml" w:rsidTr="6DD9DDD9" w14:paraId="5B4009FF" wp14:textId="77777777">
        <w:tc>
          <w:tcPr>
            <w:tcW w:w="2232" w:type="dxa"/>
            <w:shd w:val="clear" w:color="auto" w:fill="F5F7F9"/>
            <w:tcMar/>
            <w:vAlign w:val="top"/>
            <w:tcMar>
              <w:top w:w="100" w:type="dxa"/>
              <w:start w:w="120" w:type="dxa"/>
              <w:bottom w:w="100" w:type="dxa"/>
              <w:end w:w="120" w:type="dxa"/>
            </w:tcMar>
          </w:tcPr>
          <w:p w:rsidP="6DD9DDD9" w14:paraId="173A106C"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AR random forest + PCA*</w:t>
            </w:r>
          </w:p>
        </w:tc>
        <w:tc>
          <w:tcPr>
            <w:tcW w:w="1036" w:type="dxa"/>
            <w:shd w:val="clear" w:color="auto" w:fill="F5F7F9"/>
            <w:tcMar/>
            <w:vAlign w:val="top"/>
            <w:tcMar>
              <w:top w:w="100" w:type="dxa"/>
              <w:start w:w="120" w:type="dxa"/>
              <w:bottom w:w="100" w:type="dxa"/>
              <w:end w:w="120" w:type="dxa"/>
            </w:tcMar>
          </w:tcPr>
          <w:p w:rsidP="6DD9DDD9" w14:paraId="591DD352"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−0.5343</w:t>
            </w:r>
          </w:p>
        </w:tc>
        <w:tc>
          <w:tcPr>
            <w:tcW w:w="1036" w:type="dxa"/>
            <w:shd w:val="clear" w:color="auto" w:fill="F5F7F9"/>
            <w:tcMar/>
            <w:vAlign w:val="top"/>
            <w:tcMar>
              <w:top w:w="100" w:type="dxa"/>
              <w:start w:w="120" w:type="dxa"/>
              <w:bottom w:w="100" w:type="dxa"/>
              <w:end w:w="120" w:type="dxa"/>
            </w:tcMar>
          </w:tcPr>
          <w:p w:rsidP="6DD9DDD9" w14:paraId="5627A3E2"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−0.5361</w:t>
            </w:r>
          </w:p>
        </w:tc>
        <w:tc>
          <w:tcPr>
            <w:tcW w:w="1612" w:type="dxa"/>
            <w:shd w:val="clear" w:color="auto" w:fill="F5F7F9"/>
            <w:tcMar/>
            <w:vAlign w:val="top"/>
            <w:tcMar>
              <w:top w:w="100" w:type="dxa"/>
              <w:start w:w="120" w:type="dxa"/>
              <w:bottom w:w="100" w:type="dxa"/>
              <w:end w:w="120" w:type="dxa"/>
            </w:tcMar>
          </w:tcPr>
          <w:p w:rsidP="6DD9DDD9" w14:paraId="616748AD"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2.5865×10⁻⁵</w:t>
            </w:r>
          </w:p>
        </w:tc>
        <w:tc>
          <w:tcPr>
            <w:tcW w:w="3441" w:type="dxa"/>
            <w:shd w:val="clear" w:color="auto" w:fill="F5F7F9"/>
            <w:tcMar/>
            <w:vAlign w:val="top"/>
            <w:tcMar>
              <w:top w:w="100" w:type="dxa"/>
              <w:start w:w="120" w:type="dxa"/>
              <w:bottom w:w="100" w:type="dxa"/>
              <w:end w:w="120" w:type="dxa"/>
            </w:tcMar>
          </w:tcPr>
          <w:p w:rsidP="6DD9DDD9" w14:paraId="2A12621D"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Better, but earlier feature construction requires leakage caution</w:t>
            </w:r>
          </w:p>
        </w:tc>
      </w:tr>
      <w:tr xmlns:wp14="http://schemas.microsoft.com/office/word/2010/wordml" w:rsidTr="6DD9DDD9" w14:paraId="1B534630" wp14:textId="77777777">
        <w:tc>
          <w:tcPr>
            <w:tcW w:w="2232" w:type="dxa"/>
            <w:tcMar/>
            <w:vAlign w:val="top"/>
            <w:tcMar>
              <w:top w:w="100" w:type="dxa"/>
              <w:start w:w="120" w:type="dxa"/>
              <w:bottom w:w="100" w:type="dxa"/>
              <w:end w:w="120" w:type="dxa"/>
            </w:tcMar>
          </w:tcPr>
          <w:p w:rsidP="6DD9DDD9" w14:paraId="076FD33D"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Final chunk LSTM</w:t>
            </w:r>
          </w:p>
        </w:tc>
        <w:tc>
          <w:tcPr>
            <w:tcW w:w="1036" w:type="dxa"/>
            <w:tcMar/>
            <w:vAlign w:val="top"/>
            <w:tcMar>
              <w:top w:w="100" w:type="dxa"/>
              <w:start w:w="120" w:type="dxa"/>
              <w:bottom w:w="100" w:type="dxa"/>
              <w:end w:w="120" w:type="dxa"/>
            </w:tcMar>
          </w:tcPr>
          <w:p w:rsidP="6DD9DDD9" w14:paraId="1F720D26"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−8.5756</w:t>
            </w:r>
          </w:p>
        </w:tc>
        <w:tc>
          <w:tcPr>
            <w:tcW w:w="1036" w:type="dxa"/>
            <w:tcMar/>
            <w:vAlign w:val="top"/>
            <w:tcMar>
              <w:top w:w="100" w:type="dxa"/>
              <w:start w:w="120" w:type="dxa"/>
              <w:bottom w:w="100" w:type="dxa"/>
              <w:end w:w="120" w:type="dxa"/>
            </w:tcMar>
          </w:tcPr>
          <w:p w:rsidP="6DD9DDD9" w14:paraId="4A6B71D7"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−1.0315</w:t>
            </w:r>
          </w:p>
        </w:tc>
        <w:tc>
          <w:tcPr>
            <w:tcW w:w="1612" w:type="dxa"/>
            <w:tcMar/>
            <w:vAlign w:val="top"/>
            <w:tcMar>
              <w:top w:w="100" w:type="dxa"/>
              <w:start w:w="120" w:type="dxa"/>
              <w:bottom w:w="100" w:type="dxa"/>
              <w:end w:w="120" w:type="dxa"/>
            </w:tcMar>
          </w:tcPr>
          <w:p w:rsidP="6DD9DDD9" w14:paraId="61CB6F6B"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5.0288×10⁻⁴</w:t>
            </w:r>
          </w:p>
        </w:tc>
        <w:tc>
          <w:tcPr>
            <w:tcW w:w="3441" w:type="dxa"/>
            <w:tcMar/>
            <w:vAlign w:val="top"/>
            <w:tcMar>
              <w:top w:w="100" w:type="dxa"/>
              <w:start w:w="120" w:type="dxa"/>
              <w:bottom w:w="100" w:type="dxa"/>
              <w:end w:w="120" w:type="dxa"/>
            </w:tcMar>
          </w:tcPr>
          <w:p w:rsidP="6DD9DDD9" w14:paraId="567EC4F5"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Below mean benchmark on every evaluation</w:t>
            </w:r>
          </w:p>
        </w:tc>
      </w:tr>
      <w:tr xmlns:wp14="http://schemas.microsoft.com/office/word/2010/wordml" w:rsidTr="6DD9DDD9" w14:paraId="66E7727F" wp14:textId="77777777">
        <w:tc>
          <w:tcPr>
            <w:tcW w:w="2232" w:type="dxa"/>
            <w:shd w:val="clear" w:color="auto" w:fill="F5F7F9"/>
            <w:tcMar/>
            <w:vAlign w:val="top"/>
            <w:tcMar>
              <w:top w:w="100" w:type="dxa"/>
              <w:start w:w="120" w:type="dxa"/>
              <w:bottom w:w="100" w:type="dxa"/>
              <w:end w:w="120" w:type="dxa"/>
            </w:tcMar>
          </w:tcPr>
          <w:p w:rsidP="6DD9DDD9" w14:paraId="40387896"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KNN + PCA</w:t>
            </w:r>
          </w:p>
        </w:tc>
        <w:tc>
          <w:tcPr>
            <w:tcW w:w="1036" w:type="dxa"/>
            <w:shd w:val="clear" w:color="auto" w:fill="F5F7F9"/>
            <w:tcMar/>
            <w:vAlign w:val="top"/>
            <w:tcMar>
              <w:top w:w="100" w:type="dxa"/>
              <w:start w:w="120" w:type="dxa"/>
              <w:bottom w:w="100" w:type="dxa"/>
              <w:end w:w="120" w:type="dxa"/>
            </w:tcMar>
          </w:tcPr>
          <w:p w:rsidP="6DD9DDD9" w14:paraId="3980BBD5"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−3.1941</w:t>
            </w:r>
          </w:p>
        </w:tc>
        <w:tc>
          <w:tcPr>
            <w:tcW w:w="1036" w:type="dxa"/>
            <w:shd w:val="clear" w:color="auto" w:fill="F5F7F9"/>
            <w:tcMar/>
            <w:vAlign w:val="top"/>
            <w:tcMar>
              <w:top w:w="100" w:type="dxa"/>
              <w:start w:w="120" w:type="dxa"/>
              <w:bottom w:w="100" w:type="dxa"/>
              <w:end w:w="120" w:type="dxa"/>
            </w:tcMar>
          </w:tcPr>
          <w:p w:rsidP="6DD9DDD9" w14:paraId="7CC22B3F"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−28.1517</w:t>
            </w:r>
          </w:p>
        </w:tc>
        <w:tc>
          <w:tcPr>
            <w:tcW w:w="1612" w:type="dxa"/>
            <w:shd w:val="clear" w:color="auto" w:fill="F5F7F9"/>
            <w:tcMar/>
            <w:vAlign w:val="top"/>
            <w:tcMar>
              <w:top w:w="100" w:type="dxa"/>
              <w:start w:w="120" w:type="dxa"/>
              <w:bottom w:w="100" w:type="dxa"/>
              <w:end w:w="120" w:type="dxa"/>
            </w:tcMar>
          </w:tcPr>
          <w:p w:rsidP="6DD9DDD9" w14:paraId="2B2D306F"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1.35×10⁻⁴</w:t>
            </w:r>
          </w:p>
        </w:tc>
        <w:tc>
          <w:tcPr>
            <w:tcW w:w="3441" w:type="dxa"/>
            <w:shd w:val="clear" w:color="auto" w:fill="F5F7F9"/>
            <w:tcMar/>
            <w:vAlign w:val="top"/>
            <w:tcMar>
              <w:top w:w="100" w:type="dxa"/>
              <w:start w:w="120" w:type="dxa"/>
              <w:bottom w:w="100" w:type="dxa"/>
              <w:end w:w="120" w:type="dxa"/>
            </w:tcMar>
          </w:tcPr>
          <w:p w:rsidP="6DD9DDD9" w14:paraId="2CC4BC9F"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Poor temporal transfer</w:t>
            </w:r>
          </w:p>
        </w:tc>
      </w:tr>
      <w:tr xmlns:wp14="http://schemas.microsoft.com/office/word/2010/wordml" w:rsidTr="6DD9DDD9" w14:paraId="4F331511" wp14:textId="77777777">
        <w:tc>
          <w:tcPr>
            <w:tcW w:w="2232" w:type="dxa"/>
            <w:tcMar/>
            <w:vAlign w:val="top"/>
            <w:tcMar>
              <w:top w:w="100" w:type="dxa"/>
              <w:start w:w="120" w:type="dxa"/>
              <w:bottom w:w="100" w:type="dxa"/>
              <w:end w:w="120" w:type="dxa"/>
            </w:tcMar>
          </w:tcPr>
          <w:p w:rsidP="6DD9DDD9" w14:paraId="6F5A29A8"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Random forest + PCA</w:t>
            </w:r>
          </w:p>
        </w:tc>
        <w:tc>
          <w:tcPr>
            <w:tcW w:w="1036" w:type="dxa"/>
            <w:tcMar/>
            <w:vAlign w:val="top"/>
            <w:tcMar>
              <w:top w:w="100" w:type="dxa"/>
              <w:start w:w="120" w:type="dxa"/>
              <w:bottom w:w="100" w:type="dxa"/>
              <w:end w:w="120" w:type="dxa"/>
            </w:tcMar>
          </w:tcPr>
          <w:p w:rsidP="6DD9DDD9" w14:paraId="47108C43"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−3.8097</w:t>
            </w:r>
          </w:p>
        </w:tc>
        <w:tc>
          <w:tcPr>
            <w:tcW w:w="1036" w:type="dxa"/>
            <w:tcMar/>
            <w:vAlign w:val="top"/>
            <w:tcMar>
              <w:top w:w="100" w:type="dxa"/>
              <w:start w:w="120" w:type="dxa"/>
              <w:bottom w:w="100" w:type="dxa"/>
              <w:end w:w="120" w:type="dxa"/>
            </w:tcMar>
          </w:tcPr>
          <w:p w:rsidP="6DD9DDD9" w14:paraId="3591E5FA"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−19.6667</w:t>
            </w:r>
          </w:p>
        </w:tc>
        <w:tc>
          <w:tcPr>
            <w:tcW w:w="1612" w:type="dxa"/>
            <w:tcMar/>
            <w:vAlign w:val="top"/>
            <w:tcMar>
              <w:top w:w="100" w:type="dxa"/>
              <w:start w:w="120" w:type="dxa"/>
              <w:bottom w:w="100" w:type="dxa"/>
              <w:end w:w="120" w:type="dxa"/>
            </w:tcMar>
          </w:tcPr>
          <w:p w:rsidP="6DD9DDD9" w14:paraId="1FB2CCC1"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1.05×10⁻⁴</w:t>
            </w:r>
          </w:p>
        </w:tc>
        <w:tc>
          <w:tcPr>
            <w:tcW w:w="3441" w:type="dxa"/>
            <w:tcMar/>
            <w:vAlign w:val="top"/>
            <w:tcMar>
              <w:top w:w="100" w:type="dxa"/>
              <w:start w:w="120" w:type="dxa"/>
              <w:bottom w:w="100" w:type="dxa"/>
              <w:end w:w="120" w:type="dxa"/>
            </w:tcMar>
          </w:tcPr>
          <w:p w:rsidP="6DD9DDD9" w14:paraId="68D6E722"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Poor temporal transfer</w:t>
            </w:r>
          </w:p>
        </w:tc>
      </w:tr>
      <w:tr xmlns:wp14="http://schemas.microsoft.com/office/word/2010/wordml" w:rsidTr="6DD9DDD9" w14:paraId="199BEE60" wp14:textId="77777777">
        <w:tc>
          <w:tcPr>
            <w:tcW w:w="2232" w:type="dxa"/>
            <w:shd w:val="clear" w:color="auto" w:fill="F5F7F9"/>
            <w:tcMar/>
            <w:vAlign w:val="top"/>
            <w:tcMar>
              <w:top w:w="100" w:type="dxa"/>
              <w:start w:w="120" w:type="dxa"/>
              <w:bottom w:w="100" w:type="dxa"/>
              <w:end w:w="120" w:type="dxa"/>
            </w:tcMar>
          </w:tcPr>
          <w:p w:rsidP="6DD9DDD9" w14:paraId="7AAAB6D1"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Chronological LSTM</w:t>
            </w:r>
          </w:p>
        </w:tc>
        <w:tc>
          <w:tcPr>
            <w:tcW w:w="1036" w:type="dxa"/>
            <w:shd w:val="clear" w:color="auto" w:fill="F5F7F9"/>
            <w:tcMar/>
            <w:vAlign w:val="top"/>
            <w:tcMar>
              <w:top w:w="100" w:type="dxa"/>
              <w:start w:w="120" w:type="dxa"/>
              <w:bottom w:w="100" w:type="dxa"/>
              <w:end w:w="120" w:type="dxa"/>
            </w:tcMar>
          </w:tcPr>
          <w:p w:rsidP="6DD9DDD9" w14:paraId="1230D8BB"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w:t>
            </w:r>
          </w:p>
        </w:tc>
        <w:tc>
          <w:tcPr>
            <w:tcW w:w="1036" w:type="dxa"/>
            <w:shd w:val="clear" w:color="auto" w:fill="F5F7F9"/>
            <w:tcMar/>
            <w:vAlign w:val="top"/>
            <w:tcMar>
              <w:top w:w="100" w:type="dxa"/>
              <w:start w:w="120" w:type="dxa"/>
              <w:bottom w:w="100" w:type="dxa"/>
              <w:end w:w="120" w:type="dxa"/>
            </w:tcMar>
          </w:tcPr>
          <w:p w:rsidP="6DD9DDD9" w14:paraId="4C45431D"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−14.4014</w:t>
            </w:r>
          </w:p>
        </w:tc>
        <w:tc>
          <w:tcPr>
            <w:tcW w:w="1612" w:type="dxa"/>
            <w:shd w:val="clear" w:color="auto" w:fill="F5F7F9"/>
            <w:tcMar/>
            <w:vAlign w:val="top"/>
            <w:tcMar>
              <w:top w:w="100" w:type="dxa"/>
              <w:start w:w="120" w:type="dxa"/>
              <w:bottom w:w="100" w:type="dxa"/>
              <w:end w:w="120" w:type="dxa"/>
            </w:tcMar>
          </w:tcPr>
          <w:p w:rsidP="6DD9DDD9" w14:paraId="7A85E30A"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1.6214×10⁻⁴</w:t>
            </w:r>
          </w:p>
        </w:tc>
        <w:tc>
          <w:tcPr>
            <w:tcW w:w="3441" w:type="dxa"/>
            <w:shd w:val="clear" w:color="auto" w:fill="F5F7F9"/>
            <w:tcMar/>
            <w:vAlign w:val="top"/>
            <w:tcMar>
              <w:top w:w="100" w:type="dxa"/>
              <w:start w:w="120" w:type="dxa"/>
              <w:bottom w:w="100" w:type="dxa"/>
              <w:end w:w="120" w:type="dxa"/>
            </w:tcMar>
          </w:tcPr>
          <w:p w:rsidP="6DD9DDD9" w14:paraId="1EDD3556"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Sequence model did not fix regime shift</w:t>
            </w:r>
          </w:p>
        </w:tc>
      </w:tr>
      <w:tr xmlns:wp14="http://schemas.microsoft.com/office/word/2010/wordml" w:rsidTr="6DD9DDD9" w14:paraId="5A867B00" wp14:textId="77777777">
        <w:tc>
          <w:tcPr>
            <w:tcW w:w="2232" w:type="dxa"/>
            <w:tcMar/>
            <w:vAlign w:val="top"/>
            <w:tcMar>
              <w:top w:w="100" w:type="dxa"/>
              <w:start w:w="120" w:type="dxa"/>
              <w:bottom w:w="100" w:type="dxa"/>
              <w:end w:w="120" w:type="dxa"/>
            </w:tcMar>
          </w:tcPr>
          <w:p w:rsidP="6DD9DDD9" w14:paraId="18534C67"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Separate-head LSTM</w:t>
            </w:r>
          </w:p>
        </w:tc>
        <w:tc>
          <w:tcPr>
            <w:tcW w:w="1036" w:type="dxa"/>
            <w:tcMar/>
            <w:vAlign w:val="top"/>
            <w:tcMar>
              <w:top w:w="100" w:type="dxa"/>
              <w:start w:w="120" w:type="dxa"/>
              <w:bottom w:w="100" w:type="dxa"/>
              <w:end w:w="120" w:type="dxa"/>
            </w:tcMar>
          </w:tcPr>
          <w:p w:rsidP="6DD9DDD9" w14:paraId="2170B065"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w:t>
            </w:r>
          </w:p>
        </w:tc>
        <w:tc>
          <w:tcPr>
            <w:tcW w:w="1036" w:type="dxa"/>
            <w:tcMar/>
            <w:vAlign w:val="top"/>
            <w:tcMar>
              <w:top w:w="100" w:type="dxa"/>
              <w:start w:w="120" w:type="dxa"/>
              <w:bottom w:w="100" w:type="dxa"/>
              <w:end w:w="120" w:type="dxa"/>
            </w:tcMar>
          </w:tcPr>
          <w:p w:rsidP="6DD9DDD9" w14:paraId="4DE26747"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−7.8461</w:t>
            </w:r>
          </w:p>
        </w:tc>
        <w:tc>
          <w:tcPr>
            <w:tcW w:w="1612" w:type="dxa"/>
            <w:tcMar/>
            <w:vAlign w:val="top"/>
            <w:tcMar>
              <w:top w:w="100" w:type="dxa"/>
              <w:start w:w="120" w:type="dxa"/>
              <w:bottom w:w="100" w:type="dxa"/>
              <w:end w:w="120" w:type="dxa"/>
            </w:tcMar>
          </w:tcPr>
          <w:p w:rsidP="6DD9DDD9" w14:paraId="2F2CA012"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1.7774×10⁻⁴</w:t>
            </w:r>
          </w:p>
        </w:tc>
        <w:tc>
          <w:tcPr>
            <w:tcW w:w="3441" w:type="dxa"/>
            <w:tcMar/>
            <w:vAlign w:val="top"/>
            <w:tcMar>
              <w:top w:w="100" w:type="dxa"/>
              <w:start w:w="120" w:type="dxa"/>
              <w:bottom w:w="100" w:type="dxa"/>
              <w:end w:w="120" w:type="dxa"/>
            </w:tcMar>
          </w:tcPr>
          <w:p w:rsidP="6DD9DDD9" w14:paraId="185D43BF"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Axis heads improved R² but remained inadequate</w:t>
            </w:r>
          </w:p>
        </w:tc>
      </w:tr>
      <w:tr xmlns:wp14="http://schemas.microsoft.com/office/word/2010/wordml" w:rsidTr="6DD9DDD9" w14:paraId="6D2F8CB9" wp14:textId="77777777">
        <w:tc>
          <w:tcPr>
            <w:tcW w:w="2232" w:type="dxa"/>
            <w:shd w:val="clear" w:color="auto" w:fill="F5F7F9"/>
            <w:tcMar/>
            <w:vAlign w:val="top"/>
            <w:tcMar>
              <w:top w:w="100" w:type="dxa"/>
              <w:start w:w="120" w:type="dxa"/>
              <w:bottom w:w="100" w:type="dxa"/>
              <w:end w:w="120" w:type="dxa"/>
            </w:tcMar>
          </w:tcPr>
          <w:p w:rsidP="6DD9DDD9" w14:paraId="567BA056"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Attention LSTM</w:t>
            </w:r>
          </w:p>
        </w:tc>
        <w:tc>
          <w:tcPr>
            <w:tcW w:w="1036" w:type="dxa"/>
            <w:shd w:val="clear" w:color="auto" w:fill="F5F7F9"/>
            <w:tcMar/>
            <w:vAlign w:val="top"/>
            <w:tcMar>
              <w:top w:w="100" w:type="dxa"/>
              <w:start w:w="120" w:type="dxa"/>
              <w:bottom w:w="100" w:type="dxa"/>
              <w:end w:w="120" w:type="dxa"/>
            </w:tcMar>
          </w:tcPr>
          <w:p w:rsidP="6DD9DDD9" w14:paraId="63E8E420"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w:t>
            </w:r>
          </w:p>
        </w:tc>
        <w:tc>
          <w:tcPr>
            <w:tcW w:w="1036" w:type="dxa"/>
            <w:shd w:val="clear" w:color="auto" w:fill="F5F7F9"/>
            <w:tcMar/>
            <w:vAlign w:val="top"/>
            <w:tcMar>
              <w:top w:w="100" w:type="dxa"/>
              <w:start w:w="120" w:type="dxa"/>
              <w:bottom w:w="100" w:type="dxa"/>
              <w:end w:w="120" w:type="dxa"/>
            </w:tcMar>
          </w:tcPr>
          <w:p w:rsidP="6DD9DDD9" w14:paraId="5A9957B1"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−12.2849</w:t>
            </w:r>
          </w:p>
        </w:tc>
        <w:tc>
          <w:tcPr>
            <w:tcW w:w="1612" w:type="dxa"/>
            <w:shd w:val="clear" w:color="auto" w:fill="F5F7F9"/>
            <w:tcMar/>
            <w:vAlign w:val="top"/>
            <w:tcMar>
              <w:top w:w="100" w:type="dxa"/>
              <w:start w:w="120" w:type="dxa"/>
              <w:bottom w:w="100" w:type="dxa"/>
              <w:end w:w="120" w:type="dxa"/>
            </w:tcMar>
          </w:tcPr>
          <w:p w:rsidP="6DD9DDD9" w14:paraId="415E84A2"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1.8020×10⁻⁴</w:t>
            </w:r>
          </w:p>
        </w:tc>
        <w:tc>
          <w:tcPr>
            <w:tcW w:w="3441" w:type="dxa"/>
            <w:shd w:val="clear" w:color="auto" w:fill="F5F7F9"/>
            <w:tcMar/>
            <w:vAlign w:val="top"/>
            <w:tcMar>
              <w:top w:w="100" w:type="dxa"/>
              <w:start w:w="120" w:type="dxa"/>
              <w:bottom w:w="100" w:type="dxa"/>
              <w:end w:w="120" w:type="dxa"/>
            </w:tcMar>
          </w:tcPr>
          <w:p w:rsidP="6DD9DDD9" w14:paraId="3AE2613F"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Added complexity without generalization</w:t>
            </w:r>
          </w:p>
        </w:tc>
      </w:tr>
    </w:tbl>
    <w:p xmlns:wp14="http://schemas.microsoft.com/office/word/2010/wordml" w:rsidP="6DD9DDD9" w14:paraId="45FB0818" wp14:textId="77777777">
      <w:pPr>
        <w:spacing w:after="40"/>
        <w:rPr>
          <w:rFonts w:ascii="Times New Roman" w:hAnsi="Times New Roman" w:eastAsia="Times New Roman" w:cs="Times New Roman"/>
        </w:rPr>
      </w:pPr>
    </w:p>
    <w:p xmlns:wp14="http://schemas.microsoft.com/office/word/2010/wordml" w:rsidP="6DD9DDD9" w14:paraId="049F31CB" wp14:textId="77777777">
      <w:pPr>
        <w:keepNext w:val="1"/>
        <w:jc w:val="center"/>
        <w:rPr>
          <w:rFonts w:ascii="Times New Roman" w:hAnsi="Times New Roman" w:eastAsia="Times New Roman" w:cs="Times New Roman"/>
        </w:rPr>
      </w:pPr>
      <w:r w:rsidR="6DD9DDD9">
        <w:drawing>
          <wp:inline xmlns:wp14="http://schemas.microsoft.com/office/word/2010/wordprocessingDrawing" wp14:editId="64159A57" wp14:anchorId="2381B8CA">
            <wp:extent cx="5806440" cy="2903220"/>
            <wp:effectExtent l="0" t="0" r="0" b="0"/>
            <wp:docPr id="8" name="Picture 8" descr="Figure 8. Held-out R² comparison. The persistence baseline is the only model above zero, but it uses the previous acceleration measurement and therefore does not demonstrate temperature-only correc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model_r2_comparison.png"/>
                    <pic:cNvPicPr/>
                  </pic:nvPicPr>
                  <pic:blipFill>
                    <a:blip xmlns:r="http://schemas.openxmlformats.org/officeDocument/2006/relationships" r:embed="rId18"/>
                    <a:stretch>
                      <a:fillRect/>
                    </a:stretch>
                  </pic:blipFill>
                  <pic:spPr>
                    <a:xfrm>
                      <a:off x="0" y="0"/>
                      <a:ext cx="5806440" cy="2903220"/>
                    </a:xfrm>
                    <a:prstGeom prst="rect"/>
                  </pic:spPr>
                </pic:pic>
              </a:graphicData>
            </a:graphic>
          </wp:inline>
        </w:drawing>
      </w:r>
    </w:p>
    <w:p xmlns:wp14="http://schemas.microsoft.com/office/word/2010/wordml" w:rsidP="6DD9DDD9" w14:paraId="78A247D5" wp14:textId="77777777">
      <w:pPr>
        <w:keepLines w:val="1"/>
        <w:spacing w:before="60" w:after="200" w:line="276" w:lineRule="auto"/>
        <w:jc w:val="left"/>
        <w:rPr>
          <w:rFonts w:ascii="Times New Roman" w:hAnsi="Times New Roman" w:eastAsia="Times New Roman" w:cs="Times New Roman"/>
          <w:i w:val="1"/>
          <w:iCs w:val="1"/>
          <w:color w:val="59636E"/>
          <w:sz w:val="19"/>
          <w:szCs w:val="19"/>
        </w:rPr>
      </w:pPr>
      <w:r w:rsidRPr="6DD9DDD9" w:rsidR="6DD9DDD9">
        <w:rPr>
          <w:rFonts w:ascii="Times New Roman" w:hAnsi="Times New Roman" w:eastAsia="Times New Roman" w:cs="Times New Roman"/>
          <w:i w:val="1"/>
          <w:iCs w:val="1"/>
          <w:color w:val="59636E"/>
          <w:sz w:val="19"/>
          <w:szCs w:val="19"/>
        </w:rPr>
        <w:t>Figure 8. Held-out R² comparison. The persistence baseline is the only model above zero, but it uses the previous acceleration measurement and therefore does not demonstrate temperature-only correction.</w:t>
      </w:r>
    </w:p>
    <w:p xmlns:wp14="http://schemas.microsoft.com/office/word/2010/wordml" w:rsidP="6DD9DDD9" w14:paraId="235D46FB" wp14:textId="77777777">
      <w:pPr>
        <w:pStyle w:val="Heading2"/>
        <w:keepNext w:val="1"/>
        <w:rPr>
          <w:rFonts w:ascii="Times New Roman" w:hAnsi="Times New Roman" w:eastAsia="Times New Roman" w:cs="Times New Roman"/>
        </w:rPr>
      </w:pPr>
      <w:r w:rsidRPr="6DD9DDD9" w:rsidR="6DD9DDD9">
        <w:rPr>
          <w:rFonts w:ascii="Times New Roman" w:hAnsi="Times New Roman" w:eastAsia="Times New Roman" w:cs="Times New Roman"/>
        </w:rPr>
        <w:t>6.1 Final temperature-only model</w:t>
      </w:r>
    </w:p>
    <w:p xmlns:wp14="http://schemas.microsoft.com/office/word/2010/wordml" w:rsidP="6DD9DDD9" w14:paraId="19181EBB" wp14:textId="365FB006">
      <w:pPr>
        <w:keepLines w:val="0"/>
        <w:spacing w:before="0" w:after="160" w:line="480" w:lineRule="auto"/>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i w:val="0"/>
          <w:iCs w:val="0"/>
          <w:color w:val="111111"/>
          <w:sz w:val="24"/>
          <w:szCs w:val="24"/>
        </w:rPr>
        <w:t>The chunk-based LSTM produced fold R² values of −12.544, −4.022, and −9.160 (mean −8.576). On the combined held-out chunks, R² was −1.032, MAE was 5.03×10⁻⁴ m/s², and MSE was 9.25×10⁻⁷ (m/s</w:t>
      </w:r>
      <w:r w:rsidRPr="6DD9DDD9" w:rsidR="6DD9DDD9">
        <w:rPr>
          <w:rFonts w:ascii="Times New Roman" w:hAnsi="Times New Roman" w:eastAsia="Times New Roman" w:cs="Times New Roman"/>
          <w:i w:val="0"/>
          <w:iCs w:val="0"/>
          <w:color w:val="111111"/>
          <w:sz w:val="24"/>
          <w:szCs w:val="24"/>
        </w:rPr>
        <w:t>²)²</w:t>
      </w:r>
      <w:r w:rsidRPr="6DD9DDD9" w:rsidR="6DD9DDD9">
        <w:rPr>
          <w:rFonts w:ascii="Times New Roman" w:hAnsi="Times New Roman" w:eastAsia="Times New Roman" w:cs="Times New Roman"/>
          <w:i w:val="0"/>
          <w:iCs w:val="0"/>
          <w:color w:val="111111"/>
          <w:sz w:val="24"/>
          <w:szCs w:val="24"/>
        </w:rPr>
        <w:t xml:space="preserve">. Every R² is negative. The model therefore explains less unseen variance than predicting the relevant </w:t>
      </w:r>
      <w:r w:rsidRPr="6DD9DDD9" w:rsidR="6DD9DDD9">
        <w:rPr>
          <w:rFonts w:ascii="Times New Roman" w:hAnsi="Times New Roman" w:eastAsia="Times New Roman" w:cs="Times New Roman"/>
          <w:i w:val="0"/>
          <w:iCs w:val="0"/>
          <w:color w:val="111111"/>
          <w:sz w:val="24"/>
          <w:szCs w:val="24"/>
        </w:rPr>
        <w:t>mean and</w:t>
      </w:r>
      <w:r w:rsidRPr="6DD9DDD9" w:rsidR="6DD9DDD9">
        <w:rPr>
          <w:rFonts w:ascii="Times New Roman" w:hAnsi="Times New Roman" w:eastAsia="Times New Roman" w:cs="Times New Roman"/>
          <w:i w:val="0"/>
          <w:iCs w:val="0"/>
          <w:color w:val="111111"/>
          <w:sz w:val="24"/>
          <w:szCs w:val="24"/>
        </w:rPr>
        <w:t xml:space="preserve"> held-out MAE is about 2.6 times the cross-validation average. This is evidence of regime mismatch and weak transfer.</w:t>
      </w:r>
    </w:p>
    <w:p xmlns:wp14="http://schemas.microsoft.com/office/word/2010/wordml" w:rsidP="6DD9DDD9" w14:paraId="53128261" wp14:textId="77777777">
      <w:pPr>
        <w:keepNext w:val="1"/>
        <w:jc w:val="center"/>
        <w:rPr>
          <w:rFonts w:ascii="Times New Roman" w:hAnsi="Times New Roman" w:eastAsia="Times New Roman" w:cs="Times New Roman"/>
        </w:rPr>
      </w:pPr>
      <w:r w:rsidR="6DD9DDD9">
        <w:drawing>
          <wp:inline xmlns:wp14="http://schemas.microsoft.com/office/word/2010/wordprocessingDrawing" wp14:editId="453CCA6D" wp14:anchorId="70C16D27">
            <wp:extent cx="5806440" cy="2903220"/>
            <wp:effectExtent l="0" t="0" r="0" b="0"/>
            <wp:docPr id="9" name="Picture 9" descr="Figure 9. Final LSTM R² across chunk validation folds and held-out chunks. Performance remains below the zero benchmark in every case, so the final model cannot be defended as operationally adequat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lstm_fold_r2.png"/>
                    <pic:cNvPicPr/>
                  </pic:nvPicPr>
                  <pic:blipFill>
                    <a:blip xmlns:r="http://schemas.openxmlformats.org/officeDocument/2006/relationships" r:embed="rId19"/>
                    <a:stretch>
                      <a:fillRect/>
                    </a:stretch>
                  </pic:blipFill>
                  <pic:spPr>
                    <a:xfrm>
                      <a:off x="0" y="0"/>
                      <a:ext cx="5806440" cy="2903220"/>
                    </a:xfrm>
                    <a:prstGeom prst="rect"/>
                  </pic:spPr>
                </pic:pic>
              </a:graphicData>
            </a:graphic>
          </wp:inline>
        </w:drawing>
      </w:r>
    </w:p>
    <w:p xmlns:wp14="http://schemas.microsoft.com/office/word/2010/wordml" w:rsidP="6DD9DDD9" w14:paraId="31BA00AB" wp14:textId="77777777">
      <w:pPr>
        <w:keepLines w:val="1"/>
        <w:spacing w:before="60" w:after="200" w:line="276" w:lineRule="auto"/>
        <w:jc w:val="left"/>
        <w:rPr>
          <w:rFonts w:ascii="Times New Roman" w:hAnsi="Times New Roman" w:eastAsia="Times New Roman" w:cs="Times New Roman"/>
          <w:i w:val="1"/>
          <w:iCs w:val="1"/>
          <w:color w:val="59636E"/>
          <w:sz w:val="19"/>
          <w:szCs w:val="19"/>
        </w:rPr>
      </w:pPr>
      <w:r w:rsidRPr="6DD9DDD9" w:rsidR="6DD9DDD9">
        <w:rPr>
          <w:rFonts w:ascii="Times New Roman" w:hAnsi="Times New Roman" w:eastAsia="Times New Roman" w:cs="Times New Roman"/>
          <w:i w:val="1"/>
          <w:iCs w:val="1"/>
          <w:color w:val="59636E"/>
          <w:sz w:val="19"/>
          <w:szCs w:val="19"/>
        </w:rPr>
        <w:t>Figure 9. Final LSTM R² across chunk validation folds and held-out chunks. Performance remains below the zero benchmark in every case, so the final model cannot be defended as operationally adequate.</w:t>
      </w:r>
    </w:p>
    <w:p xmlns:wp14="http://schemas.microsoft.com/office/word/2010/wordml" w:rsidP="6DD9DDD9" w14:paraId="0385CB24" wp14:textId="77777777">
      <w:pPr>
        <w:pStyle w:val="Heading2"/>
        <w:keepNext w:val="1"/>
        <w:rPr>
          <w:rFonts w:ascii="Times New Roman" w:hAnsi="Times New Roman" w:eastAsia="Times New Roman" w:cs="Times New Roman"/>
        </w:rPr>
      </w:pPr>
      <w:r w:rsidRPr="6DD9DDD9" w:rsidR="6DD9DDD9">
        <w:rPr>
          <w:rFonts w:ascii="Times New Roman" w:hAnsi="Times New Roman" w:eastAsia="Times New Roman" w:cs="Times New Roman"/>
        </w:rPr>
        <w:t>6.2 Post hoc axis-level analysis</w:t>
      </w:r>
    </w:p>
    <w:p xmlns:wp14="http://schemas.microsoft.com/office/word/2010/wordml" w:rsidP="6DD9DDD9" w14:paraId="3BCB6153" wp14:textId="77777777">
      <w:pPr>
        <w:keepLines w:val="0"/>
        <w:spacing w:before="0" w:after="160" w:line="480" w:lineRule="auto"/>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i w:val="0"/>
          <w:iCs w:val="0"/>
          <w:color w:val="111111"/>
          <w:sz w:val="24"/>
          <w:szCs w:val="24"/>
        </w:rPr>
        <w:t>Signed mean percentage error on held-out chunks was +22.60% for X, −64.69% for Y, and +78.04% for Z. Their simple average was +11.98%, but this aggregate is misleading: positive and negative axis biases cancel. Percentage error is also unstable when true bias is near zero. For decision-making, axis-specific R², MAE, RMSE, median absolute error, residual plots, and performance by recording chunk should replace the overall signed percentage summary.</w:t>
      </w:r>
    </w:p>
    <w:p xmlns:wp14="http://schemas.microsoft.com/office/word/2010/wordml" w:rsidP="6DD9DDD9" w14:paraId="62486C05" wp14:textId="77777777">
      <w:pPr>
        <w:keepNext w:val="1"/>
        <w:jc w:val="center"/>
        <w:rPr>
          <w:rFonts w:ascii="Times New Roman" w:hAnsi="Times New Roman" w:eastAsia="Times New Roman" w:cs="Times New Roman"/>
        </w:rPr>
      </w:pPr>
      <w:r w:rsidR="6DD9DDD9">
        <w:drawing>
          <wp:inline xmlns:wp14="http://schemas.microsoft.com/office/word/2010/wordprocessingDrawing" wp14:editId="74A6E741" wp14:anchorId="06F637EB">
            <wp:extent cx="5806440" cy="2903220"/>
            <wp:effectExtent l="0" t="0" r="0" b="0"/>
            <wp:docPr id="10" name="Picture 10" descr="Figure 10. Signed axis-level percentage error. The apparently moderate +11.98% overall value hides large and directionally opposed errors, illustrating why aggregate percentage error is not an acceptable primary metric."/>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xis_signed_error.png"/>
                    <pic:cNvPicPr/>
                  </pic:nvPicPr>
                  <pic:blipFill>
                    <a:blip xmlns:r="http://schemas.openxmlformats.org/officeDocument/2006/relationships" r:embed="rId20"/>
                    <a:stretch>
                      <a:fillRect/>
                    </a:stretch>
                  </pic:blipFill>
                  <pic:spPr>
                    <a:xfrm>
                      <a:off x="0" y="0"/>
                      <a:ext cx="5806440" cy="2903220"/>
                    </a:xfrm>
                    <a:prstGeom prst="rect"/>
                  </pic:spPr>
                </pic:pic>
              </a:graphicData>
            </a:graphic>
          </wp:inline>
        </w:drawing>
      </w:r>
    </w:p>
    <w:p xmlns:wp14="http://schemas.microsoft.com/office/word/2010/wordml" w:rsidP="6DD9DDD9" w14:paraId="7DC92764" wp14:textId="77777777">
      <w:pPr>
        <w:keepLines w:val="1"/>
        <w:spacing w:before="60" w:after="200" w:line="276" w:lineRule="auto"/>
        <w:jc w:val="left"/>
        <w:rPr>
          <w:rFonts w:ascii="Times New Roman" w:hAnsi="Times New Roman" w:eastAsia="Times New Roman" w:cs="Times New Roman"/>
          <w:i w:val="1"/>
          <w:iCs w:val="1"/>
          <w:color w:val="59636E"/>
          <w:sz w:val="19"/>
          <w:szCs w:val="19"/>
        </w:rPr>
      </w:pPr>
      <w:r w:rsidRPr="6DD9DDD9" w:rsidR="6DD9DDD9">
        <w:rPr>
          <w:rFonts w:ascii="Times New Roman" w:hAnsi="Times New Roman" w:eastAsia="Times New Roman" w:cs="Times New Roman"/>
          <w:i w:val="1"/>
          <w:iCs w:val="1"/>
          <w:color w:val="59636E"/>
          <w:sz w:val="19"/>
          <w:szCs w:val="19"/>
        </w:rPr>
        <w:t>Figure 10. Signed axis-level percentage error. The apparently moderate +11.98% overall value hides large and directionally opposed errors, illustrating why aggregate percentage error is not an acceptable primary metric.</w:t>
      </w:r>
    </w:p>
    <w:p xmlns:wp14="http://schemas.microsoft.com/office/word/2010/wordml" w:rsidP="6DD9DDD9" w14:paraId="78EF9948" wp14:textId="77777777">
      <w:pPr>
        <w:pStyle w:val="Heading2"/>
        <w:keepNext w:val="1"/>
        <w:rPr>
          <w:rFonts w:ascii="Times New Roman" w:hAnsi="Times New Roman" w:eastAsia="Times New Roman" w:cs="Times New Roman"/>
        </w:rPr>
      </w:pPr>
      <w:r w:rsidRPr="6DD9DDD9" w:rsidR="6DD9DDD9">
        <w:rPr>
          <w:rFonts w:ascii="Times New Roman" w:hAnsi="Times New Roman" w:eastAsia="Times New Roman" w:cs="Times New Roman"/>
        </w:rPr>
        <w:t>6.3 Assumption checks and remaining diagnostics</w:t>
      </w:r>
    </w:p>
    <w:p xmlns:wp14="http://schemas.microsoft.com/office/word/2010/wordml" w:rsidP="6DD9DDD9" w14:paraId="0EB950AC" wp14:textId="77777777">
      <w:pPr>
        <w:keepNext w:val="1"/>
        <w:spacing w:before="120" w:after="100"/>
        <w:rPr>
          <w:rFonts w:ascii="Times New Roman" w:hAnsi="Times New Roman" w:eastAsia="Times New Roman" w:cs="Times New Roman"/>
          <w:b w:val="1"/>
          <w:bCs w:val="1"/>
          <w:color w:val="20364A"/>
          <w:sz w:val="21"/>
          <w:szCs w:val="21"/>
        </w:rPr>
      </w:pPr>
      <w:r w:rsidRPr="6DD9DDD9" w:rsidR="6DD9DDD9">
        <w:rPr>
          <w:rFonts w:ascii="Times New Roman" w:hAnsi="Times New Roman" w:eastAsia="Times New Roman" w:cs="Times New Roman"/>
          <w:b w:val="1"/>
          <w:bCs w:val="1"/>
          <w:color w:val="20364A"/>
          <w:sz w:val="21"/>
          <w:szCs w:val="21"/>
        </w:rPr>
        <w:t>Table 5. Validity assessment and required corrections.</w:t>
      </w:r>
    </w:p>
    <w:tbl>
      <w:tblPr>
        <w:tblW w:w="9360" w:type="dxa"/>
        <w:jc w:val="left"/>
        <w:tblLayout w:type="fixed"/>
        <w:tblLook w:val="04A0" w:firstRow="1" w:lastRow="0" w:firstColumn="1" w:lastColumn="0" w:noHBand="0" w:noVBand="1"/>
        <w:tblInd w:w="120" w:type="dxa"/>
        <w:tblBorders>
          <w:top w:val="single" w:color="D5DEE5" w:sz="6"/>
          <w:left w:val="single" w:color="D5DEE5" w:sz="6"/>
          <w:bottom w:val="single" w:color="D5DEE5" w:sz="6"/>
          <w:right w:val="single" w:color="D5DEE5" w:sz="6"/>
          <w:insideH w:val="single" w:color="D5DEE5" w:sz="6"/>
          <w:insideV w:val="single" w:color="D5DEE5" w:sz="6"/>
        </w:tblBorders>
      </w:tblPr>
      <w:tblGrid>
        <w:gridCol w:w="1944"/>
        <w:gridCol w:w="3528"/>
        <w:gridCol w:w="3888"/>
      </w:tblGrid>
      <w:tr xmlns:wp14="http://schemas.microsoft.com/office/word/2010/wordml" w:rsidTr="6DD9DDD9" w14:paraId="31E68333" wp14:textId="77777777">
        <w:trPr>
          <w:tblHeader w:val="true"/>
        </w:trPr>
        <w:tc>
          <w:tcPr>
            <w:tcW w:w="1944" w:type="dxa"/>
            <w:shd w:val="clear" w:color="auto" w:fill="20364A"/>
            <w:tcMar/>
            <w:vAlign w:val="center"/>
            <w:tcMar>
              <w:top w:w="100" w:type="dxa"/>
              <w:start w:w="120" w:type="dxa"/>
              <w:bottom w:w="100" w:type="dxa"/>
              <w:end w:w="120" w:type="dxa"/>
            </w:tcMar>
          </w:tcPr>
          <w:p w:rsidP="6DD9DDD9" w14:paraId="78C3D935" wp14:textId="77777777">
            <w:pPr>
              <w:spacing w:after="0" w:line="240" w:lineRule="auto"/>
              <w:rPr>
                <w:rFonts w:ascii="Times New Roman" w:hAnsi="Times New Roman" w:eastAsia="Times New Roman" w:cs="Times New Roman"/>
                <w:b w:val="1"/>
                <w:bCs w:val="1"/>
                <w:color w:val="FFFFFF" w:themeColor="background1" w:themeTint="FF" w:themeShade="FF"/>
                <w:sz w:val="17"/>
                <w:szCs w:val="17"/>
              </w:rPr>
            </w:pPr>
            <w:r w:rsidRPr="6DD9DDD9" w:rsidR="6DD9DDD9">
              <w:rPr>
                <w:rFonts w:ascii="Times New Roman" w:hAnsi="Times New Roman" w:eastAsia="Times New Roman" w:cs="Times New Roman"/>
                <w:b w:val="1"/>
                <w:bCs w:val="1"/>
                <w:color w:val="FFFFFF" w:themeColor="background1" w:themeTint="FF" w:themeShade="FF"/>
                <w:sz w:val="17"/>
                <w:szCs w:val="17"/>
              </w:rPr>
              <w:t>Concern</w:t>
            </w:r>
          </w:p>
        </w:tc>
        <w:tc>
          <w:tcPr>
            <w:tcW w:w="3528" w:type="dxa"/>
            <w:shd w:val="clear" w:color="auto" w:fill="20364A"/>
            <w:tcMar/>
            <w:vAlign w:val="center"/>
            <w:tcMar>
              <w:top w:w="100" w:type="dxa"/>
              <w:start w:w="120" w:type="dxa"/>
              <w:bottom w:w="100" w:type="dxa"/>
              <w:end w:w="120" w:type="dxa"/>
            </w:tcMar>
          </w:tcPr>
          <w:p w:rsidP="6DD9DDD9" w14:paraId="4AE1417D" wp14:textId="77777777">
            <w:pPr>
              <w:spacing w:after="0" w:line="240" w:lineRule="auto"/>
              <w:rPr>
                <w:rFonts w:ascii="Times New Roman" w:hAnsi="Times New Roman" w:eastAsia="Times New Roman" w:cs="Times New Roman"/>
                <w:b w:val="1"/>
                <w:bCs w:val="1"/>
                <w:color w:val="FFFFFF" w:themeColor="background1" w:themeTint="FF" w:themeShade="FF"/>
                <w:sz w:val="17"/>
                <w:szCs w:val="17"/>
              </w:rPr>
            </w:pPr>
            <w:r w:rsidRPr="6DD9DDD9" w:rsidR="6DD9DDD9">
              <w:rPr>
                <w:rFonts w:ascii="Times New Roman" w:hAnsi="Times New Roman" w:eastAsia="Times New Roman" w:cs="Times New Roman"/>
                <w:b w:val="1"/>
                <w:bCs w:val="1"/>
                <w:color w:val="FFFFFF" w:themeColor="background1" w:themeTint="FF" w:themeShade="FF"/>
                <w:sz w:val="17"/>
                <w:szCs w:val="17"/>
              </w:rPr>
              <w:t>Evidence</w:t>
            </w:r>
          </w:p>
        </w:tc>
        <w:tc>
          <w:tcPr>
            <w:tcW w:w="3888" w:type="dxa"/>
            <w:shd w:val="clear" w:color="auto" w:fill="20364A"/>
            <w:tcMar/>
            <w:vAlign w:val="center"/>
            <w:tcMar>
              <w:top w:w="100" w:type="dxa"/>
              <w:start w:w="120" w:type="dxa"/>
              <w:bottom w:w="100" w:type="dxa"/>
              <w:end w:w="120" w:type="dxa"/>
            </w:tcMar>
          </w:tcPr>
          <w:p w:rsidP="6DD9DDD9" w14:paraId="3AFCD139" wp14:textId="77777777">
            <w:pPr>
              <w:spacing w:after="0" w:line="240" w:lineRule="auto"/>
              <w:rPr>
                <w:rFonts w:ascii="Times New Roman" w:hAnsi="Times New Roman" w:eastAsia="Times New Roman" w:cs="Times New Roman"/>
                <w:b w:val="1"/>
                <w:bCs w:val="1"/>
                <w:color w:val="FFFFFF" w:themeColor="background1" w:themeTint="FF" w:themeShade="FF"/>
                <w:sz w:val="17"/>
                <w:szCs w:val="17"/>
              </w:rPr>
            </w:pPr>
            <w:r w:rsidRPr="6DD9DDD9" w:rsidR="6DD9DDD9">
              <w:rPr>
                <w:rFonts w:ascii="Times New Roman" w:hAnsi="Times New Roman" w:eastAsia="Times New Roman" w:cs="Times New Roman"/>
                <w:b w:val="1"/>
                <w:bCs w:val="1"/>
                <w:color w:val="FFFFFF" w:themeColor="background1" w:themeTint="FF" w:themeShade="FF"/>
                <w:sz w:val="17"/>
                <w:szCs w:val="17"/>
              </w:rPr>
              <w:t>Consequence / next test</w:t>
            </w:r>
          </w:p>
        </w:tc>
      </w:tr>
      <w:tr xmlns:wp14="http://schemas.microsoft.com/office/word/2010/wordml" w:rsidTr="6DD9DDD9" w14:paraId="739B171E" wp14:textId="77777777">
        <w:tc>
          <w:tcPr>
            <w:tcW w:w="1944" w:type="dxa"/>
            <w:tcMar/>
            <w:vAlign w:val="top"/>
            <w:tcMar>
              <w:top w:w="100" w:type="dxa"/>
              <w:start w:w="120" w:type="dxa"/>
              <w:bottom w:w="100" w:type="dxa"/>
              <w:end w:w="120" w:type="dxa"/>
            </w:tcMar>
          </w:tcPr>
          <w:p w:rsidP="6DD9DDD9" w14:paraId="64301FE9"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Temporal leakage</w:t>
            </w:r>
          </w:p>
        </w:tc>
        <w:tc>
          <w:tcPr>
            <w:tcW w:w="3528" w:type="dxa"/>
            <w:tcMar/>
            <w:vAlign w:val="top"/>
            <w:tcMar>
              <w:top w:w="100" w:type="dxa"/>
              <w:start w:w="120" w:type="dxa"/>
              <w:bottom w:w="100" w:type="dxa"/>
              <w:end w:w="120" w:type="dxa"/>
            </w:tcMar>
          </w:tcPr>
          <w:p w:rsidP="6DD9DDD9" w14:paraId="0B686D1D"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Fold scalers were training-only, but sequences were sometimes created after chunk concatenation</w:t>
            </w:r>
          </w:p>
        </w:tc>
        <w:tc>
          <w:tcPr>
            <w:tcW w:w="3888" w:type="dxa"/>
            <w:tcMar/>
            <w:vAlign w:val="top"/>
            <w:tcMar>
              <w:top w:w="100" w:type="dxa"/>
              <w:start w:w="120" w:type="dxa"/>
              <w:bottom w:w="100" w:type="dxa"/>
              <w:end w:w="120" w:type="dxa"/>
            </w:tcMar>
          </w:tcPr>
          <w:p w:rsidP="6DD9DDD9" w14:paraId="064A1942"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Create sequences inside each chunk, then concatenate completed windows</w:t>
            </w:r>
          </w:p>
        </w:tc>
      </w:tr>
      <w:tr xmlns:wp14="http://schemas.microsoft.com/office/word/2010/wordml" w:rsidTr="6DD9DDD9" w14:paraId="7D64A073" wp14:textId="77777777">
        <w:tc>
          <w:tcPr>
            <w:tcW w:w="1944" w:type="dxa"/>
            <w:shd w:val="clear" w:color="auto" w:fill="F5F7F9"/>
            <w:tcMar/>
            <w:vAlign w:val="top"/>
            <w:tcMar>
              <w:top w:w="100" w:type="dxa"/>
              <w:start w:w="120" w:type="dxa"/>
              <w:bottom w:w="100" w:type="dxa"/>
              <w:end w:w="120" w:type="dxa"/>
            </w:tcMar>
          </w:tcPr>
          <w:p w:rsidP="6DD9DDD9" w14:paraId="782D089B"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Validation direction</w:t>
            </w:r>
          </w:p>
        </w:tc>
        <w:tc>
          <w:tcPr>
            <w:tcW w:w="3528" w:type="dxa"/>
            <w:shd w:val="clear" w:color="auto" w:fill="F5F7F9"/>
            <w:tcMar/>
            <w:vAlign w:val="top"/>
            <w:tcMar>
              <w:top w:w="100" w:type="dxa"/>
              <w:start w:w="120" w:type="dxa"/>
              <w:bottom w:w="100" w:type="dxa"/>
              <w:end w:w="120" w:type="dxa"/>
            </w:tcMar>
          </w:tcPr>
          <w:p w:rsidP="6DD9DDD9" w14:paraId="7FF38DEC"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Held-out chunks precede the training chunks</w:t>
            </w:r>
          </w:p>
        </w:tc>
        <w:tc>
          <w:tcPr>
            <w:tcW w:w="3888" w:type="dxa"/>
            <w:shd w:val="clear" w:color="auto" w:fill="F5F7F9"/>
            <w:tcMar/>
            <w:vAlign w:val="top"/>
            <w:tcMar>
              <w:top w:w="100" w:type="dxa"/>
              <w:start w:w="120" w:type="dxa"/>
              <w:bottom w:w="100" w:type="dxa"/>
              <w:end w:w="120" w:type="dxa"/>
            </w:tcMar>
          </w:tcPr>
          <w:p w:rsidP="6DD9DDD9" w14:paraId="442540E9"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Reverse the design: earlier training, later untouched test</w:t>
            </w:r>
          </w:p>
        </w:tc>
      </w:tr>
      <w:tr xmlns:wp14="http://schemas.microsoft.com/office/word/2010/wordml" w:rsidTr="6DD9DDD9" w14:paraId="53EBA748" wp14:textId="77777777">
        <w:tc>
          <w:tcPr>
            <w:tcW w:w="1944" w:type="dxa"/>
            <w:tcMar/>
            <w:vAlign w:val="top"/>
            <w:tcMar>
              <w:top w:w="100" w:type="dxa"/>
              <w:start w:w="120" w:type="dxa"/>
              <w:bottom w:w="100" w:type="dxa"/>
              <w:end w:w="120" w:type="dxa"/>
            </w:tcMar>
          </w:tcPr>
          <w:p w:rsidP="6DD9DDD9" w14:paraId="505EF906"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Residual dependence</w:t>
            </w:r>
          </w:p>
        </w:tc>
        <w:tc>
          <w:tcPr>
            <w:tcW w:w="3528" w:type="dxa"/>
            <w:tcMar/>
            <w:vAlign w:val="top"/>
            <w:tcMar>
              <w:top w:w="100" w:type="dxa"/>
              <w:start w:w="120" w:type="dxa"/>
              <w:bottom w:w="100" w:type="dxa"/>
              <w:end w:w="120" w:type="dxa"/>
            </w:tcMar>
          </w:tcPr>
          <w:p w:rsidP="6DD9DDD9" w14:paraId="34A105B1"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Target lag-1 correlations ≈ 0.99996–0.99999</w:t>
            </w:r>
          </w:p>
        </w:tc>
        <w:tc>
          <w:tcPr>
            <w:tcW w:w="3888" w:type="dxa"/>
            <w:tcMar/>
            <w:vAlign w:val="top"/>
            <w:tcMar>
              <w:top w:w="100" w:type="dxa"/>
              <w:start w:w="120" w:type="dxa"/>
              <w:bottom w:w="100" w:type="dxa"/>
              <w:end w:w="120" w:type="dxa"/>
            </w:tcMar>
          </w:tcPr>
          <w:p w:rsidP="6DD9DDD9" w14:paraId="6DD7E497"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Report residual ACF and Ljung–Box tests by axis</w:t>
            </w:r>
          </w:p>
        </w:tc>
      </w:tr>
      <w:tr xmlns:wp14="http://schemas.microsoft.com/office/word/2010/wordml" w:rsidTr="6DD9DDD9" w14:paraId="56F12C74" wp14:textId="77777777">
        <w:tc>
          <w:tcPr>
            <w:tcW w:w="1944" w:type="dxa"/>
            <w:shd w:val="clear" w:color="auto" w:fill="F5F7F9"/>
            <w:tcMar/>
            <w:vAlign w:val="top"/>
            <w:tcMar>
              <w:top w:w="100" w:type="dxa"/>
              <w:start w:w="120" w:type="dxa"/>
              <w:bottom w:w="100" w:type="dxa"/>
              <w:end w:w="120" w:type="dxa"/>
            </w:tcMar>
          </w:tcPr>
          <w:p w:rsidP="6DD9DDD9" w14:paraId="29FE5A75"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Regime stability</w:t>
            </w:r>
          </w:p>
        </w:tc>
        <w:tc>
          <w:tcPr>
            <w:tcW w:w="3528" w:type="dxa"/>
            <w:shd w:val="clear" w:color="auto" w:fill="F5F7F9"/>
            <w:tcMar/>
            <w:vAlign w:val="top"/>
            <w:tcMar>
              <w:top w:w="100" w:type="dxa"/>
              <w:start w:w="120" w:type="dxa"/>
              <w:bottom w:w="100" w:type="dxa"/>
              <w:end w:w="120" w:type="dxa"/>
            </w:tcMar>
          </w:tcPr>
          <w:p w:rsidP="6DD9DDD9" w14:paraId="0FF4541A"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Negative and variable fold R²</w:t>
            </w:r>
          </w:p>
        </w:tc>
        <w:tc>
          <w:tcPr>
            <w:tcW w:w="3888" w:type="dxa"/>
            <w:shd w:val="clear" w:color="auto" w:fill="F5F7F9"/>
            <w:tcMar/>
            <w:vAlign w:val="top"/>
            <w:tcMar>
              <w:top w:w="100" w:type="dxa"/>
              <w:start w:w="120" w:type="dxa"/>
              <w:bottom w:w="100" w:type="dxa"/>
              <w:end w:w="120" w:type="dxa"/>
            </w:tcMar>
          </w:tcPr>
          <w:p w:rsidP="6DD9DDD9" w14:paraId="1C45B471"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Report metrics and residual-versus-time plots for every chunk</w:t>
            </w:r>
          </w:p>
        </w:tc>
      </w:tr>
      <w:tr xmlns:wp14="http://schemas.microsoft.com/office/word/2010/wordml" w:rsidTr="6DD9DDD9" w14:paraId="0BAA8396" wp14:textId="77777777">
        <w:tc>
          <w:tcPr>
            <w:tcW w:w="1944" w:type="dxa"/>
            <w:tcMar/>
            <w:vAlign w:val="top"/>
            <w:tcMar>
              <w:top w:w="100" w:type="dxa"/>
              <w:start w:w="120" w:type="dxa"/>
              <w:bottom w:w="100" w:type="dxa"/>
              <w:end w:w="120" w:type="dxa"/>
            </w:tcMar>
          </w:tcPr>
          <w:p w:rsidP="6DD9DDD9" w14:paraId="3AA591D1"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Loss dominance</w:t>
            </w:r>
          </w:p>
        </w:tc>
        <w:tc>
          <w:tcPr>
            <w:tcW w:w="3528" w:type="dxa"/>
            <w:tcMar/>
            <w:vAlign w:val="top"/>
            <w:tcMar>
              <w:top w:w="100" w:type="dxa"/>
              <w:start w:w="120" w:type="dxa"/>
              <w:bottom w:w="100" w:type="dxa"/>
              <w:end w:w="120" w:type="dxa"/>
            </w:tcMar>
          </w:tcPr>
          <w:p w:rsidP="6DD9DDD9" w14:paraId="2DEC1753"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Z has greater variance than X/Y</w:t>
            </w:r>
          </w:p>
        </w:tc>
        <w:tc>
          <w:tcPr>
            <w:tcW w:w="3888" w:type="dxa"/>
            <w:tcMar/>
            <w:vAlign w:val="top"/>
            <w:tcMar>
              <w:top w:w="100" w:type="dxa"/>
              <w:start w:w="120" w:type="dxa"/>
              <w:bottom w:w="100" w:type="dxa"/>
              <w:end w:w="120" w:type="dxa"/>
            </w:tcMar>
          </w:tcPr>
          <w:p w:rsidP="6DD9DDD9" w14:paraId="46A210B2"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Scale targets in-fold and report axis-weighted and axis-specific metrics</w:t>
            </w:r>
          </w:p>
        </w:tc>
      </w:tr>
      <w:tr xmlns:wp14="http://schemas.microsoft.com/office/word/2010/wordml" w:rsidTr="6DD9DDD9" w14:paraId="13D5AC2C" wp14:textId="77777777">
        <w:tc>
          <w:tcPr>
            <w:tcW w:w="1944" w:type="dxa"/>
            <w:shd w:val="clear" w:color="auto" w:fill="F5F7F9"/>
            <w:tcMar/>
            <w:vAlign w:val="top"/>
            <w:tcMar>
              <w:top w:w="100" w:type="dxa"/>
              <w:start w:w="120" w:type="dxa"/>
              <w:bottom w:w="100" w:type="dxa"/>
              <w:end w:w="120" w:type="dxa"/>
            </w:tcMar>
          </w:tcPr>
          <w:p w:rsidP="6DD9DDD9" w14:paraId="28CF1F32"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Selection bias</w:t>
            </w:r>
          </w:p>
        </w:tc>
        <w:tc>
          <w:tcPr>
            <w:tcW w:w="3528" w:type="dxa"/>
            <w:shd w:val="clear" w:color="auto" w:fill="F5F7F9"/>
            <w:tcMar/>
            <w:vAlign w:val="top"/>
            <w:tcMar>
              <w:top w:w="100" w:type="dxa"/>
              <w:start w:w="120" w:type="dxa"/>
              <w:bottom w:w="100" w:type="dxa"/>
              <w:end w:w="120" w:type="dxa"/>
            </w:tcMar>
          </w:tcPr>
          <w:p w:rsidP="6DD9DDD9" w14:paraId="28672DE3"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Some code retained the best single fold</w:t>
            </w:r>
          </w:p>
        </w:tc>
        <w:tc>
          <w:tcPr>
            <w:tcW w:w="3888" w:type="dxa"/>
            <w:shd w:val="clear" w:color="auto" w:fill="F5F7F9"/>
            <w:tcMar/>
            <w:vAlign w:val="top"/>
            <w:tcMar>
              <w:top w:w="100" w:type="dxa"/>
              <w:start w:w="120" w:type="dxa"/>
              <w:bottom w:w="100" w:type="dxa"/>
              <w:end w:w="120" w:type="dxa"/>
            </w:tcMar>
          </w:tcPr>
          <w:p w:rsidP="6DD9DDD9" w14:paraId="4FD712FB"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Select configurations by mean fold score, then refit once</w:t>
            </w:r>
          </w:p>
        </w:tc>
      </w:tr>
    </w:tbl>
    <w:p xmlns:wp14="http://schemas.microsoft.com/office/word/2010/wordml" w:rsidP="6DD9DDD9" w14:paraId="4101652C" wp14:textId="77777777">
      <w:pPr>
        <w:spacing w:after="40"/>
        <w:rPr>
          <w:rFonts w:ascii="Times New Roman" w:hAnsi="Times New Roman" w:eastAsia="Times New Roman" w:cs="Times New Roman"/>
        </w:rPr>
      </w:pPr>
    </w:p>
    <w:p xmlns:wp14="http://schemas.microsoft.com/office/word/2010/wordml" w:rsidP="6DD9DDD9" w14:paraId="3FE41E59" wp14:textId="77777777">
      <w:pPr>
        <w:pStyle w:val="Heading1"/>
        <w:keepNext w:val="1"/>
        <w:rPr>
          <w:rFonts w:ascii="Times New Roman" w:hAnsi="Times New Roman" w:eastAsia="Times New Roman" w:cs="Times New Roman"/>
        </w:rPr>
      </w:pPr>
      <w:r w:rsidRPr="6DD9DDD9" w:rsidR="6DD9DDD9">
        <w:rPr>
          <w:rFonts w:ascii="Times New Roman" w:hAnsi="Times New Roman" w:eastAsia="Times New Roman" w:cs="Times New Roman"/>
        </w:rPr>
        <w:t>7. Discussion, Recommendations, and Next Steps</w:t>
      </w:r>
    </w:p>
    <w:p xmlns:wp14="http://schemas.microsoft.com/office/word/2010/wordml" w:rsidP="6DD9DDD9" w14:paraId="263813CB" wp14:textId="77777777">
      <w:pPr>
        <w:pStyle w:val="Heading2"/>
        <w:keepNext w:val="1"/>
        <w:rPr>
          <w:rFonts w:ascii="Times New Roman" w:hAnsi="Times New Roman" w:eastAsia="Times New Roman" w:cs="Times New Roman"/>
        </w:rPr>
      </w:pPr>
      <w:r w:rsidRPr="6DD9DDD9" w:rsidR="6DD9DDD9">
        <w:rPr>
          <w:rFonts w:ascii="Times New Roman" w:hAnsi="Times New Roman" w:eastAsia="Times New Roman" w:cs="Times New Roman"/>
        </w:rPr>
        <w:t>7.1 Conclusions and key takeaways</w:t>
      </w:r>
    </w:p>
    <w:p xmlns:wp14="http://schemas.microsoft.com/office/word/2010/wordml" w:rsidP="6DD9DDD9" w14:paraId="781A42C7" wp14:textId="77777777">
      <w:pPr>
        <w:keepLines w:val="0"/>
        <w:spacing w:before="0" w:after="160" w:line="480" w:lineRule="auto"/>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i w:val="0"/>
          <w:iCs w:val="0"/>
          <w:color w:val="111111"/>
          <w:sz w:val="24"/>
          <w:szCs w:val="24"/>
        </w:rPr>
        <w:t>The analysis supports the scientific premise that the sensor assembly has a coherent thermal structure: temperature channels are highly correlated, PCA identifies a dominant thermal component, and temperature–bias plots show systematic patterns. It does not support the project’s prediction that the current temperature-only models generalize well enough to correct three-axis bias on unseen recording periods. The final LSTM failed the pre-specified decision rule because held-out R² was negative.</w:t>
      </w:r>
    </w:p>
    <w:p xmlns:wp14="http://schemas.microsoft.com/office/word/2010/wordml" w:rsidP="6DD9DDD9" w14:paraId="1A3AA0C2" wp14:textId="77777777">
      <w:pPr>
        <w:keepLines w:val="0"/>
        <w:spacing w:before="0" w:after="160" w:line="480" w:lineRule="auto"/>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i w:val="0"/>
          <w:iCs w:val="0"/>
          <w:color w:val="111111"/>
          <w:sz w:val="24"/>
          <w:szCs w:val="24"/>
        </w:rPr>
        <w:t>The persistence result clarifies the central modeling challenge. Bias is extremely predictable one second ahead if the previous acceleration reading is available, but that short-horizon predictability can overwhelm the weaker question of whether temperature explains transferable drift. Future work must define the deployment scenario explicitly: (1) temperature-only calibration when acceleration history is unavailable or unsafe to use; (2) online filtering with prior acceleration; or (3) a hybrid model that separates slow thermal drift from rapid physical motion.</w:t>
      </w:r>
    </w:p>
    <w:p xmlns:wp14="http://schemas.microsoft.com/office/word/2010/wordml" w:rsidP="6DD9DDD9" w14:paraId="35577B7B" wp14:textId="77777777">
      <w:pPr>
        <w:keepLines w:val="0"/>
        <w:spacing w:before="0" w:after="160" w:line="480" w:lineRule="auto"/>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i w:val="0"/>
          <w:iCs w:val="0"/>
          <w:color w:val="111111"/>
          <w:sz w:val="24"/>
          <w:szCs w:val="24"/>
        </w:rPr>
        <w:t>Relative to prior studies of thermal calibration (Wang et al., 2020; Liu et al., 2024), this project contributes a cautionary empirical result: regularization and neural-network complexity do not compensate for incorrect temporal validation or unstable regimes. The most valuable deliverable is therefore the evaluation discipline needed before any calibration claim is made.</w:t>
      </w:r>
    </w:p>
    <w:p xmlns:wp14="http://schemas.microsoft.com/office/word/2010/wordml" w:rsidP="6DD9DDD9" w14:paraId="6DF03AAC" wp14:textId="77777777">
      <w:pPr>
        <w:pStyle w:val="Heading2"/>
        <w:keepNext w:val="1"/>
        <w:rPr>
          <w:rFonts w:ascii="Times New Roman" w:hAnsi="Times New Roman" w:eastAsia="Times New Roman" w:cs="Times New Roman"/>
        </w:rPr>
      </w:pPr>
      <w:r w:rsidRPr="6DD9DDD9" w:rsidR="6DD9DDD9">
        <w:rPr>
          <w:rFonts w:ascii="Times New Roman" w:hAnsi="Times New Roman" w:eastAsia="Times New Roman" w:cs="Times New Roman"/>
        </w:rPr>
        <w:t>7.2 Recommendations to the engineering stakeholder</w:t>
      </w:r>
    </w:p>
    <w:p xmlns:wp14="http://schemas.microsoft.com/office/word/2010/wordml" w:rsidP="6DD9DDD9" w14:paraId="39340C46" wp14:textId="6698BC46">
      <w:pPr>
        <w:pStyle w:val="ListBullet"/>
        <w:spacing w:after="120" w:line="360" w:lineRule="auto"/>
        <w:rPr>
          <w:rFonts w:ascii="Times New Roman" w:hAnsi="Times New Roman" w:eastAsia="Times New Roman" w:cs="Times New Roman"/>
          <w:color w:val="111111"/>
          <w:sz w:val="24"/>
          <w:szCs w:val="24"/>
        </w:rPr>
      </w:pPr>
      <w:r w:rsidRPr="6DD9DDD9" w:rsidR="6DD9DDD9">
        <w:rPr>
          <w:rFonts w:ascii="Times New Roman" w:hAnsi="Times New Roman" w:eastAsia="Times New Roman" w:cs="Times New Roman"/>
          <w:color w:val="111111"/>
          <w:sz w:val="24"/>
          <w:szCs w:val="24"/>
        </w:rPr>
        <w:t xml:space="preserve">Do not use the current LSTM to correct live accelerometer output; </w:t>
      </w:r>
      <w:r w:rsidRPr="6DD9DDD9" w:rsidR="6DD9DDD9">
        <w:rPr>
          <w:rFonts w:ascii="Times New Roman" w:hAnsi="Times New Roman" w:eastAsia="Times New Roman" w:cs="Times New Roman"/>
          <w:color w:val="111111"/>
          <w:sz w:val="24"/>
          <w:szCs w:val="24"/>
        </w:rPr>
        <w:t>it's</w:t>
      </w:r>
      <w:r w:rsidRPr="6DD9DDD9" w:rsidR="6DD9DDD9">
        <w:rPr>
          <w:rFonts w:ascii="Times New Roman" w:hAnsi="Times New Roman" w:eastAsia="Times New Roman" w:cs="Times New Roman"/>
          <w:color w:val="111111"/>
          <w:sz w:val="24"/>
          <w:szCs w:val="24"/>
        </w:rPr>
        <w:t xml:space="preserve"> held-out performance is below the mean benchmark.</w:t>
      </w:r>
    </w:p>
    <w:p xmlns:wp14="http://schemas.microsoft.com/office/word/2010/wordml" w:rsidP="6DD9DDD9" w14:paraId="2497DC6B" wp14:textId="77777777">
      <w:pPr>
        <w:pStyle w:val="ListBullet"/>
        <w:spacing w:after="120" w:line="360" w:lineRule="auto"/>
        <w:rPr>
          <w:rFonts w:ascii="Times New Roman" w:hAnsi="Times New Roman" w:eastAsia="Times New Roman" w:cs="Times New Roman"/>
          <w:color w:val="111111"/>
          <w:sz w:val="24"/>
          <w:szCs w:val="24"/>
        </w:rPr>
      </w:pPr>
      <w:r w:rsidRPr="6DD9DDD9" w:rsidR="6DD9DDD9">
        <w:rPr>
          <w:rFonts w:ascii="Times New Roman" w:hAnsi="Times New Roman" w:eastAsia="Times New Roman" w:cs="Times New Roman"/>
          <w:color w:val="111111"/>
          <w:sz w:val="24"/>
          <w:szCs w:val="24"/>
        </w:rPr>
        <w:t>Choose and document the operating scenario before the next model cycle. If prior acceleration is available, compare a clean persistence or state-space filter; if not, retain a strict temperature-only track.</w:t>
      </w:r>
    </w:p>
    <w:p xmlns:wp14="http://schemas.microsoft.com/office/word/2010/wordml" w:rsidP="6DD9DDD9" w14:paraId="612848DA" wp14:textId="77777777">
      <w:pPr>
        <w:pStyle w:val="ListBullet"/>
        <w:spacing w:after="120" w:line="360" w:lineRule="auto"/>
        <w:rPr>
          <w:rFonts w:ascii="Times New Roman" w:hAnsi="Times New Roman" w:eastAsia="Times New Roman" w:cs="Times New Roman"/>
          <w:color w:val="111111"/>
          <w:sz w:val="24"/>
          <w:szCs w:val="24"/>
        </w:rPr>
      </w:pPr>
      <w:r w:rsidRPr="6DD9DDD9" w:rsidR="6DD9DDD9">
        <w:rPr>
          <w:rFonts w:ascii="Times New Roman" w:hAnsi="Times New Roman" w:eastAsia="Times New Roman" w:cs="Times New Roman"/>
          <w:color w:val="111111"/>
          <w:sz w:val="24"/>
          <w:szCs w:val="24"/>
        </w:rPr>
        <w:t>Rebuild all sequences within recording boundaries and test prospectively: train on earlier chunks, tune on middle chunks, and lock the latest chunk as the final test.</w:t>
      </w:r>
    </w:p>
    <w:p xmlns:wp14="http://schemas.microsoft.com/office/word/2010/wordml" w:rsidP="6DD9DDD9" w14:paraId="39827A79" wp14:textId="77777777">
      <w:pPr>
        <w:pStyle w:val="ListBullet"/>
        <w:spacing w:after="120" w:line="360" w:lineRule="auto"/>
        <w:rPr>
          <w:rFonts w:ascii="Times New Roman" w:hAnsi="Times New Roman" w:eastAsia="Times New Roman" w:cs="Times New Roman"/>
          <w:color w:val="111111"/>
          <w:sz w:val="24"/>
          <w:szCs w:val="24"/>
        </w:rPr>
      </w:pPr>
      <w:r w:rsidRPr="6DD9DDD9" w:rsidR="6DD9DDD9">
        <w:rPr>
          <w:rFonts w:ascii="Times New Roman" w:hAnsi="Times New Roman" w:eastAsia="Times New Roman" w:cs="Times New Roman"/>
          <w:color w:val="111111"/>
          <w:sz w:val="24"/>
          <w:szCs w:val="24"/>
        </w:rPr>
        <w:t>Report axis-specific R², MAE, RMSE, median absolute error, residual autocorrelation, and error by temperature regime. Treat near-zero percentage metrics as secondary.</w:t>
      </w:r>
    </w:p>
    <w:p xmlns:wp14="http://schemas.microsoft.com/office/word/2010/wordml" w:rsidP="6DD9DDD9" w14:paraId="2D5D933C" wp14:textId="77777777">
      <w:pPr>
        <w:pStyle w:val="ListBullet"/>
        <w:spacing w:after="120" w:line="360" w:lineRule="auto"/>
        <w:rPr>
          <w:rFonts w:ascii="Times New Roman" w:hAnsi="Times New Roman" w:eastAsia="Times New Roman" w:cs="Times New Roman"/>
          <w:color w:val="111111"/>
          <w:sz w:val="24"/>
          <w:szCs w:val="24"/>
        </w:rPr>
      </w:pPr>
      <w:r w:rsidRPr="6DD9DDD9" w:rsidR="6DD9DDD9">
        <w:rPr>
          <w:rFonts w:ascii="Times New Roman" w:hAnsi="Times New Roman" w:eastAsia="Times New Roman" w:cs="Times New Roman"/>
          <w:color w:val="111111"/>
          <w:sz w:val="24"/>
          <w:szCs w:val="24"/>
        </w:rPr>
        <w:t>Start the next iteration with ridge/elastic-net and gradient-boosted-tree baselines before expanding the LSTM search. Complexity should earn its place by stable fold-average improvement.</w:t>
      </w:r>
    </w:p>
    <w:p xmlns:wp14="http://schemas.microsoft.com/office/word/2010/wordml" w:rsidP="6DD9DDD9" w14:paraId="43017531" wp14:textId="77777777">
      <w:pPr>
        <w:pStyle w:val="ListBullet"/>
        <w:spacing w:after="120" w:line="360" w:lineRule="auto"/>
        <w:rPr>
          <w:rFonts w:ascii="Times New Roman" w:hAnsi="Times New Roman" w:eastAsia="Times New Roman" w:cs="Times New Roman"/>
          <w:color w:val="111111"/>
          <w:sz w:val="24"/>
          <w:szCs w:val="24"/>
        </w:rPr>
      </w:pPr>
      <w:r w:rsidRPr="6DD9DDD9" w:rsidR="6DD9DDD9">
        <w:rPr>
          <w:rFonts w:ascii="Times New Roman" w:hAnsi="Times New Roman" w:eastAsia="Times New Roman" w:cs="Times New Roman"/>
          <w:color w:val="111111"/>
          <w:sz w:val="24"/>
          <w:szCs w:val="24"/>
        </w:rPr>
        <w:t>Acquire or identify multi-device and dynamic-motion data before claiming generalized deployment. Stationary single-context results are calibration evidence, not field validation.</w:t>
      </w:r>
    </w:p>
    <w:p xmlns:wp14="http://schemas.microsoft.com/office/word/2010/wordml" w:rsidP="6DD9DDD9" w14:paraId="64AF90DC" wp14:textId="77777777">
      <w:pPr>
        <w:pStyle w:val="Heading2"/>
        <w:keepNext w:val="1"/>
        <w:rPr>
          <w:rFonts w:ascii="Times New Roman" w:hAnsi="Times New Roman" w:eastAsia="Times New Roman" w:cs="Times New Roman"/>
        </w:rPr>
      </w:pPr>
      <w:r w:rsidRPr="6DD9DDD9" w:rsidR="6DD9DDD9">
        <w:rPr>
          <w:rFonts w:ascii="Times New Roman" w:hAnsi="Times New Roman" w:eastAsia="Times New Roman" w:cs="Times New Roman"/>
        </w:rPr>
        <w:t>7.3 Proposed next analytical cycle</w:t>
      </w:r>
    </w:p>
    <w:p xmlns:wp14="http://schemas.microsoft.com/office/word/2010/wordml" w:rsidP="6DD9DDD9" w14:paraId="7DDCB4DF" wp14:textId="77777777">
      <w:pPr>
        <w:keepNext w:val="1"/>
        <w:spacing w:before="120" w:after="100"/>
        <w:rPr>
          <w:rFonts w:ascii="Times New Roman" w:hAnsi="Times New Roman" w:eastAsia="Times New Roman" w:cs="Times New Roman"/>
          <w:b w:val="1"/>
          <w:bCs w:val="1"/>
          <w:color w:val="20364A"/>
          <w:sz w:val="21"/>
          <w:szCs w:val="21"/>
        </w:rPr>
      </w:pPr>
      <w:r w:rsidRPr="6DD9DDD9" w:rsidR="6DD9DDD9">
        <w:rPr>
          <w:rFonts w:ascii="Times New Roman" w:hAnsi="Times New Roman" w:eastAsia="Times New Roman" w:cs="Times New Roman"/>
          <w:b w:val="1"/>
          <w:bCs w:val="1"/>
          <w:color w:val="20364A"/>
          <w:sz w:val="21"/>
          <w:szCs w:val="21"/>
        </w:rPr>
        <w:t>Table 6. Recommended continuation plan.</w:t>
      </w:r>
    </w:p>
    <w:tbl>
      <w:tblPr>
        <w:tblW w:w="9360" w:type="dxa"/>
        <w:jc w:val="left"/>
        <w:tblLayout w:type="fixed"/>
        <w:tblLook w:val="04A0" w:firstRow="1" w:lastRow="0" w:firstColumn="1" w:lastColumn="0" w:noHBand="0" w:noVBand="1"/>
        <w:tblInd w:w="120" w:type="dxa"/>
        <w:tblBorders>
          <w:top w:val="single" w:color="D5DEE5" w:sz="6"/>
          <w:left w:val="single" w:color="D5DEE5" w:sz="6"/>
          <w:bottom w:val="single" w:color="D5DEE5" w:sz="6"/>
          <w:right w:val="single" w:color="D5DEE5" w:sz="6"/>
          <w:insideH w:val="single" w:color="D5DEE5" w:sz="6"/>
          <w:insideV w:val="single" w:color="D5DEE5" w:sz="6"/>
        </w:tblBorders>
      </w:tblPr>
      <w:tblGrid>
        <w:gridCol w:w="936"/>
        <w:gridCol w:w="4608"/>
        <w:gridCol w:w="3816"/>
      </w:tblGrid>
      <w:tr xmlns:wp14="http://schemas.microsoft.com/office/word/2010/wordml" w:rsidTr="6DD9DDD9" w14:paraId="49A3BBED" wp14:textId="77777777">
        <w:trPr>
          <w:tblHeader w:val="true"/>
        </w:trPr>
        <w:tc>
          <w:tcPr>
            <w:tcW w:w="936" w:type="dxa"/>
            <w:shd w:val="clear" w:color="auto" w:fill="20364A"/>
            <w:tcMar/>
            <w:vAlign w:val="center"/>
            <w:tcMar>
              <w:top w:w="100" w:type="dxa"/>
              <w:start w:w="120" w:type="dxa"/>
              <w:bottom w:w="100" w:type="dxa"/>
              <w:end w:w="120" w:type="dxa"/>
            </w:tcMar>
          </w:tcPr>
          <w:p w:rsidP="6DD9DDD9" w14:paraId="66CAD181" wp14:textId="77777777">
            <w:pPr>
              <w:spacing w:after="0" w:line="240" w:lineRule="auto"/>
              <w:rPr>
                <w:rFonts w:ascii="Times New Roman" w:hAnsi="Times New Roman" w:eastAsia="Times New Roman" w:cs="Times New Roman"/>
                <w:b w:val="1"/>
                <w:bCs w:val="1"/>
                <w:color w:val="FFFFFF" w:themeColor="background1" w:themeTint="FF" w:themeShade="FF"/>
                <w:sz w:val="18"/>
                <w:szCs w:val="18"/>
              </w:rPr>
            </w:pPr>
            <w:r w:rsidRPr="6DD9DDD9" w:rsidR="6DD9DDD9">
              <w:rPr>
                <w:rFonts w:ascii="Times New Roman" w:hAnsi="Times New Roman" w:eastAsia="Times New Roman" w:cs="Times New Roman"/>
                <w:b w:val="1"/>
                <w:bCs w:val="1"/>
                <w:color w:val="FFFFFF" w:themeColor="background1" w:themeTint="FF" w:themeShade="FF"/>
                <w:sz w:val="18"/>
                <w:szCs w:val="18"/>
              </w:rPr>
              <w:t>Priority</w:t>
            </w:r>
          </w:p>
        </w:tc>
        <w:tc>
          <w:tcPr>
            <w:tcW w:w="4608" w:type="dxa"/>
            <w:shd w:val="clear" w:color="auto" w:fill="20364A"/>
            <w:tcMar/>
            <w:vAlign w:val="center"/>
            <w:tcMar>
              <w:top w:w="100" w:type="dxa"/>
              <w:start w:w="120" w:type="dxa"/>
              <w:bottom w:w="100" w:type="dxa"/>
              <w:end w:w="120" w:type="dxa"/>
            </w:tcMar>
          </w:tcPr>
          <w:p w:rsidP="6DD9DDD9" w14:paraId="5CE446E2" wp14:textId="77777777">
            <w:pPr>
              <w:spacing w:after="0" w:line="240" w:lineRule="auto"/>
              <w:rPr>
                <w:rFonts w:ascii="Times New Roman" w:hAnsi="Times New Roman" w:eastAsia="Times New Roman" w:cs="Times New Roman"/>
                <w:b w:val="1"/>
                <w:bCs w:val="1"/>
                <w:color w:val="FFFFFF" w:themeColor="background1" w:themeTint="FF" w:themeShade="FF"/>
                <w:sz w:val="18"/>
                <w:szCs w:val="18"/>
              </w:rPr>
            </w:pPr>
            <w:r w:rsidRPr="6DD9DDD9" w:rsidR="6DD9DDD9">
              <w:rPr>
                <w:rFonts w:ascii="Times New Roman" w:hAnsi="Times New Roman" w:eastAsia="Times New Roman" w:cs="Times New Roman"/>
                <w:b w:val="1"/>
                <w:bCs w:val="1"/>
                <w:color w:val="FFFFFF" w:themeColor="background1" w:themeTint="FF" w:themeShade="FF"/>
                <w:sz w:val="18"/>
                <w:szCs w:val="18"/>
              </w:rPr>
              <w:t>Action</w:t>
            </w:r>
          </w:p>
        </w:tc>
        <w:tc>
          <w:tcPr>
            <w:tcW w:w="3816" w:type="dxa"/>
            <w:shd w:val="clear" w:color="auto" w:fill="20364A"/>
            <w:tcMar/>
            <w:vAlign w:val="center"/>
            <w:tcMar>
              <w:top w:w="100" w:type="dxa"/>
              <w:start w:w="120" w:type="dxa"/>
              <w:bottom w:w="100" w:type="dxa"/>
              <w:end w:w="120" w:type="dxa"/>
            </w:tcMar>
          </w:tcPr>
          <w:p w:rsidP="6DD9DDD9" w14:paraId="394A9440" wp14:textId="77777777">
            <w:pPr>
              <w:spacing w:after="0" w:line="240" w:lineRule="auto"/>
              <w:rPr>
                <w:rFonts w:ascii="Times New Roman" w:hAnsi="Times New Roman" w:eastAsia="Times New Roman" w:cs="Times New Roman"/>
                <w:b w:val="1"/>
                <w:bCs w:val="1"/>
                <w:color w:val="FFFFFF" w:themeColor="background1" w:themeTint="FF" w:themeShade="FF"/>
                <w:sz w:val="18"/>
                <w:szCs w:val="18"/>
              </w:rPr>
            </w:pPr>
            <w:r w:rsidRPr="6DD9DDD9" w:rsidR="6DD9DDD9">
              <w:rPr>
                <w:rFonts w:ascii="Times New Roman" w:hAnsi="Times New Roman" w:eastAsia="Times New Roman" w:cs="Times New Roman"/>
                <w:b w:val="1"/>
                <w:bCs w:val="1"/>
                <w:color w:val="FFFFFF" w:themeColor="background1" w:themeTint="FF" w:themeShade="FF"/>
                <w:sz w:val="18"/>
                <w:szCs w:val="18"/>
              </w:rPr>
              <w:t>Acceptance criterion</w:t>
            </w:r>
          </w:p>
        </w:tc>
      </w:tr>
      <w:tr xmlns:wp14="http://schemas.microsoft.com/office/word/2010/wordml" w:rsidTr="6DD9DDD9" w14:paraId="638C4FF6" wp14:textId="77777777">
        <w:tc>
          <w:tcPr>
            <w:tcW w:w="936" w:type="dxa"/>
            <w:tcMar/>
            <w:vAlign w:val="top"/>
            <w:tcMar>
              <w:top w:w="100" w:type="dxa"/>
              <w:start w:w="120" w:type="dxa"/>
              <w:bottom w:w="100" w:type="dxa"/>
              <w:end w:w="120" w:type="dxa"/>
            </w:tcMar>
          </w:tcPr>
          <w:p w:rsidP="6DD9DDD9" w14:paraId="649841BE"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1</w:t>
            </w:r>
          </w:p>
        </w:tc>
        <w:tc>
          <w:tcPr>
            <w:tcW w:w="4608" w:type="dxa"/>
            <w:tcMar/>
            <w:vAlign w:val="top"/>
            <w:tcMar>
              <w:top w:w="100" w:type="dxa"/>
              <w:start w:w="120" w:type="dxa"/>
              <w:bottom w:w="100" w:type="dxa"/>
              <w:end w:w="120" w:type="dxa"/>
            </w:tcMar>
          </w:tcPr>
          <w:p w:rsidP="6DD9DDD9" w14:paraId="166BA353"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Correct chunk-local sequences and forward-time split</w:t>
            </w:r>
          </w:p>
        </w:tc>
        <w:tc>
          <w:tcPr>
            <w:tcW w:w="3816" w:type="dxa"/>
            <w:tcMar/>
            <w:vAlign w:val="top"/>
            <w:tcMar>
              <w:top w:w="100" w:type="dxa"/>
              <w:start w:w="120" w:type="dxa"/>
              <w:bottom w:w="100" w:type="dxa"/>
              <w:end w:w="120" w:type="dxa"/>
            </w:tcMar>
          </w:tcPr>
          <w:p w:rsidP="6DD9DDD9" w14:paraId="2A3B31A1"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No window crosses a gap; latest chunk remains untouched</w:t>
            </w:r>
          </w:p>
        </w:tc>
      </w:tr>
      <w:tr xmlns:wp14="http://schemas.microsoft.com/office/word/2010/wordml" w:rsidTr="6DD9DDD9" w14:paraId="0D2B6BCE" wp14:textId="77777777">
        <w:tc>
          <w:tcPr>
            <w:tcW w:w="936" w:type="dxa"/>
            <w:shd w:val="clear" w:color="auto" w:fill="F5F7F9"/>
            <w:tcMar/>
            <w:vAlign w:val="top"/>
            <w:tcMar>
              <w:top w:w="100" w:type="dxa"/>
              <w:start w:w="120" w:type="dxa"/>
              <w:bottom w:w="100" w:type="dxa"/>
              <w:end w:w="120" w:type="dxa"/>
            </w:tcMar>
          </w:tcPr>
          <w:p w:rsidP="6DD9DDD9" w14:paraId="7144751B"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2</w:t>
            </w:r>
          </w:p>
        </w:tc>
        <w:tc>
          <w:tcPr>
            <w:tcW w:w="4608" w:type="dxa"/>
            <w:shd w:val="clear" w:color="auto" w:fill="F5F7F9"/>
            <w:tcMar/>
            <w:vAlign w:val="top"/>
            <w:tcMar>
              <w:top w:w="100" w:type="dxa"/>
              <w:start w:w="120" w:type="dxa"/>
              <w:bottom w:w="100" w:type="dxa"/>
              <w:end w:w="120" w:type="dxa"/>
            </w:tcMar>
          </w:tcPr>
          <w:p w:rsidP="6DD9DDD9" w14:paraId="4405EE2C"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Establish mean, persistence, ridge, and boosted-tree baselines</w:t>
            </w:r>
          </w:p>
        </w:tc>
        <w:tc>
          <w:tcPr>
            <w:tcW w:w="3816" w:type="dxa"/>
            <w:shd w:val="clear" w:color="auto" w:fill="F5F7F9"/>
            <w:tcMar/>
            <w:vAlign w:val="top"/>
            <w:tcMar>
              <w:top w:w="100" w:type="dxa"/>
              <w:start w:w="120" w:type="dxa"/>
              <w:bottom w:w="100" w:type="dxa"/>
              <w:end w:w="120" w:type="dxa"/>
            </w:tcMar>
          </w:tcPr>
          <w:p w:rsidP="6DD9DDD9" w14:paraId="3857272C"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Complete axis-level metrics for every fold and test chunk</w:t>
            </w:r>
          </w:p>
        </w:tc>
      </w:tr>
      <w:tr xmlns:wp14="http://schemas.microsoft.com/office/word/2010/wordml" w:rsidTr="6DD9DDD9" w14:paraId="62894051" wp14:textId="77777777">
        <w:tc>
          <w:tcPr>
            <w:tcW w:w="936" w:type="dxa"/>
            <w:tcMar/>
            <w:vAlign w:val="top"/>
            <w:tcMar>
              <w:top w:w="100" w:type="dxa"/>
              <w:start w:w="120" w:type="dxa"/>
              <w:bottom w:w="100" w:type="dxa"/>
              <w:end w:w="120" w:type="dxa"/>
            </w:tcMar>
          </w:tcPr>
          <w:p w:rsidP="6DD9DDD9" w14:paraId="0B778152"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3</w:t>
            </w:r>
          </w:p>
        </w:tc>
        <w:tc>
          <w:tcPr>
            <w:tcW w:w="4608" w:type="dxa"/>
            <w:tcMar/>
            <w:vAlign w:val="top"/>
            <w:tcMar>
              <w:top w:w="100" w:type="dxa"/>
              <w:start w:w="120" w:type="dxa"/>
              <w:bottom w:w="100" w:type="dxa"/>
              <w:end w:w="120" w:type="dxa"/>
            </w:tcMar>
          </w:tcPr>
          <w:p w:rsidP="6DD9DDD9" w14:paraId="2F692F32"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Diagnose residuals and regime shift</w:t>
            </w:r>
          </w:p>
        </w:tc>
        <w:tc>
          <w:tcPr>
            <w:tcW w:w="3816" w:type="dxa"/>
            <w:tcMar/>
            <w:vAlign w:val="top"/>
            <w:tcMar>
              <w:top w:w="100" w:type="dxa"/>
              <w:start w:w="120" w:type="dxa"/>
              <w:bottom w:w="100" w:type="dxa"/>
              <w:end w:w="120" w:type="dxa"/>
            </w:tcMar>
          </w:tcPr>
          <w:p w:rsidP="6DD9DDD9" w14:paraId="6D4E4E6F"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Residual ACF, Ljung–Box, residual-vs-time/temperature plots</w:t>
            </w:r>
          </w:p>
        </w:tc>
      </w:tr>
      <w:tr xmlns:wp14="http://schemas.microsoft.com/office/word/2010/wordml" w:rsidTr="6DD9DDD9" w14:paraId="6D09C008" wp14:textId="77777777">
        <w:tc>
          <w:tcPr>
            <w:tcW w:w="936" w:type="dxa"/>
            <w:shd w:val="clear" w:color="auto" w:fill="F5F7F9"/>
            <w:tcMar/>
            <w:vAlign w:val="top"/>
            <w:tcMar>
              <w:top w:w="100" w:type="dxa"/>
              <w:start w:w="120" w:type="dxa"/>
              <w:bottom w:w="100" w:type="dxa"/>
              <w:end w:w="120" w:type="dxa"/>
            </w:tcMar>
          </w:tcPr>
          <w:p w:rsidP="6DD9DDD9" w14:paraId="2598DEE6"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4</w:t>
            </w:r>
          </w:p>
        </w:tc>
        <w:tc>
          <w:tcPr>
            <w:tcW w:w="4608" w:type="dxa"/>
            <w:shd w:val="clear" w:color="auto" w:fill="F5F7F9"/>
            <w:tcMar/>
            <w:vAlign w:val="top"/>
            <w:tcMar>
              <w:top w:w="100" w:type="dxa"/>
              <w:start w:w="120" w:type="dxa"/>
              <w:bottom w:w="100" w:type="dxa"/>
              <w:end w:w="120" w:type="dxa"/>
            </w:tcMar>
          </w:tcPr>
          <w:p w:rsidP="6DD9DDD9" w14:paraId="13F1157E"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Tune LSTM only after baseline stability</w:t>
            </w:r>
          </w:p>
        </w:tc>
        <w:tc>
          <w:tcPr>
            <w:tcW w:w="3816" w:type="dxa"/>
            <w:shd w:val="clear" w:color="auto" w:fill="F5F7F9"/>
            <w:tcMar/>
            <w:vAlign w:val="top"/>
            <w:tcMar>
              <w:top w:w="100" w:type="dxa"/>
              <w:start w:w="120" w:type="dxa"/>
              <w:bottom w:w="100" w:type="dxa"/>
              <w:end w:w="120" w:type="dxa"/>
            </w:tcMar>
          </w:tcPr>
          <w:p w:rsidP="6DD9DDD9" w14:paraId="09CCE5FD"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Positive mean fold R² and improvement on all or most axes</w:t>
            </w:r>
          </w:p>
        </w:tc>
      </w:tr>
      <w:tr xmlns:wp14="http://schemas.microsoft.com/office/word/2010/wordml" w:rsidTr="6DD9DDD9" w14:paraId="4A658563" wp14:textId="77777777">
        <w:tc>
          <w:tcPr>
            <w:tcW w:w="936" w:type="dxa"/>
            <w:tcMar/>
            <w:vAlign w:val="top"/>
            <w:tcMar>
              <w:top w:w="100" w:type="dxa"/>
              <w:start w:w="120" w:type="dxa"/>
              <w:bottom w:w="100" w:type="dxa"/>
              <w:end w:w="120" w:type="dxa"/>
            </w:tcMar>
          </w:tcPr>
          <w:p w:rsidP="6DD9DDD9" w14:paraId="78941E47"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5</w:t>
            </w:r>
          </w:p>
        </w:tc>
        <w:tc>
          <w:tcPr>
            <w:tcW w:w="4608" w:type="dxa"/>
            <w:tcMar/>
            <w:vAlign w:val="top"/>
            <w:tcMar>
              <w:top w:w="100" w:type="dxa"/>
              <w:start w:w="120" w:type="dxa"/>
              <w:bottom w:w="100" w:type="dxa"/>
              <w:end w:w="120" w:type="dxa"/>
            </w:tcMar>
          </w:tcPr>
          <w:p w:rsidP="6DD9DDD9" w14:paraId="5ACD4C8E"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Validate transfer</w:t>
            </w:r>
          </w:p>
        </w:tc>
        <w:tc>
          <w:tcPr>
            <w:tcW w:w="3816" w:type="dxa"/>
            <w:tcMar/>
            <w:vAlign w:val="top"/>
            <w:tcMar>
              <w:top w:w="100" w:type="dxa"/>
              <w:start w:w="120" w:type="dxa"/>
              <w:bottom w:w="100" w:type="dxa"/>
              <w:end w:w="120" w:type="dxa"/>
            </w:tcMar>
          </w:tcPr>
          <w:p w:rsidP="6DD9DDD9" w14:paraId="418877FE"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Positive R² on later-time and, ideally, separate-device data</w:t>
            </w:r>
          </w:p>
        </w:tc>
      </w:tr>
    </w:tbl>
    <w:p xmlns:wp14="http://schemas.microsoft.com/office/word/2010/wordml" w:rsidP="6DD9DDD9" w14:paraId="4B99056E" wp14:textId="77777777">
      <w:pPr>
        <w:spacing w:after="40"/>
        <w:rPr>
          <w:rFonts w:ascii="Times New Roman" w:hAnsi="Times New Roman" w:eastAsia="Times New Roman" w:cs="Times New Roman"/>
        </w:rPr>
      </w:pPr>
    </w:p>
    <w:p xmlns:wp14="http://schemas.microsoft.com/office/word/2010/wordml" w:rsidP="6DD9DDD9" w14:paraId="36474617" wp14:textId="77777777">
      <w:pPr>
        <w:pStyle w:val="Heading2"/>
        <w:keepNext w:val="1"/>
        <w:rPr>
          <w:rFonts w:ascii="Times New Roman" w:hAnsi="Times New Roman" w:eastAsia="Times New Roman" w:cs="Times New Roman"/>
        </w:rPr>
      </w:pPr>
      <w:r w:rsidRPr="6DD9DDD9" w:rsidR="6DD9DDD9">
        <w:rPr>
          <w:rFonts w:ascii="Times New Roman" w:hAnsi="Times New Roman" w:eastAsia="Times New Roman" w:cs="Times New Roman"/>
        </w:rPr>
        <w:t>7.4 Limitations, bias, and simplifying assumptions</w:t>
      </w:r>
    </w:p>
    <w:p xmlns:wp14="http://schemas.microsoft.com/office/word/2010/wordml" w:rsidP="6DD9DDD9" w14:paraId="22CF3535" wp14:textId="77777777">
      <w:pPr>
        <w:keepLines w:val="0"/>
        <w:spacing w:before="0" w:after="160" w:line="480" w:lineRule="auto"/>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i w:val="0"/>
          <w:iCs w:val="0"/>
          <w:color w:val="111111"/>
          <w:sz w:val="24"/>
          <w:szCs w:val="24"/>
        </w:rPr>
        <w:t>This work is limited by a single published experimental context, stationary operation, substantial temporal dependence, uneven recording-chunk sizes, and possible changes in the temperature–bias relationship across regimes. The project assumes that acceleration variation under stationary conditions is predominantly thermal bias, yet other effects—sensor aging, supply variation, mechanical relaxation, pressure, vibration, data-acquisition drift, or unrecorded experimental interventions—may confound that interpretation. Dropping altitude simplifies the analysis but could remove a proxy for pressure or experimental state. Selecting only six direct temperature channels may omit useful environmental signals, while extensive engineered lags increase redundancy and computation. Earlier experiments also contained scaling and autoregressive leakage risks, and some notebook labels did not match the number of configurations executed. Finally, the backward chunk holdout is independent but not deployment-direction validation. These caveats prevent causal or production claims even where individual plots show association.</w:t>
      </w:r>
    </w:p>
    <w:p xmlns:wp14="http://schemas.microsoft.com/office/word/2010/wordml" w:rsidP="6DD9DDD9" w14:paraId="0F7561CA" wp14:textId="77777777">
      <w:pPr>
        <w:pStyle w:val="Heading1"/>
        <w:keepNext w:val="1"/>
        <w:rPr>
          <w:rFonts w:ascii="Times New Roman" w:hAnsi="Times New Roman" w:eastAsia="Times New Roman" w:cs="Times New Roman"/>
        </w:rPr>
      </w:pPr>
      <w:r w:rsidRPr="6DD9DDD9" w:rsidR="6DD9DDD9">
        <w:rPr>
          <w:rFonts w:ascii="Times New Roman" w:hAnsi="Times New Roman" w:eastAsia="Times New Roman" w:cs="Times New Roman"/>
        </w:rPr>
        <w:t>8. Code Availability and Reproducibility</w:t>
      </w:r>
    </w:p>
    <w:p xmlns:wp14="http://schemas.microsoft.com/office/word/2010/wordml" w:rsidP="6DD9DDD9" w14:paraId="1C62823E" wp14:textId="4A718B85">
      <w:pPr>
        <w:keepLines w:val="0"/>
        <w:spacing w:before="0" w:after="160" w:line="480" w:lineRule="auto"/>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i w:val="0"/>
          <w:iCs w:val="0"/>
          <w:color w:val="111111"/>
          <w:sz w:val="24"/>
          <w:szCs w:val="24"/>
        </w:rPr>
        <w:t>Project code is organized in the DSE6311 repository materials and includes notebooks for EDA, preprocessing/feature engineering, baseline models, and hyperparameter tuning. The supplied repository reference is https://github.com/DSE6311.</w:t>
      </w:r>
    </w:p>
    <w:p xmlns:wp14="http://schemas.microsoft.com/office/word/2010/wordml" w:rsidP="6DD9DDD9" w14:paraId="3B8A11D5" wp14:textId="77777777">
      <w:pPr>
        <w:keepNext w:val="1"/>
        <w:spacing w:before="120" w:after="100"/>
        <w:rPr>
          <w:rFonts w:ascii="Times New Roman" w:hAnsi="Times New Roman" w:eastAsia="Times New Roman" w:cs="Times New Roman"/>
          <w:b w:val="1"/>
          <w:bCs w:val="1"/>
          <w:color w:val="20364A"/>
          <w:sz w:val="21"/>
          <w:szCs w:val="21"/>
        </w:rPr>
      </w:pPr>
      <w:r w:rsidRPr="6DD9DDD9" w:rsidR="6DD9DDD9">
        <w:rPr>
          <w:rFonts w:ascii="Times New Roman" w:hAnsi="Times New Roman" w:eastAsia="Times New Roman" w:cs="Times New Roman"/>
          <w:b w:val="1"/>
          <w:bCs w:val="1"/>
          <w:color w:val="20364A"/>
          <w:sz w:val="21"/>
          <w:szCs w:val="21"/>
        </w:rPr>
        <w:t>Table 7. Reproducibility checklist.</w:t>
      </w:r>
    </w:p>
    <w:tbl>
      <w:tblPr>
        <w:tblW w:w="9360" w:type="dxa"/>
        <w:jc w:val="left"/>
        <w:tblLayout w:type="fixed"/>
        <w:tblLook w:val="04A0" w:firstRow="1" w:lastRow="0" w:firstColumn="1" w:lastColumn="0" w:noHBand="0" w:noVBand="1"/>
        <w:tblInd w:w="120" w:type="dxa"/>
        <w:tblBorders>
          <w:top w:val="single" w:color="D5DEE5" w:sz="6"/>
          <w:left w:val="single" w:color="D5DEE5" w:sz="6"/>
          <w:bottom w:val="single" w:color="D5DEE5" w:sz="6"/>
          <w:right w:val="single" w:color="D5DEE5" w:sz="6"/>
          <w:insideH w:val="single" w:color="D5DEE5" w:sz="6"/>
          <w:insideV w:val="single" w:color="D5DEE5" w:sz="6"/>
        </w:tblBorders>
      </w:tblPr>
      <w:tblGrid>
        <w:gridCol w:w="2088"/>
        <w:gridCol w:w="7272"/>
      </w:tblGrid>
      <w:tr xmlns:wp14="http://schemas.microsoft.com/office/word/2010/wordml" w:rsidTr="6DD9DDD9" w14:paraId="1FF88472" wp14:textId="77777777">
        <w:trPr>
          <w:tblHeader w:val="true"/>
        </w:trPr>
        <w:tc>
          <w:tcPr>
            <w:tcW w:w="2088" w:type="dxa"/>
            <w:shd w:val="clear" w:color="auto" w:fill="20364A"/>
            <w:tcMar/>
            <w:vAlign w:val="center"/>
            <w:tcMar>
              <w:top w:w="100" w:type="dxa"/>
              <w:start w:w="120" w:type="dxa"/>
              <w:bottom w:w="100" w:type="dxa"/>
              <w:end w:w="120" w:type="dxa"/>
            </w:tcMar>
          </w:tcPr>
          <w:p w:rsidP="6DD9DDD9" w14:paraId="18089E2F" wp14:textId="77777777">
            <w:pPr>
              <w:spacing w:after="0" w:line="240" w:lineRule="auto"/>
              <w:rPr>
                <w:rFonts w:ascii="Times New Roman" w:hAnsi="Times New Roman" w:eastAsia="Times New Roman" w:cs="Times New Roman"/>
                <w:b w:val="1"/>
                <w:bCs w:val="1"/>
                <w:color w:val="FFFFFF" w:themeColor="background1" w:themeTint="FF" w:themeShade="FF"/>
                <w:sz w:val="18"/>
                <w:szCs w:val="18"/>
              </w:rPr>
            </w:pPr>
            <w:r w:rsidRPr="6DD9DDD9" w:rsidR="6DD9DDD9">
              <w:rPr>
                <w:rFonts w:ascii="Times New Roman" w:hAnsi="Times New Roman" w:eastAsia="Times New Roman" w:cs="Times New Roman"/>
                <w:b w:val="1"/>
                <w:bCs w:val="1"/>
                <w:color w:val="FFFFFF" w:themeColor="background1" w:themeTint="FF" w:themeShade="FF"/>
                <w:sz w:val="18"/>
                <w:szCs w:val="18"/>
              </w:rPr>
              <w:t>Component</w:t>
            </w:r>
          </w:p>
        </w:tc>
        <w:tc>
          <w:tcPr>
            <w:tcW w:w="7272" w:type="dxa"/>
            <w:shd w:val="clear" w:color="auto" w:fill="20364A"/>
            <w:tcMar/>
            <w:vAlign w:val="center"/>
            <w:tcMar>
              <w:top w:w="100" w:type="dxa"/>
              <w:start w:w="120" w:type="dxa"/>
              <w:bottom w:w="100" w:type="dxa"/>
              <w:end w:w="120" w:type="dxa"/>
            </w:tcMar>
          </w:tcPr>
          <w:p w:rsidP="6DD9DDD9" w14:paraId="1727AC0C" wp14:textId="77777777">
            <w:pPr>
              <w:spacing w:after="0" w:line="240" w:lineRule="auto"/>
              <w:rPr>
                <w:rFonts w:ascii="Times New Roman" w:hAnsi="Times New Roman" w:eastAsia="Times New Roman" w:cs="Times New Roman"/>
                <w:b w:val="1"/>
                <w:bCs w:val="1"/>
                <w:color w:val="FFFFFF" w:themeColor="background1" w:themeTint="FF" w:themeShade="FF"/>
                <w:sz w:val="18"/>
                <w:szCs w:val="18"/>
              </w:rPr>
            </w:pPr>
            <w:r w:rsidRPr="6DD9DDD9" w:rsidR="6DD9DDD9">
              <w:rPr>
                <w:rFonts w:ascii="Times New Roman" w:hAnsi="Times New Roman" w:eastAsia="Times New Roman" w:cs="Times New Roman"/>
                <w:b w:val="1"/>
                <w:bCs w:val="1"/>
                <w:color w:val="FFFFFF" w:themeColor="background1" w:themeTint="FF" w:themeShade="FF"/>
                <w:sz w:val="18"/>
                <w:szCs w:val="18"/>
              </w:rPr>
              <w:t>Recorded / required information</w:t>
            </w:r>
          </w:p>
        </w:tc>
      </w:tr>
      <w:tr xmlns:wp14="http://schemas.microsoft.com/office/word/2010/wordml" w:rsidTr="6DD9DDD9" w14:paraId="4EDC57D3" wp14:textId="77777777">
        <w:tc>
          <w:tcPr>
            <w:tcW w:w="2088" w:type="dxa"/>
            <w:tcMar/>
            <w:vAlign w:val="top"/>
            <w:tcMar>
              <w:top w:w="100" w:type="dxa"/>
              <w:start w:w="120" w:type="dxa"/>
              <w:bottom w:w="100" w:type="dxa"/>
              <w:end w:w="120" w:type="dxa"/>
            </w:tcMar>
          </w:tcPr>
          <w:p w:rsidP="6DD9DDD9" w14:paraId="01CEDF97"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Primary language</w:t>
            </w:r>
          </w:p>
        </w:tc>
        <w:tc>
          <w:tcPr>
            <w:tcW w:w="7272" w:type="dxa"/>
            <w:tcMar/>
            <w:vAlign w:val="top"/>
            <w:tcMar>
              <w:top w:w="100" w:type="dxa"/>
              <w:start w:w="120" w:type="dxa"/>
              <w:bottom w:w="100" w:type="dxa"/>
              <w:end w:w="120" w:type="dxa"/>
            </w:tcMar>
          </w:tcPr>
          <w:p w:rsidP="6DD9DDD9" w14:paraId="0C1FDE03"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Python</w:t>
            </w:r>
          </w:p>
        </w:tc>
      </w:tr>
      <w:tr xmlns:wp14="http://schemas.microsoft.com/office/word/2010/wordml" w:rsidTr="6DD9DDD9" w14:paraId="6CBA6655" wp14:textId="77777777">
        <w:tc>
          <w:tcPr>
            <w:tcW w:w="2088" w:type="dxa"/>
            <w:shd w:val="clear" w:color="auto" w:fill="F5F7F9"/>
            <w:tcMar/>
            <w:vAlign w:val="top"/>
            <w:tcMar>
              <w:top w:w="100" w:type="dxa"/>
              <w:start w:w="120" w:type="dxa"/>
              <w:bottom w:w="100" w:type="dxa"/>
              <w:end w:w="120" w:type="dxa"/>
            </w:tcMar>
          </w:tcPr>
          <w:p w:rsidP="6DD9DDD9" w14:paraId="3D69DF2A"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Core packages</w:t>
            </w:r>
          </w:p>
        </w:tc>
        <w:tc>
          <w:tcPr>
            <w:tcW w:w="7272" w:type="dxa"/>
            <w:shd w:val="clear" w:color="auto" w:fill="F5F7F9"/>
            <w:tcMar/>
            <w:vAlign w:val="top"/>
            <w:tcMar>
              <w:top w:w="100" w:type="dxa"/>
              <w:start w:w="120" w:type="dxa"/>
              <w:bottom w:w="100" w:type="dxa"/>
              <w:end w:w="120" w:type="dxa"/>
            </w:tcMar>
          </w:tcPr>
          <w:p w:rsidP="6DD9DDD9" w14:paraId="73695195"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pandas, NumPy, scikit-learn, TensorFlow/Keras, Matplotlib, Seaborn</w:t>
            </w:r>
          </w:p>
        </w:tc>
      </w:tr>
      <w:tr xmlns:wp14="http://schemas.microsoft.com/office/word/2010/wordml" w:rsidTr="6DD9DDD9" w14:paraId="1FEB0D6D" wp14:textId="77777777">
        <w:tc>
          <w:tcPr>
            <w:tcW w:w="2088" w:type="dxa"/>
            <w:tcMar/>
            <w:vAlign w:val="top"/>
            <w:tcMar>
              <w:top w:w="100" w:type="dxa"/>
              <w:start w:w="120" w:type="dxa"/>
              <w:bottom w:w="100" w:type="dxa"/>
              <w:end w:w="120" w:type="dxa"/>
            </w:tcMar>
          </w:tcPr>
          <w:p w:rsidP="6DD9DDD9" w14:paraId="518F50ED"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Notebooks</w:t>
            </w:r>
          </w:p>
        </w:tc>
        <w:tc>
          <w:tcPr>
            <w:tcW w:w="7272" w:type="dxa"/>
            <w:tcMar/>
            <w:vAlign w:val="top"/>
            <w:tcMar>
              <w:top w:w="100" w:type="dxa"/>
              <w:start w:w="120" w:type="dxa"/>
              <w:bottom w:w="100" w:type="dxa"/>
              <w:end w:w="120" w:type="dxa"/>
            </w:tcMar>
          </w:tcPr>
          <w:p w:rsidP="6DD9DDD9" w14:paraId="3B4E42CC"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project_eda.ipynb; preprocessing_and_fe.ipynb; baseline_models_2.ipynb; hyperparameter_tuning_3.ipynb</w:t>
            </w:r>
          </w:p>
        </w:tc>
      </w:tr>
      <w:tr xmlns:wp14="http://schemas.microsoft.com/office/word/2010/wordml" w:rsidTr="6DD9DDD9" w14:paraId="48219053" wp14:textId="77777777">
        <w:tc>
          <w:tcPr>
            <w:tcW w:w="2088" w:type="dxa"/>
            <w:shd w:val="clear" w:color="auto" w:fill="F5F7F9"/>
            <w:tcMar/>
            <w:vAlign w:val="top"/>
            <w:tcMar>
              <w:top w:w="100" w:type="dxa"/>
              <w:start w:w="120" w:type="dxa"/>
              <w:bottom w:w="100" w:type="dxa"/>
              <w:end w:w="120" w:type="dxa"/>
            </w:tcMar>
          </w:tcPr>
          <w:p w:rsidP="6DD9DDD9" w14:paraId="0294A5C4"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Data source</w:t>
            </w:r>
          </w:p>
        </w:tc>
        <w:tc>
          <w:tcPr>
            <w:tcW w:w="7272" w:type="dxa"/>
            <w:shd w:val="clear" w:color="auto" w:fill="F5F7F9"/>
            <w:tcMar/>
            <w:vAlign w:val="top"/>
            <w:tcMar>
              <w:top w:w="100" w:type="dxa"/>
              <w:start w:w="120" w:type="dxa"/>
              <w:bottom w:w="100" w:type="dxa"/>
              <w:end w:w="120" w:type="dxa"/>
            </w:tcMar>
          </w:tcPr>
          <w:p w:rsidP="6DD9DDD9" w14:paraId="738C8A6D"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Iafolla et al. (2023), Mendeley Data V1, DOI 10.17632/f78bmhr628.1</w:t>
            </w:r>
          </w:p>
        </w:tc>
      </w:tr>
      <w:tr xmlns:wp14="http://schemas.microsoft.com/office/word/2010/wordml" w:rsidTr="6DD9DDD9" w14:paraId="7B974BDA" wp14:textId="77777777">
        <w:tc>
          <w:tcPr>
            <w:tcW w:w="2088" w:type="dxa"/>
            <w:tcMar/>
            <w:vAlign w:val="top"/>
            <w:tcMar>
              <w:top w:w="100" w:type="dxa"/>
              <w:start w:w="120" w:type="dxa"/>
              <w:bottom w:w="100" w:type="dxa"/>
              <w:end w:w="120" w:type="dxa"/>
            </w:tcMar>
          </w:tcPr>
          <w:p w:rsidP="6DD9DDD9" w14:paraId="4762E474"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Split rule</w:t>
            </w:r>
          </w:p>
        </w:tc>
        <w:tc>
          <w:tcPr>
            <w:tcW w:w="7272" w:type="dxa"/>
            <w:tcMar/>
            <w:vAlign w:val="top"/>
            <w:tcMar>
              <w:top w:w="100" w:type="dxa"/>
              <w:start w:w="120" w:type="dxa"/>
              <w:bottom w:w="100" w:type="dxa"/>
              <w:end w:w="120" w:type="dxa"/>
            </w:tcMar>
          </w:tcPr>
          <w:p w:rsidP="6DD9DDD9" w14:paraId="7580DC01"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Chronological or recording-chunk based; no random shuffle</w:t>
            </w:r>
          </w:p>
        </w:tc>
      </w:tr>
      <w:tr xmlns:wp14="http://schemas.microsoft.com/office/word/2010/wordml" w:rsidTr="6DD9DDD9" w14:paraId="371531C7" wp14:textId="77777777">
        <w:tc>
          <w:tcPr>
            <w:tcW w:w="2088" w:type="dxa"/>
            <w:shd w:val="clear" w:color="auto" w:fill="F5F7F9"/>
            <w:tcMar/>
            <w:vAlign w:val="top"/>
            <w:tcMar>
              <w:top w:w="100" w:type="dxa"/>
              <w:start w:w="120" w:type="dxa"/>
              <w:bottom w:w="100" w:type="dxa"/>
              <w:end w:w="120" w:type="dxa"/>
            </w:tcMar>
          </w:tcPr>
          <w:p w:rsidP="6DD9DDD9" w14:paraId="50B022F4"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Randomness</w:t>
            </w:r>
          </w:p>
        </w:tc>
        <w:tc>
          <w:tcPr>
            <w:tcW w:w="7272" w:type="dxa"/>
            <w:shd w:val="clear" w:color="auto" w:fill="F5F7F9"/>
            <w:tcMar/>
            <w:vAlign w:val="top"/>
            <w:tcMar>
              <w:top w:w="100" w:type="dxa"/>
              <w:start w:w="120" w:type="dxa"/>
              <w:bottom w:w="100" w:type="dxa"/>
              <w:end w:w="120" w:type="dxa"/>
            </w:tcMar>
          </w:tcPr>
          <w:p w:rsidP="6DD9DDD9" w14:paraId="4A7756C4"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Record Python/NumPy/TensorFlow seeds before final rerun; current notebooks do not consistently document them</w:t>
            </w:r>
          </w:p>
        </w:tc>
      </w:tr>
      <w:tr xmlns:wp14="http://schemas.microsoft.com/office/word/2010/wordml" w:rsidTr="6DD9DDD9" w14:paraId="776B11DB" wp14:textId="77777777">
        <w:tc>
          <w:tcPr>
            <w:tcW w:w="2088" w:type="dxa"/>
            <w:tcMar/>
            <w:vAlign w:val="top"/>
            <w:tcMar>
              <w:top w:w="100" w:type="dxa"/>
              <w:start w:w="120" w:type="dxa"/>
              <w:bottom w:w="100" w:type="dxa"/>
              <w:end w:w="120" w:type="dxa"/>
            </w:tcMar>
          </w:tcPr>
          <w:p w:rsidP="6DD9DDD9" w14:paraId="7C7255D6"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Environment</w:t>
            </w:r>
          </w:p>
        </w:tc>
        <w:tc>
          <w:tcPr>
            <w:tcW w:w="7272" w:type="dxa"/>
            <w:tcMar/>
            <w:vAlign w:val="top"/>
            <w:tcMar>
              <w:top w:w="100" w:type="dxa"/>
              <w:start w:w="120" w:type="dxa"/>
              <w:bottom w:w="100" w:type="dxa"/>
              <w:end w:w="120" w:type="dxa"/>
            </w:tcMar>
          </w:tcPr>
          <w:p w:rsidP="6DD9DDD9" w14:paraId="10B1BA4E"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Export exact package versions and hardware/CUDA information before publication</w:t>
            </w:r>
          </w:p>
        </w:tc>
      </w:tr>
      <w:tr xmlns:wp14="http://schemas.microsoft.com/office/word/2010/wordml" w:rsidTr="6DD9DDD9" w14:paraId="61C73410" wp14:textId="77777777">
        <w:trPr>
          <w:trHeight w:val="390"/>
        </w:trPr>
        <w:tc>
          <w:tcPr>
            <w:tcW w:w="2088" w:type="dxa"/>
            <w:shd w:val="clear" w:color="auto" w:fill="F5F7F9"/>
            <w:tcMar/>
            <w:vAlign w:val="top"/>
            <w:tcMar>
              <w:top w:w="100" w:type="dxa"/>
              <w:start w:w="120" w:type="dxa"/>
              <w:bottom w:w="100" w:type="dxa"/>
              <w:end w:w="120" w:type="dxa"/>
            </w:tcMar>
          </w:tcPr>
          <w:p w:rsidP="6DD9DDD9" w14:paraId="7DEA7629"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Final artifact</w:t>
            </w:r>
          </w:p>
        </w:tc>
        <w:tc>
          <w:tcPr>
            <w:tcW w:w="7272" w:type="dxa"/>
            <w:shd w:val="clear" w:color="auto" w:fill="F5F7F9"/>
            <w:tcMar/>
            <w:vAlign w:val="top"/>
            <w:tcMar>
              <w:top w:w="100" w:type="dxa"/>
              <w:start w:w="120" w:type="dxa"/>
              <w:bottom w:w="100" w:type="dxa"/>
              <w:end w:w="120" w:type="dxa"/>
            </w:tcMar>
          </w:tcPr>
          <w:p w:rsidP="6DD9DDD9" w14:paraId="00842FF3"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Commit this report’s PDF and the executed notebooks with preserved outputs</w:t>
            </w:r>
          </w:p>
        </w:tc>
      </w:tr>
    </w:tbl>
    <w:p xmlns:wp14="http://schemas.microsoft.com/office/word/2010/wordml" w:rsidP="6DD9DDD9" w14:paraId="1299C43A" wp14:textId="77777777">
      <w:pPr>
        <w:spacing w:after="40"/>
        <w:rPr>
          <w:rFonts w:ascii="Times New Roman" w:hAnsi="Times New Roman" w:eastAsia="Times New Roman" w:cs="Times New Roman"/>
        </w:rPr>
      </w:pPr>
    </w:p>
    <w:p xmlns:wp14="http://schemas.microsoft.com/office/word/2010/wordml" w:rsidP="6DD9DDD9" w14:paraId="4DDBEF00" wp14:textId="77777777">
      <w:pPr>
        <w:spacing w:after="20"/>
        <w:rPr>
          <w:rFonts w:ascii="Times New Roman" w:hAnsi="Times New Roman" w:eastAsia="Times New Roman" w:cs="Times New Roman"/>
        </w:rPr>
      </w:pPr>
    </w:p>
    <w:p xmlns:wp14="http://schemas.microsoft.com/office/word/2010/wordml" w:rsidP="6DD9DDD9" w14:paraId="3461D779" wp14:textId="77777777">
      <w:pPr>
        <w:rPr>
          <w:rFonts w:ascii="Times New Roman" w:hAnsi="Times New Roman" w:eastAsia="Times New Roman" w:cs="Times New Roman"/>
        </w:rPr>
      </w:pPr>
      <w:r w:rsidRPr="6DD9DDD9">
        <w:rPr>
          <w:rFonts w:ascii="Times New Roman" w:hAnsi="Times New Roman" w:eastAsia="Times New Roman" w:cs="Times New Roman"/>
        </w:rPr>
        <w:br w:type="page"/>
      </w:r>
    </w:p>
    <w:p xmlns:wp14="http://schemas.microsoft.com/office/word/2010/wordml" w:rsidP="6DD9DDD9" w14:paraId="476E51CF" wp14:textId="77777777">
      <w:pPr>
        <w:pStyle w:val="Heading1"/>
        <w:keepNext w:val="1"/>
        <w:rPr>
          <w:rFonts w:ascii="Times New Roman" w:hAnsi="Times New Roman" w:eastAsia="Times New Roman" w:cs="Times New Roman"/>
        </w:rPr>
      </w:pPr>
      <w:r w:rsidRPr="6DD9DDD9" w:rsidR="6DD9DDD9">
        <w:rPr>
          <w:rFonts w:ascii="Times New Roman" w:hAnsi="Times New Roman" w:eastAsia="Times New Roman" w:cs="Times New Roman"/>
        </w:rPr>
        <w:t>References</w:t>
      </w:r>
    </w:p>
    <w:p xmlns:wp14="http://schemas.microsoft.com/office/word/2010/wordml" w:rsidP="6DD9DDD9" w14:paraId="21D05100" wp14:textId="77777777">
      <w:pPr>
        <w:keepLines w:val="0"/>
        <w:spacing w:before="0" w:after="200" w:line="360" w:lineRule="auto"/>
        <w:ind w:left="504" w:hanging="504"/>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i w:val="0"/>
          <w:iCs w:val="0"/>
          <w:color w:val="111111"/>
          <w:sz w:val="24"/>
          <w:szCs w:val="24"/>
        </w:rPr>
        <w:t>Iafolla, L., Santoli, F., Carluccio, R., Chiappini, S., Fiorenza, E., Lefevre, C., Lucente, M., Pignatelli, A., &amp; Chiappini, M. (2023). Temperature characterization of an high sensitivity tri-axial accelerometer through multiple thermometers (Version 1) [Data set]. Mendeley Data. https://doi.org/10.17632/f78bmhr628.1</w:t>
      </w:r>
    </w:p>
    <w:p xmlns:wp14="http://schemas.microsoft.com/office/word/2010/wordml" w:rsidP="6DD9DDD9" w14:paraId="5CEFF282" wp14:textId="77777777">
      <w:pPr>
        <w:keepLines w:val="0"/>
        <w:spacing w:before="0" w:after="200" w:line="360" w:lineRule="auto"/>
        <w:ind w:left="504" w:hanging="504"/>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i w:val="0"/>
          <w:iCs w:val="0"/>
          <w:color w:val="111111"/>
          <w:sz w:val="24"/>
          <w:szCs w:val="24"/>
        </w:rPr>
        <w:t>Liu, D., Li, F., Zhao, G., Gao, L., Cai, B., Wu, X., Peng, M., Wu, W., &amp; Tu, L. (2024). Compensation of temperature effects in force-balanced microelectromechanical system accelerometers. Measurement, 237, 115126. https://doi.org/10.1016/j.measurement.2024.115126</w:t>
      </w:r>
    </w:p>
    <w:p xmlns:wp14="http://schemas.microsoft.com/office/word/2010/wordml" w:rsidP="6DD9DDD9" w14:paraId="02F356AF" wp14:textId="77777777">
      <w:pPr>
        <w:keepLines w:val="0"/>
        <w:spacing w:before="0" w:after="200" w:line="360" w:lineRule="auto"/>
        <w:ind w:left="504" w:hanging="504"/>
        <w:rPr>
          <w:rFonts w:ascii="Times New Roman" w:hAnsi="Times New Roman" w:eastAsia="Times New Roman" w:cs="Times New Roman"/>
          <w:i w:val="0"/>
          <w:iCs w:val="0"/>
          <w:color w:val="111111"/>
          <w:sz w:val="24"/>
          <w:szCs w:val="24"/>
        </w:rPr>
      </w:pPr>
      <w:r w:rsidRPr="6DD9DDD9" w:rsidR="6DD9DDD9">
        <w:rPr>
          <w:rFonts w:ascii="Times New Roman" w:hAnsi="Times New Roman" w:eastAsia="Times New Roman" w:cs="Times New Roman"/>
          <w:i w:val="0"/>
          <w:iCs w:val="0"/>
          <w:color w:val="111111"/>
          <w:sz w:val="24"/>
          <w:szCs w:val="24"/>
        </w:rPr>
        <w:t>Wang, Z., Cheng, X., &amp; Du, J. (2020). Thermal modeling and calibration method in complex temperature field for single-axis rotational inertial navigation system. Sensors, 20(2), 384. https://doi.org/10.3390/s20020384</w:t>
      </w:r>
    </w:p>
    <w:p xmlns:wp14="http://schemas.microsoft.com/office/word/2010/wordml" w:rsidP="6DD9DDD9" w14:paraId="3CF2D8B6" wp14:textId="77777777">
      <w:pPr>
        <w:rPr>
          <w:rFonts w:ascii="Times New Roman" w:hAnsi="Times New Roman" w:eastAsia="Times New Roman" w:cs="Times New Roman"/>
        </w:rPr>
      </w:pPr>
      <w:r w:rsidRPr="6DD9DDD9">
        <w:rPr>
          <w:rFonts w:ascii="Times New Roman" w:hAnsi="Times New Roman" w:eastAsia="Times New Roman" w:cs="Times New Roman"/>
        </w:rPr>
        <w:br w:type="page"/>
      </w:r>
    </w:p>
    <w:p xmlns:wp14="http://schemas.microsoft.com/office/word/2010/wordml" w:rsidP="6DD9DDD9" w14:paraId="3FF4A9A4" wp14:textId="77777777">
      <w:pPr>
        <w:pStyle w:val="Heading1"/>
        <w:keepNext w:val="1"/>
        <w:rPr>
          <w:rFonts w:ascii="Times New Roman" w:hAnsi="Times New Roman" w:eastAsia="Times New Roman" w:cs="Times New Roman"/>
        </w:rPr>
      </w:pPr>
      <w:r w:rsidRPr="6DD9DDD9" w:rsidR="6DD9DDD9">
        <w:rPr>
          <w:rFonts w:ascii="Times New Roman" w:hAnsi="Times New Roman" w:eastAsia="Times New Roman" w:cs="Times New Roman"/>
        </w:rPr>
        <w:t>Appendix A. Data Dictionary</w:t>
      </w:r>
    </w:p>
    <w:p xmlns:wp14="http://schemas.microsoft.com/office/word/2010/wordml" w:rsidP="6DD9DDD9" w14:paraId="72D3B1A1" wp14:textId="77777777">
      <w:pPr>
        <w:keepNext w:val="1"/>
        <w:spacing w:before="120" w:after="100"/>
        <w:rPr>
          <w:rFonts w:ascii="Times New Roman" w:hAnsi="Times New Roman" w:eastAsia="Times New Roman" w:cs="Times New Roman"/>
          <w:b w:val="1"/>
          <w:bCs w:val="1"/>
          <w:color w:val="20364A"/>
          <w:sz w:val="21"/>
          <w:szCs w:val="21"/>
        </w:rPr>
      </w:pPr>
      <w:r w:rsidRPr="6DD9DDD9" w:rsidR="6DD9DDD9">
        <w:rPr>
          <w:rFonts w:ascii="Times New Roman" w:hAnsi="Times New Roman" w:eastAsia="Times New Roman" w:cs="Times New Roman"/>
          <w:b w:val="1"/>
          <w:bCs w:val="1"/>
          <w:color w:val="20364A"/>
          <w:sz w:val="21"/>
          <w:szCs w:val="21"/>
        </w:rPr>
        <w:t>Table A1. Source and engineered variable dictionary.</w:t>
      </w:r>
    </w:p>
    <w:tbl>
      <w:tblPr>
        <w:tblW w:w="9360" w:type="dxa"/>
        <w:jc w:val="left"/>
        <w:tblLayout w:type="fixed"/>
        <w:tblLook w:val="04A0" w:firstRow="1" w:lastRow="0" w:firstColumn="1" w:lastColumn="0" w:noHBand="0" w:noVBand="1"/>
        <w:tblInd w:w="120" w:type="dxa"/>
        <w:tblBorders>
          <w:top w:val="single" w:color="D5DEE5" w:sz="6"/>
          <w:left w:val="single" w:color="D5DEE5" w:sz="6"/>
          <w:bottom w:val="single" w:color="D5DEE5" w:sz="6"/>
          <w:right w:val="single" w:color="D5DEE5" w:sz="6"/>
          <w:insideH w:val="single" w:color="D5DEE5" w:sz="6"/>
          <w:insideV w:val="single" w:color="D5DEE5" w:sz="6"/>
        </w:tblBorders>
      </w:tblPr>
      <w:tblGrid>
        <w:gridCol w:w="2592"/>
        <w:gridCol w:w="1584"/>
        <w:gridCol w:w="5184"/>
      </w:tblGrid>
      <w:tr xmlns:wp14="http://schemas.microsoft.com/office/word/2010/wordml" w:rsidTr="6DD9DDD9" w14:paraId="7B0CB0A8" wp14:textId="77777777">
        <w:trPr>
          <w:tblHeader w:val="true"/>
        </w:trPr>
        <w:tc>
          <w:tcPr>
            <w:tcW w:w="2592" w:type="dxa"/>
            <w:shd w:val="clear" w:color="auto" w:fill="20364A"/>
            <w:tcMar/>
            <w:vAlign w:val="center"/>
            <w:tcMar>
              <w:top w:w="100" w:type="dxa"/>
              <w:start w:w="120" w:type="dxa"/>
              <w:bottom w:w="100" w:type="dxa"/>
              <w:end w:w="120" w:type="dxa"/>
            </w:tcMar>
          </w:tcPr>
          <w:p w:rsidP="6DD9DDD9" w14:paraId="642019BE" wp14:textId="77777777">
            <w:pPr>
              <w:spacing w:after="0" w:line="240" w:lineRule="auto"/>
              <w:rPr>
                <w:rFonts w:ascii="Times New Roman" w:hAnsi="Times New Roman" w:eastAsia="Times New Roman" w:cs="Times New Roman"/>
                <w:b w:val="1"/>
                <w:bCs w:val="1"/>
                <w:color w:val="FFFFFF" w:themeColor="background1" w:themeTint="FF" w:themeShade="FF"/>
                <w:sz w:val="16"/>
                <w:szCs w:val="16"/>
              </w:rPr>
            </w:pPr>
            <w:r w:rsidRPr="6DD9DDD9" w:rsidR="6DD9DDD9">
              <w:rPr>
                <w:rFonts w:ascii="Times New Roman" w:hAnsi="Times New Roman" w:eastAsia="Times New Roman" w:cs="Times New Roman"/>
                <w:b w:val="1"/>
                <w:bCs w:val="1"/>
                <w:color w:val="FFFFFF" w:themeColor="background1" w:themeTint="FF" w:themeShade="FF"/>
                <w:sz w:val="16"/>
                <w:szCs w:val="16"/>
              </w:rPr>
              <w:t>Variable</w:t>
            </w:r>
          </w:p>
        </w:tc>
        <w:tc>
          <w:tcPr>
            <w:tcW w:w="1584" w:type="dxa"/>
            <w:shd w:val="clear" w:color="auto" w:fill="20364A"/>
            <w:tcMar/>
            <w:vAlign w:val="center"/>
            <w:tcMar>
              <w:top w:w="100" w:type="dxa"/>
              <w:start w:w="120" w:type="dxa"/>
              <w:bottom w:w="100" w:type="dxa"/>
              <w:end w:w="120" w:type="dxa"/>
            </w:tcMar>
          </w:tcPr>
          <w:p w:rsidP="6DD9DDD9" w14:paraId="58CD447F" wp14:textId="77777777">
            <w:pPr>
              <w:spacing w:after="0" w:line="240" w:lineRule="auto"/>
              <w:rPr>
                <w:rFonts w:ascii="Times New Roman" w:hAnsi="Times New Roman" w:eastAsia="Times New Roman" w:cs="Times New Roman"/>
                <w:b w:val="1"/>
                <w:bCs w:val="1"/>
                <w:color w:val="FFFFFF" w:themeColor="background1" w:themeTint="FF" w:themeShade="FF"/>
                <w:sz w:val="16"/>
                <w:szCs w:val="16"/>
              </w:rPr>
            </w:pPr>
            <w:r w:rsidRPr="6DD9DDD9" w:rsidR="6DD9DDD9">
              <w:rPr>
                <w:rFonts w:ascii="Times New Roman" w:hAnsi="Times New Roman" w:eastAsia="Times New Roman" w:cs="Times New Roman"/>
                <w:b w:val="1"/>
                <w:bCs w:val="1"/>
                <w:color w:val="FFFFFF" w:themeColor="background1" w:themeTint="FF" w:themeShade="FF"/>
                <w:sz w:val="16"/>
                <w:szCs w:val="16"/>
              </w:rPr>
              <w:t>Role</w:t>
            </w:r>
          </w:p>
        </w:tc>
        <w:tc>
          <w:tcPr>
            <w:tcW w:w="5184" w:type="dxa"/>
            <w:shd w:val="clear" w:color="auto" w:fill="20364A"/>
            <w:tcMar/>
            <w:vAlign w:val="center"/>
            <w:tcMar>
              <w:top w:w="100" w:type="dxa"/>
              <w:start w:w="120" w:type="dxa"/>
              <w:bottom w:w="100" w:type="dxa"/>
              <w:end w:w="120" w:type="dxa"/>
            </w:tcMar>
          </w:tcPr>
          <w:p w:rsidP="6DD9DDD9" w14:paraId="3DA1D686" wp14:textId="77777777">
            <w:pPr>
              <w:spacing w:after="0" w:line="240" w:lineRule="auto"/>
              <w:rPr>
                <w:rFonts w:ascii="Times New Roman" w:hAnsi="Times New Roman" w:eastAsia="Times New Roman" w:cs="Times New Roman"/>
                <w:b w:val="1"/>
                <w:bCs w:val="1"/>
                <w:color w:val="FFFFFF" w:themeColor="background1" w:themeTint="FF" w:themeShade="FF"/>
                <w:sz w:val="16"/>
                <w:szCs w:val="16"/>
              </w:rPr>
            </w:pPr>
            <w:r w:rsidRPr="6DD9DDD9" w:rsidR="6DD9DDD9">
              <w:rPr>
                <w:rFonts w:ascii="Times New Roman" w:hAnsi="Times New Roman" w:eastAsia="Times New Roman" w:cs="Times New Roman"/>
                <w:b w:val="1"/>
                <w:bCs w:val="1"/>
                <w:color w:val="FFFFFF" w:themeColor="background1" w:themeTint="FF" w:themeShade="FF"/>
                <w:sz w:val="16"/>
                <w:szCs w:val="16"/>
              </w:rPr>
              <w:t>Definition</w:t>
            </w:r>
          </w:p>
        </w:tc>
      </w:tr>
      <w:tr xmlns:wp14="http://schemas.microsoft.com/office/word/2010/wordml" w:rsidTr="6DD9DDD9" w14:paraId="3A136297" wp14:textId="77777777">
        <w:tc>
          <w:tcPr>
            <w:tcW w:w="2592" w:type="dxa"/>
            <w:tcMar/>
            <w:vAlign w:val="top"/>
            <w:tcMar>
              <w:top w:w="100" w:type="dxa"/>
              <w:start w:w="120" w:type="dxa"/>
              <w:bottom w:w="100" w:type="dxa"/>
              <w:end w:w="120" w:type="dxa"/>
            </w:tcMar>
          </w:tcPr>
          <w:p w:rsidP="6DD9DDD9" w14:paraId="491072FA"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Date</w:t>
            </w:r>
          </w:p>
        </w:tc>
        <w:tc>
          <w:tcPr>
            <w:tcW w:w="1584" w:type="dxa"/>
            <w:tcMar/>
            <w:vAlign w:val="top"/>
            <w:tcMar>
              <w:top w:w="100" w:type="dxa"/>
              <w:start w:w="120" w:type="dxa"/>
              <w:bottom w:w="100" w:type="dxa"/>
              <w:end w:w="120" w:type="dxa"/>
            </w:tcMar>
          </w:tcPr>
          <w:p w:rsidP="6DD9DDD9" w14:paraId="64170942"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Timestamp</w:t>
            </w:r>
          </w:p>
        </w:tc>
        <w:tc>
          <w:tcPr>
            <w:tcW w:w="5184" w:type="dxa"/>
            <w:tcMar/>
            <w:vAlign w:val="top"/>
            <w:tcMar>
              <w:top w:w="100" w:type="dxa"/>
              <w:start w:w="120" w:type="dxa"/>
              <w:bottom w:w="100" w:type="dxa"/>
              <w:end w:w="120" w:type="dxa"/>
            </w:tcMar>
          </w:tcPr>
          <w:p w:rsidP="6DD9DDD9" w14:paraId="1A805DCF"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Observation time; converted to elapsed time within chunk</w:t>
            </w:r>
          </w:p>
        </w:tc>
      </w:tr>
      <w:tr xmlns:wp14="http://schemas.microsoft.com/office/word/2010/wordml" w:rsidTr="6DD9DDD9" w14:paraId="49DDBA4B" wp14:textId="77777777">
        <w:tc>
          <w:tcPr>
            <w:tcW w:w="2592" w:type="dxa"/>
            <w:shd w:val="clear" w:color="auto" w:fill="F5F7F9"/>
            <w:tcMar/>
            <w:vAlign w:val="top"/>
            <w:tcMar>
              <w:top w:w="100" w:type="dxa"/>
              <w:start w:w="120" w:type="dxa"/>
              <w:bottom w:w="100" w:type="dxa"/>
              <w:end w:w="120" w:type="dxa"/>
            </w:tcMar>
          </w:tcPr>
          <w:p w:rsidP="6DD9DDD9" w14:paraId="211A8340"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x [m/s2]</w:t>
            </w:r>
          </w:p>
        </w:tc>
        <w:tc>
          <w:tcPr>
            <w:tcW w:w="1584" w:type="dxa"/>
            <w:shd w:val="clear" w:color="auto" w:fill="F5F7F9"/>
            <w:tcMar/>
            <w:vAlign w:val="top"/>
            <w:tcMar>
              <w:top w:w="100" w:type="dxa"/>
              <w:start w:w="120" w:type="dxa"/>
              <w:bottom w:w="100" w:type="dxa"/>
              <w:end w:w="120" w:type="dxa"/>
            </w:tcMar>
          </w:tcPr>
          <w:p w:rsidP="6DD9DDD9" w14:paraId="461A4C5F"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Target</w:t>
            </w:r>
          </w:p>
        </w:tc>
        <w:tc>
          <w:tcPr>
            <w:tcW w:w="5184" w:type="dxa"/>
            <w:shd w:val="clear" w:color="auto" w:fill="F5F7F9"/>
            <w:tcMar/>
            <w:vAlign w:val="top"/>
            <w:tcMar>
              <w:top w:w="100" w:type="dxa"/>
              <w:start w:w="120" w:type="dxa"/>
              <w:bottom w:w="100" w:type="dxa"/>
              <w:end w:w="120" w:type="dxa"/>
            </w:tcMar>
          </w:tcPr>
          <w:p w:rsidP="6DD9DDD9" w14:paraId="2165C220"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X-axis stationary acceleration measurement / bias, m/s²</w:t>
            </w:r>
          </w:p>
        </w:tc>
      </w:tr>
      <w:tr xmlns:wp14="http://schemas.microsoft.com/office/word/2010/wordml" w:rsidTr="6DD9DDD9" w14:paraId="7748725E" wp14:textId="77777777">
        <w:tc>
          <w:tcPr>
            <w:tcW w:w="2592" w:type="dxa"/>
            <w:tcMar/>
            <w:vAlign w:val="top"/>
            <w:tcMar>
              <w:top w:w="100" w:type="dxa"/>
              <w:start w:w="120" w:type="dxa"/>
              <w:bottom w:w="100" w:type="dxa"/>
              <w:end w:w="120" w:type="dxa"/>
            </w:tcMar>
          </w:tcPr>
          <w:p w:rsidP="6DD9DDD9" w14:paraId="6A0F769D"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y [m/s2]</w:t>
            </w:r>
          </w:p>
        </w:tc>
        <w:tc>
          <w:tcPr>
            <w:tcW w:w="1584" w:type="dxa"/>
            <w:tcMar/>
            <w:vAlign w:val="top"/>
            <w:tcMar>
              <w:top w:w="100" w:type="dxa"/>
              <w:start w:w="120" w:type="dxa"/>
              <w:bottom w:w="100" w:type="dxa"/>
              <w:end w:w="120" w:type="dxa"/>
            </w:tcMar>
          </w:tcPr>
          <w:p w:rsidP="6DD9DDD9" w14:paraId="759A125A"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Target</w:t>
            </w:r>
          </w:p>
        </w:tc>
        <w:tc>
          <w:tcPr>
            <w:tcW w:w="5184" w:type="dxa"/>
            <w:tcMar/>
            <w:vAlign w:val="top"/>
            <w:tcMar>
              <w:top w:w="100" w:type="dxa"/>
              <w:start w:w="120" w:type="dxa"/>
              <w:bottom w:w="100" w:type="dxa"/>
              <w:end w:w="120" w:type="dxa"/>
            </w:tcMar>
          </w:tcPr>
          <w:p w:rsidP="6DD9DDD9" w14:paraId="6C02C1CD"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Y-axis stationary acceleration measurement / bias, m/s²</w:t>
            </w:r>
          </w:p>
        </w:tc>
      </w:tr>
      <w:tr xmlns:wp14="http://schemas.microsoft.com/office/word/2010/wordml" w:rsidTr="6DD9DDD9" w14:paraId="65FA0086" wp14:textId="77777777">
        <w:tc>
          <w:tcPr>
            <w:tcW w:w="2592" w:type="dxa"/>
            <w:shd w:val="clear" w:color="auto" w:fill="F5F7F9"/>
            <w:tcMar/>
            <w:vAlign w:val="top"/>
            <w:tcMar>
              <w:top w:w="100" w:type="dxa"/>
              <w:start w:w="120" w:type="dxa"/>
              <w:bottom w:w="100" w:type="dxa"/>
              <w:end w:w="120" w:type="dxa"/>
            </w:tcMar>
          </w:tcPr>
          <w:p w:rsidP="6DD9DDD9" w14:paraId="5678D53A"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z [m/s2]</w:t>
            </w:r>
          </w:p>
        </w:tc>
        <w:tc>
          <w:tcPr>
            <w:tcW w:w="1584" w:type="dxa"/>
            <w:shd w:val="clear" w:color="auto" w:fill="F5F7F9"/>
            <w:tcMar/>
            <w:vAlign w:val="top"/>
            <w:tcMar>
              <w:top w:w="100" w:type="dxa"/>
              <w:start w:w="120" w:type="dxa"/>
              <w:bottom w:w="100" w:type="dxa"/>
              <w:end w:w="120" w:type="dxa"/>
            </w:tcMar>
          </w:tcPr>
          <w:p w:rsidP="6DD9DDD9" w14:paraId="7A38EEB2"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Target</w:t>
            </w:r>
          </w:p>
        </w:tc>
        <w:tc>
          <w:tcPr>
            <w:tcW w:w="5184" w:type="dxa"/>
            <w:shd w:val="clear" w:color="auto" w:fill="F5F7F9"/>
            <w:tcMar/>
            <w:vAlign w:val="top"/>
            <w:tcMar>
              <w:top w:w="100" w:type="dxa"/>
              <w:start w:w="120" w:type="dxa"/>
              <w:bottom w:w="100" w:type="dxa"/>
              <w:end w:w="120" w:type="dxa"/>
            </w:tcMar>
          </w:tcPr>
          <w:p w:rsidP="6DD9DDD9" w14:paraId="6591EA3D"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Z-axis stationary acceleration measurement / bias, m/s²</w:t>
            </w:r>
          </w:p>
        </w:tc>
      </w:tr>
      <w:tr xmlns:wp14="http://schemas.microsoft.com/office/word/2010/wordml" w:rsidTr="6DD9DDD9" w14:paraId="54598D01" wp14:textId="77777777">
        <w:tc>
          <w:tcPr>
            <w:tcW w:w="2592" w:type="dxa"/>
            <w:tcMar/>
            <w:vAlign w:val="top"/>
            <w:tcMar>
              <w:top w:w="100" w:type="dxa"/>
              <w:start w:w="120" w:type="dxa"/>
              <w:bottom w:w="100" w:type="dxa"/>
              <w:end w:w="120" w:type="dxa"/>
            </w:tcMar>
          </w:tcPr>
          <w:p w:rsidP="6DD9DDD9" w14:paraId="67373DEC"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T x [C]</w:t>
            </w:r>
          </w:p>
        </w:tc>
        <w:tc>
          <w:tcPr>
            <w:tcW w:w="1584" w:type="dxa"/>
            <w:tcMar/>
            <w:vAlign w:val="top"/>
            <w:tcMar>
              <w:top w:w="100" w:type="dxa"/>
              <w:start w:w="120" w:type="dxa"/>
              <w:bottom w:w="100" w:type="dxa"/>
              <w:end w:w="120" w:type="dxa"/>
            </w:tcMar>
          </w:tcPr>
          <w:p w:rsidP="6DD9DDD9" w14:paraId="21D1D49E"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Predictor</w:t>
            </w:r>
          </w:p>
        </w:tc>
        <w:tc>
          <w:tcPr>
            <w:tcW w:w="5184" w:type="dxa"/>
            <w:tcMar/>
            <w:vAlign w:val="top"/>
            <w:tcMar>
              <w:top w:w="100" w:type="dxa"/>
              <w:start w:w="120" w:type="dxa"/>
              <w:bottom w:w="100" w:type="dxa"/>
              <w:end w:w="120" w:type="dxa"/>
            </w:tcMar>
          </w:tcPr>
          <w:p w:rsidP="6DD9DDD9" w14:paraId="175C7885"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Internal X-axis element temperature, °C</w:t>
            </w:r>
          </w:p>
        </w:tc>
      </w:tr>
      <w:tr xmlns:wp14="http://schemas.microsoft.com/office/word/2010/wordml" w:rsidTr="6DD9DDD9" w14:paraId="1ACA5E1F" wp14:textId="77777777">
        <w:tc>
          <w:tcPr>
            <w:tcW w:w="2592" w:type="dxa"/>
            <w:shd w:val="clear" w:color="auto" w:fill="F5F7F9"/>
            <w:tcMar/>
            <w:vAlign w:val="top"/>
            <w:tcMar>
              <w:top w:w="100" w:type="dxa"/>
              <w:start w:w="120" w:type="dxa"/>
              <w:bottom w:w="100" w:type="dxa"/>
              <w:end w:w="120" w:type="dxa"/>
            </w:tcMar>
          </w:tcPr>
          <w:p w:rsidP="6DD9DDD9" w14:paraId="14C5299B"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T y [C]</w:t>
            </w:r>
          </w:p>
        </w:tc>
        <w:tc>
          <w:tcPr>
            <w:tcW w:w="1584" w:type="dxa"/>
            <w:shd w:val="clear" w:color="auto" w:fill="F5F7F9"/>
            <w:tcMar/>
            <w:vAlign w:val="top"/>
            <w:tcMar>
              <w:top w:w="100" w:type="dxa"/>
              <w:start w:w="120" w:type="dxa"/>
              <w:bottom w:w="100" w:type="dxa"/>
              <w:end w:w="120" w:type="dxa"/>
            </w:tcMar>
          </w:tcPr>
          <w:p w:rsidP="6DD9DDD9" w14:paraId="042C92E2"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Predictor</w:t>
            </w:r>
          </w:p>
        </w:tc>
        <w:tc>
          <w:tcPr>
            <w:tcW w:w="5184" w:type="dxa"/>
            <w:shd w:val="clear" w:color="auto" w:fill="F5F7F9"/>
            <w:tcMar/>
            <w:vAlign w:val="top"/>
            <w:tcMar>
              <w:top w:w="100" w:type="dxa"/>
              <w:start w:w="120" w:type="dxa"/>
              <w:bottom w:w="100" w:type="dxa"/>
              <w:end w:w="120" w:type="dxa"/>
            </w:tcMar>
          </w:tcPr>
          <w:p w:rsidP="6DD9DDD9" w14:paraId="38CAB651"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Internal Y-axis element temperature, °C</w:t>
            </w:r>
          </w:p>
        </w:tc>
      </w:tr>
      <w:tr xmlns:wp14="http://schemas.microsoft.com/office/word/2010/wordml" w:rsidTr="6DD9DDD9" w14:paraId="7654708E" wp14:textId="77777777">
        <w:tc>
          <w:tcPr>
            <w:tcW w:w="2592" w:type="dxa"/>
            <w:tcMar/>
            <w:vAlign w:val="top"/>
            <w:tcMar>
              <w:top w:w="100" w:type="dxa"/>
              <w:start w:w="120" w:type="dxa"/>
              <w:bottom w:w="100" w:type="dxa"/>
              <w:end w:w="120" w:type="dxa"/>
            </w:tcMar>
          </w:tcPr>
          <w:p w:rsidP="6DD9DDD9" w14:paraId="0B286E9C"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T z [C]</w:t>
            </w:r>
          </w:p>
        </w:tc>
        <w:tc>
          <w:tcPr>
            <w:tcW w:w="1584" w:type="dxa"/>
            <w:tcMar/>
            <w:vAlign w:val="top"/>
            <w:tcMar>
              <w:top w:w="100" w:type="dxa"/>
              <w:start w:w="120" w:type="dxa"/>
              <w:bottom w:w="100" w:type="dxa"/>
              <w:end w:w="120" w:type="dxa"/>
            </w:tcMar>
          </w:tcPr>
          <w:p w:rsidP="6DD9DDD9" w14:paraId="030A31D2"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Predictor</w:t>
            </w:r>
          </w:p>
        </w:tc>
        <w:tc>
          <w:tcPr>
            <w:tcW w:w="5184" w:type="dxa"/>
            <w:tcMar/>
            <w:vAlign w:val="top"/>
            <w:tcMar>
              <w:top w:w="100" w:type="dxa"/>
              <w:start w:w="120" w:type="dxa"/>
              <w:bottom w:w="100" w:type="dxa"/>
              <w:end w:w="120" w:type="dxa"/>
            </w:tcMar>
          </w:tcPr>
          <w:p w:rsidP="6DD9DDD9" w14:paraId="3DFCC8E0"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Internal Z-axis element temperature, °C</w:t>
            </w:r>
          </w:p>
        </w:tc>
      </w:tr>
      <w:tr xmlns:wp14="http://schemas.microsoft.com/office/word/2010/wordml" w:rsidTr="6DD9DDD9" w14:paraId="1EA54950" wp14:textId="77777777">
        <w:tc>
          <w:tcPr>
            <w:tcW w:w="2592" w:type="dxa"/>
            <w:shd w:val="clear" w:color="auto" w:fill="F5F7F9"/>
            <w:tcMar/>
            <w:vAlign w:val="top"/>
            <w:tcMar>
              <w:top w:w="100" w:type="dxa"/>
              <w:start w:w="120" w:type="dxa"/>
              <w:bottom w:w="100" w:type="dxa"/>
              <w:end w:w="120" w:type="dxa"/>
            </w:tcMar>
          </w:tcPr>
          <w:p w:rsidP="6DD9DDD9" w14:paraId="2E25C0B3"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bottom x1 side [C]</w:t>
            </w:r>
          </w:p>
        </w:tc>
        <w:tc>
          <w:tcPr>
            <w:tcW w:w="1584" w:type="dxa"/>
            <w:shd w:val="clear" w:color="auto" w:fill="F5F7F9"/>
            <w:tcMar/>
            <w:vAlign w:val="top"/>
            <w:tcMar>
              <w:top w:w="100" w:type="dxa"/>
              <w:start w:w="120" w:type="dxa"/>
              <w:bottom w:w="100" w:type="dxa"/>
              <w:end w:w="120" w:type="dxa"/>
            </w:tcMar>
          </w:tcPr>
          <w:p w:rsidP="6DD9DDD9" w14:paraId="4B72AC81"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Candidate</w:t>
            </w:r>
          </w:p>
        </w:tc>
        <w:tc>
          <w:tcPr>
            <w:tcW w:w="5184" w:type="dxa"/>
            <w:shd w:val="clear" w:color="auto" w:fill="F5F7F9"/>
            <w:tcMar/>
            <w:vAlign w:val="top"/>
            <w:tcMar>
              <w:top w:w="100" w:type="dxa"/>
              <w:start w:w="120" w:type="dxa"/>
              <w:bottom w:w="100" w:type="dxa"/>
              <w:end w:w="120" w:type="dxa"/>
            </w:tcMar>
          </w:tcPr>
          <w:p w:rsidP="6DD9DDD9" w14:paraId="4B82FF44"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Bottom package temperature, sensor 1, °C</w:t>
            </w:r>
          </w:p>
        </w:tc>
      </w:tr>
      <w:tr xmlns:wp14="http://schemas.microsoft.com/office/word/2010/wordml" w:rsidTr="6DD9DDD9" w14:paraId="673F68C8" wp14:textId="77777777">
        <w:tc>
          <w:tcPr>
            <w:tcW w:w="2592" w:type="dxa"/>
            <w:tcMar/>
            <w:vAlign w:val="top"/>
            <w:tcMar>
              <w:top w:w="100" w:type="dxa"/>
              <w:start w:w="120" w:type="dxa"/>
              <w:bottom w:w="100" w:type="dxa"/>
              <w:end w:w="120" w:type="dxa"/>
            </w:tcMar>
          </w:tcPr>
          <w:p w:rsidP="6DD9DDD9" w14:paraId="27811AD8"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bottom x2 side [C]</w:t>
            </w:r>
          </w:p>
        </w:tc>
        <w:tc>
          <w:tcPr>
            <w:tcW w:w="1584" w:type="dxa"/>
            <w:tcMar/>
            <w:vAlign w:val="top"/>
            <w:tcMar>
              <w:top w:w="100" w:type="dxa"/>
              <w:start w:w="120" w:type="dxa"/>
              <w:bottom w:w="100" w:type="dxa"/>
              <w:end w:w="120" w:type="dxa"/>
            </w:tcMar>
          </w:tcPr>
          <w:p w:rsidP="6DD9DDD9" w14:paraId="44F86ED7"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Candidate</w:t>
            </w:r>
          </w:p>
        </w:tc>
        <w:tc>
          <w:tcPr>
            <w:tcW w:w="5184" w:type="dxa"/>
            <w:tcMar/>
            <w:vAlign w:val="top"/>
            <w:tcMar>
              <w:top w:w="100" w:type="dxa"/>
              <w:start w:w="120" w:type="dxa"/>
              <w:bottom w:w="100" w:type="dxa"/>
              <w:end w:w="120" w:type="dxa"/>
            </w:tcMar>
          </w:tcPr>
          <w:p w:rsidP="6DD9DDD9" w14:paraId="66D73E5A"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Bottom package temperature, sensor 2, °C</w:t>
            </w:r>
          </w:p>
        </w:tc>
      </w:tr>
      <w:tr xmlns:wp14="http://schemas.microsoft.com/office/word/2010/wordml" w:rsidTr="6DD9DDD9" w14:paraId="258712C6" wp14:textId="77777777">
        <w:tc>
          <w:tcPr>
            <w:tcW w:w="2592" w:type="dxa"/>
            <w:shd w:val="clear" w:color="auto" w:fill="F5F7F9"/>
            <w:tcMar/>
            <w:vAlign w:val="top"/>
            <w:tcMar>
              <w:top w:w="100" w:type="dxa"/>
              <w:start w:w="120" w:type="dxa"/>
              <w:bottom w:w="100" w:type="dxa"/>
              <w:end w:w="120" w:type="dxa"/>
            </w:tcMar>
          </w:tcPr>
          <w:p w:rsidP="6DD9DDD9" w14:paraId="24C29239"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x sensor face [C]</w:t>
            </w:r>
          </w:p>
        </w:tc>
        <w:tc>
          <w:tcPr>
            <w:tcW w:w="1584" w:type="dxa"/>
            <w:shd w:val="clear" w:color="auto" w:fill="F5F7F9"/>
            <w:tcMar/>
            <w:vAlign w:val="top"/>
            <w:tcMar>
              <w:top w:w="100" w:type="dxa"/>
              <w:start w:w="120" w:type="dxa"/>
              <w:bottom w:w="100" w:type="dxa"/>
              <w:end w:w="120" w:type="dxa"/>
            </w:tcMar>
          </w:tcPr>
          <w:p w:rsidP="6DD9DDD9" w14:paraId="35A0BF61"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Predictor</w:t>
            </w:r>
          </w:p>
        </w:tc>
        <w:tc>
          <w:tcPr>
            <w:tcW w:w="5184" w:type="dxa"/>
            <w:shd w:val="clear" w:color="auto" w:fill="F5F7F9"/>
            <w:tcMar/>
            <w:vAlign w:val="top"/>
            <w:tcMar>
              <w:top w:w="100" w:type="dxa"/>
              <w:start w:w="120" w:type="dxa"/>
              <w:bottom w:w="100" w:type="dxa"/>
              <w:end w:w="120" w:type="dxa"/>
            </w:tcMar>
          </w:tcPr>
          <w:p w:rsidP="6DD9DDD9" w14:paraId="3FFB3B8B"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X sensor-face temperature, °C</w:t>
            </w:r>
          </w:p>
        </w:tc>
      </w:tr>
      <w:tr xmlns:wp14="http://schemas.microsoft.com/office/word/2010/wordml" w:rsidTr="6DD9DDD9" w14:paraId="5D8DC1E4" wp14:textId="77777777">
        <w:tc>
          <w:tcPr>
            <w:tcW w:w="2592" w:type="dxa"/>
            <w:tcMar/>
            <w:vAlign w:val="top"/>
            <w:tcMar>
              <w:top w:w="100" w:type="dxa"/>
              <w:start w:w="120" w:type="dxa"/>
              <w:bottom w:w="100" w:type="dxa"/>
              <w:end w:w="120" w:type="dxa"/>
            </w:tcMar>
          </w:tcPr>
          <w:p w:rsidP="6DD9DDD9" w14:paraId="793B434C"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y sensor face [C]</w:t>
            </w:r>
          </w:p>
        </w:tc>
        <w:tc>
          <w:tcPr>
            <w:tcW w:w="1584" w:type="dxa"/>
            <w:tcMar/>
            <w:vAlign w:val="top"/>
            <w:tcMar>
              <w:top w:w="100" w:type="dxa"/>
              <w:start w:w="120" w:type="dxa"/>
              <w:bottom w:w="100" w:type="dxa"/>
              <w:end w:w="120" w:type="dxa"/>
            </w:tcMar>
          </w:tcPr>
          <w:p w:rsidP="6DD9DDD9" w14:paraId="76E7DB35"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Predictor</w:t>
            </w:r>
          </w:p>
        </w:tc>
        <w:tc>
          <w:tcPr>
            <w:tcW w:w="5184" w:type="dxa"/>
            <w:tcMar/>
            <w:vAlign w:val="top"/>
            <w:tcMar>
              <w:top w:w="100" w:type="dxa"/>
              <w:start w:w="120" w:type="dxa"/>
              <w:bottom w:w="100" w:type="dxa"/>
              <w:end w:w="120" w:type="dxa"/>
            </w:tcMar>
          </w:tcPr>
          <w:p w:rsidP="6DD9DDD9" w14:paraId="4F8E6632"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Y sensor-face temperature, °C</w:t>
            </w:r>
          </w:p>
        </w:tc>
      </w:tr>
      <w:tr xmlns:wp14="http://schemas.microsoft.com/office/word/2010/wordml" w:rsidTr="6DD9DDD9" w14:paraId="79EA2F64" wp14:textId="77777777">
        <w:tc>
          <w:tcPr>
            <w:tcW w:w="2592" w:type="dxa"/>
            <w:shd w:val="clear" w:color="auto" w:fill="F5F7F9"/>
            <w:tcMar/>
            <w:vAlign w:val="top"/>
            <w:tcMar>
              <w:top w:w="100" w:type="dxa"/>
              <w:start w:w="120" w:type="dxa"/>
              <w:bottom w:w="100" w:type="dxa"/>
              <w:end w:w="120" w:type="dxa"/>
            </w:tcMar>
          </w:tcPr>
          <w:p w:rsidP="6DD9DDD9" w14:paraId="4DB7F96A"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x elect face [C]</w:t>
            </w:r>
          </w:p>
        </w:tc>
        <w:tc>
          <w:tcPr>
            <w:tcW w:w="1584" w:type="dxa"/>
            <w:shd w:val="clear" w:color="auto" w:fill="F5F7F9"/>
            <w:tcMar/>
            <w:vAlign w:val="top"/>
            <w:tcMar>
              <w:top w:w="100" w:type="dxa"/>
              <w:start w:w="120" w:type="dxa"/>
              <w:bottom w:w="100" w:type="dxa"/>
              <w:end w:w="120" w:type="dxa"/>
            </w:tcMar>
          </w:tcPr>
          <w:p w:rsidP="6DD9DDD9" w14:paraId="08D5451E"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Derived source</w:t>
            </w:r>
          </w:p>
        </w:tc>
        <w:tc>
          <w:tcPr>
            <w:tcW w:w="5184" w:type="dxa"/>
            <w:shd w:val="clear" w:color="auto" w:fill="F5F7F9"/>
            <w:tcMar/>
            <w:vAlign w:val="top"/>
            <w:tcMar>
              <w:top w:w="100" w:type="dxa"/>
              <w:start w:w="120" w:type="dxa"/>
              <w:bottom w:w="100" w:type="dxa"/>
              <w:end w:w="120" w:type="dxa"/>
            </w:tcMar>
          </w:tcPr>
          <w:p w:rsidP="6DD9DDD9" w14:paraId="755A1EC8"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X electronics-face temperature, °C</w:t>
            </w:r>
          </w:p>
        </w:tc>
      </w:tr>
      <w:tr xmlns:wp14="http://schemas.microsoft.com/office/word/2010/wordml" w:rsidTr="6DD9DDD9" w14:paraId="4C25B8DA" wp14:textId="77777777">
        <w:tc>
          <w:tcPr>
            <w:tcW w:w="2592" w:type="dxa"/>
            <w:tcMar/>
            <w:vAlign w:val="top"/>
            <w:tcMar>
              <w:top w:w="100" w:type="dxa"/>
              <w:start w:w="120" w:type="dxa"/>
              <w:bottom w:w="100" w:type="dxa"/>
              <w:end w:w="120" w:type="dxa"/>
            </w:tcMar>
          </w:tcPr>
          <w:p w:rsidP="6DD9DDD9" w14:paraId="527DCC16"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y ACQ face [C]</w:t>
            </w:r>
          </w:p>
        </w:tc>
        <w:tc>
          <w:tcPr>
            <w:tcW w:w="1584" w:type="dxa"/>
            <w:tcMar/>
            <w:vAlign w:val="top"/>
            <w:tcMar>
              <w:top w:w="100" w:type="dxa"/>
              <w:start w:w="120" w:type="dxa"/>
              <w:bottom w:w="100" w:type="dxa"/>
              <w:end w:w="120" w:type="dxa"/>
            </w:tcMar>
          </w:tcPr>
          <w:p w:rsidP="6DD9DDD9" w14:paraId="48D74704"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Derived source</w:t>
            </w:r>
          </w:p>
        </w:tc>
        <w:tc>
          <w:tcPr>
            <w:tcW w:w="5184" w:type="dxa"/>
            <w:tcMar/>
            <w:vAlign w:val="top"/>
            <w:tcMar>
              <w:top w:w="100" w:type="dxa"/>
              <w:start w:w="120" w:type="dxa"/>
              <w:bottom w:w="100" w:type="dxa"/>
              <w:end w:w="120" w:type="dxa"/>
            </w:tcMar>
          </w:tcPr>
          <w:p w:rsidP="6DD9DDD9" w14:paraId="5A7D65D1"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Y acquisition-face temperature, °C</w:t>
            </w:r>
          </w:p>
        </w:tc>
      </w:tr>
      <w:tr xmlns:wp14="http://schemas.microsoft.com/office/word/2010/wordml" w:rsidTr="6DD9DDD9" w14:paraId="642E95CC" wp14:textId="77777777">
        <w:tc>
          <w:tcPr>
            <w:tcW w:w="2592" w:type="dxa"/>
            <w:shd w:val="clear" w:color="auto" w:fill="F5F7F9"/>
            <w:tcMar/>
            <w:vAlign w:val="top"/>
            <w:tcMar>
              <w:top w:w="100" w:type="dxa"/>
              <w:start w:w="120" w:type="dxa"/>
              <w:bottom w:w="100" w:type="dxa"/>
              <w:end w:w="120" w:type="dxa"/>
            </w:tcMar>
          </w:tcPr>
          <w:p w:rsidP="6DD9DDD9" w14:paraId="0CD82D07"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top [C]</w:t>
            </w:r>
          </w:p>
        </w:tc>
        <w:tc>
          <w:tcPr>
            <w:tcW w:w="1584" w:type="dxa"/>
            <w:shd w:val="clear" w:color="auto" w:fill="F5F7F9"/>
            <w:tcMar/>
            <w:vAlign w:val="top"/>
            <w:tcMar>
              <w:top w:w="100" w:type="dxa"/>
              <w:start w:w="120" w:type="dxa"/>
              <w:bottom w:w="100" w:type="dxa"/>
              <w:end w:w="120" w:type="dxa"/>
            </w:tcMar>
          </w:tcPr>
          <w:p w:rsidP="6DD9DDD9" w14:paraId="40005458"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Predictor</w:t>
            </w:r>
          </w:p>
        </w:tc>
        <w:tc>
          <w:tcPr>
            <w:tcW w:w="5184" w:type="dxa"/>
            <w:shd w:val="clear" w:color="auto" w:fill="F5F7F9"/>
            <w:tcMar/>
            <w:vAlign w:val="top"/>
            <w:tcMar>
              <w:top w:w="100" w:type="dxa"/>
              <w:start w:w="120" w:type="dxa"/>
              <w:bottom w:w="100" w:type="dxa"/>
              <w:end w:w="120" w:type="dxa"/>
            </w:tcMar>
          </w:tcPr>
          <w:p w:rsidP="6DD9DDD9" w14:paraId="14AB4F00"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Top package temperature, °C</w:t>
            </w:r>
          </w:p>
        </w:tc>
      </w:tr>
      <w:tr xmlns:wp14="http://schemas.microsoft.com/office/word/2010/wordml" w:rsidTr="6DD9DDD9" w14:paraId="65873FED" wp14:textId="77777777">
        <w:tc>
          <w:tcPr>
            <w:tcW w:w="2592" w:type="dxa"/>
            <w:tcMar/>
            <w:vAlign w:val="top"/>
            <w:tcMar>
              <w:top w:w="100" w:type="dxa"/>
              <w:start w:w="120" w:type="dxa"/>
              <w:bottom w:w="100" w:type="dxa"/>
              <w:end w:w="120" w:type="dxa"/>
            </w:tcMar>
          </w:tcPr>
          <w:p w:rsidP="6DD9DDD9" w14:paraId="43AAADB2"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inside air [C]</w:t>
            </w:r>
          </w:p>
        </w:tc>
        <w:tc>
          <w:tcPr>
            <w:tcW w:w="1584" w:type="dxa"/>
            <w:tcMar/>
            <w:vAlign w:val="top"/>
            <w:tcMar>
              <w:top w:w="100" w:type="dxa"/>
              <w:start w:w="120" w:type="dxa"/>
              <w:bottom w:w="100" w:type="dxa"/>
              <w:end w:w="120" w:type="dxa"/>
            </w:tcMar>
          </w:tcPr>
          <w:p w:rsidP="6DD9DDD9" w14:paraId="5E1B5AB6"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Candidate</w:t>
            </w:r>
          </w:p>
        </w:tc>
        <w:tc>
          <w:tcPr>
            <w:tcW w:w="5184" w:type="dxa"/>
            <w:tcMar/>
            <w:vAlign w:val="top"/>
            <w:tcMar>
              <w:top w:w="100" w:type="dxa"/>
              <w:start w:w="120" w:type="dxa"/>
              <w:bottom w:w="100" w:type="dxa"/>
              <w:end w:w="120" w:type="dxa"/>
            </w:tcMar>
          </w:tcPr>
          <w:p w:rsidP="6DD9DDD9" w14:paraId="2FEBCE37"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Internal ambient temperature, °C</w:t>
            </w:r>
          </w:p>
        </w:tc>
      </w:tr>
      <w:tr xmlns:wp14="http://schemas.microsoft.com/office/word/2010/wordml" w:rsidTr="6DD9DDD9" w14:paraId="79DC3C70" wp14:textId="77777777">
        <w:tc>
          <w:tcPr>
            <w:tcW w:w="2592" w:type="dxa"/>
            <w:shd w:val="clear" w:color="auto" w:fill="F5F7F9"/>
            <w:tcMar/>
            <w:vAlign w:val="top"/>
            <w:tcMar>
              <w:top w:w="100" w:type="dxa"/>
              <w:start w:w="120" w:type="dxa"/>
              <w:bottom w:w="100" w:type="dxa"/>
              <w:end w:w="120" w:type="dxa"/>
            </w:tcMar>
          </w:tcPr>
          <w:p w:rsidP="6DD9DDD9" w14:paraId="13F33830"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external [C]</w:t>
            </w:r>
          </w:p>
        </w:tc>
        <w:tc>
          <w:tcPr>
            <w:tcW w:w="1584" w:type="dxa"/>
            <w:shd w:val="clear" w:color="auto" w:fill="F5F7F9"/>
            <w:tcMar/>
            <w:vAlign w:val="top"/>
            <w:tcMar>
              <w:top w:w="100" w:type="dxa"/>
              <w:start w:w="120" w:type="dxa"/>
              <w:bottom w:w="100" w:type="dxa"/>
              <w:end w:w="120" w:type="dxa"/>
            </w:tcMar>
          </w:tcPr>
          <w:p w:rsidP="6DD9DDD9" w14:paraId="3EB876B1"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Candidate</w:t>
            </w:r>
          </w:p>
        </w:tc>
        <w:tc>
          <w:tcPr>
            <w:tcW w:w="5184" w:type="dxa"/>
            <w:shd w:val="clear" w:color="auto" w:fill="F5F7F9"/>
            <w:tcMar/>
            <w:vAlign w:val="top"/>
            <w:tcMar>
              <w:top w:w="100" w:type="dxa"/>
              <w:start w:w="120" w:type="dxa"/>
              <w:bottom w:w="100" w:type="dxa"/>
              <w:end w:w="120" w:type="dxa"/>
            </w:tcMar>
          </w:tcPr>
          <w:p w:rsidP="6DD9DDD9" w14:paraId="4EE78573"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External ambient temperature, °C</w:t>
            </w:r>
          </w:p>
        </w:tc>
      </w:tr>
      <w:tr xmlns:wp14="http://schemas.microsoft.com/office/word/2010/wordml" w:rsidTr="6DD9DDD9" w14:paraId="0BB8E25D" wp14:textId="77777777">
        <w:tc>
          <w:tcPr>
            <w:tcW w:w="2592" w:type="dxa"/>
            <w:tcMar/>
            <w:vAlign w:val="top"/>
            <w:tcMar>
              <w:top w:w="100" w:type="dxa"/>
              <w:start w:w="120" w:type="dxa"/>
              <w:bottom w:w="100" w:type="dxa"/>
              <w:end w:w="120" w:type="dxa"/>
            </w:tcMar>
          </w:tcPr>
          <w:p w:rsidP="6DD9DDD9" w14:paraId="0C441059"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Altitude [m]</w:t>
            </w:r>
          </w:p>
        </w:tc>
        <w:tc>
          <w:tcPr>
            <w:tcW w:w="1584" w:type="dxa"/>
            <w:tcMar/>
            <w:vAlign w:val="top"/>
            <w:tcMar>
              <w:top w:w="100" w:type="dxa"/>
              <w:start w:w="120" w:type="dxa"/>
              <w:bottom w:w="100" w:type="dxa"/>
              <w:end w:w="120" w:type="dxa"/>
            </w:tcMar>
          </w:tcPr>
          <w:p w:rsidP="6DD9DDD9" w14:paraId="765C1CE9"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Excluded</w:t>
            </w:r>
          </w:p>
        </w:tc>
        <w:tc>
          <w:tcPr>
            <w:tcW w:w="5184" w:type="dxa"/>
            <w:tcMar/>
            <w:vAlign w:val="top"/>
            <w:tcMar>
              <w:top w:w="100" w:type="dxa"/>
              <w:start w:w="120" w:type="dxa"/>
              <w:bottom w:w="100" w:type="dxa"/>
              <w:end w:w="120" w:type="dxa"/>
            </w:tcMar>
          </w:tcPr>
          <w:p w:rsidP="6DD9DDD9" w14:paraId="48F4F8F4"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Barometric altitude; removed in temperature-focused models</w:t>
            </w:r>
          </w:p>
        </w:tc>
      </w:tr>
      <w:tr xmlns:wp14="http://schemas.microsoft.com/office/word/2010/wordml" w:rsidTr="6DD9DDD9" w14:paraId="3DD47BE6" wp14:textId="77777777">
        <w:tc>
          <w:tcPr>
            <w:tcW w:w="2592" w:type="dxa"/>
            <w:shd w:val="clear" w:color="auto" w:fill="F5F7F9"/>
            <w:tcMar/>
            <w:vAlign w:val="top"/>
            <w:tcMar>
              <w:top w:w="100" w:type="dxa"/>
              <w:start w:w="120" w:type="dxa"/>
              <w:bottom w:w="100" w:type="dxa"/>
              <w:end w:w="120" w:type="dxa"/>
            </w:tcMar>
          </w:tcPr>
          <w:p w:rsidP="6DD9DDD9" w14:paraId="74FA3A59"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error_array</w:t>
            </w:r>
          </w:p>
        </w:tc>
        <w:tc>
          <w:tcPr>
            <w:tcW w:w="1584" w:type="dxa"/>
            <w:shd w:val="clear" w:color="auto" w:fill="F5F7F9"/>
            <w:tcMar/>
            <w:vAlign w:val="top"/>
            <w:tcMar>
              <w:top w:w="100" w:type="dxa"/>
              <w:start w:w="120" w:type="dxa"/>
              <w:bottom w:w="100" w:type="dxa"/>
              <w:end w:w="120" w:type="dxa"/>
            </w:tcMar>
          </w:tcPr>
          <w:p w:rsidP="6DD9DDD9" w14:paraId="49643F36"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Derived target</w:t>
            </w:r>
          </w:p>
        </w:tc>
        <w:tc>
          <w:tcPr>
            <w:tcW w:w="5184" w:type="dxa"/>
            <w:shd w:val="clear" w:color="auto" w:fill="F5F7F9"/>
            <w:tcMar/>
            <w:vAlign w:val="top"/>
            <w:tcMar>
              <w:top w:w="100" w:type="dxa"/>
              <w:start w:w="120" w:type="dxa"/>
              <w:bottom w:w="100" w:type="dxa"/>
              <w:end w:w="120" w:type="dxa"/>
            </w:tcMar>
          </w:tcPr>
          <w:p w:rsidP="6DD9DDD9" w14:paraId="1AE91E74"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Three-element response ordered [x, y, z]</w:t>
            </w:r>
          </w:p>
        </w:tc>
      </w:tr>
      <w:tr xmlns:wp14="http://schemas.microsoft.com/office/word/2010/wordml" w:rsidTr="6DD9DDD9" w14:paraId="3EDB7AFF" wp14:textId="77777777">
        <w:tc>
          <w:tcPr>
            <w:tcW w:w="2592" w:type="dxa"/>
            <w:tcMar/>
            <w:vAlign w:val="top"/>
            <w:tcMar>
              <w:top w:w="100" w:type="dxa"/>
              <w:start w:w="120" w:type="dxa"/>
              <w:bottom w:w="100" w:type="dxa"/>
              <w:end w:w="120" w:type="dxa"/>
            </w:tcMar>
          </w:tcPr>
          <w:p w:rsidP="6DD9DDD9" w14:paraId="676FE9BD"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*_dT</w:t>
            </w:r>
          </w:p>
        </w:tc>
        <w:tc>
          <w:tcPr>
            <w:tcW w:w="1584" w:type="dxa"/>
            <w:tcMar/>
            <w:vAlign w:val="top"/>
            <w:tcMar>
              <w:top w:w="100" w:type="dxa"/>
              <w:start w:w="120" w:type="dxa"/>
              <w:bottom w:w="100" w:type="dxa"/>
              <w:end w:w="120" w:type="dxa"/>
            </w:tcMar>
          </w:tcPr>
          <w:p w:rsidP="6DD9DDD9" w14:paraId="5F954E10"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Engineered</w:t>
            </w:r>
          </w:p>
        </w:tc>
        <w:tc>
          <w:tcPr>
            <w:tcW w:w="5184" w:type="dxa"/>
            <w:tcMar/>
            <w:vAlign w:val="top"/>
            <w:tcMar>
              <w:top w:w="100" w:type="dxa"/>
              <w:start w:w="120" w:type="dxa"/>
              <w:bottom w:w="100" w:type="dxa"/>
              <w:end w:w="120" w:type="dxa"/>
            </w:tcMar>
          </w:tcPr>
          <w:p w:rsidP="6DD9DDD9" w14:paraId="43338641"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One-sample first difference of a direct temperature</w:t>
            </w:r>
          </w:p>
        </w:tc>
      </w:tr>
      <w:tr xmlns:wp14="http://schemas.microsoft.com/office/word/2010/wordml" w:rsidTr="6DD9DDD9" w14:paraId="0826DE14" wp14:textId="77777777">
        <w:tc>
          <w:tcPr>
            <w:tcW w:w="2592" w:type="dxa"/>
            <w:shd w:val="clear" w:color="auto" w:fill="F5F7F9"/>
            <w:tcMar/>
            <w:vAlign w:val="top"/>
            <w:tcMar>
              <w:top w:w="100" w:type="dxa"/>
              <w:start w:w="120" w:type="dxa"/>
              <w:bottom w:w="100" w:type="dxa"/>
              <w:end w:w="120" w:type="dxa"/>
            </w:tcMar>
          </w:tcPr>
          <w:p w:rsidP="6DD9DDD9" w14:paraId="6586C931"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temp_mean/std/range</w:t>
            </w:r>
          </w:p>
        </w:tc>
        <w:tc>
          <w:tcPr>
            <w:tcW w:w="1584" w:type="dxa"/>
            <w:shd w:val="clear" w:color="auto" w:fill="F5F7F9"/>
            <w:tcMar/>
            <w:vAlign w:val="top"/>
            <w:tcMar>
              <w:top w:w="100" w:type="dxa"/>
              <w:start w:w="120" w:type="dxa"/>
              <w:bottom w:w="100" w:type="dxa"/>
              <w:end w:w="120" w:type="dxa"/>
            </w:tcMar>
          </w:tcPr>
          <w:p w:rsidP="6DD9DDD9" w14:paraId="3F243E21"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Engineered</w:t>
            </w:r>
          </w:p>
        </w:tc>
        <w:tc>
          <w:tcPr>
            <w:tcW w:w="5184" w:type="dxa"/>
            <w:shd w:val="clear" w:color="auto" w:fill="F5F7F9"/>
            <w:tcMar/>
            <w:vAlign w:val="top"/>
            <w:tcMar>
              <w:top w:w="100" w:type="dxa"/>
              <w:start w:w="120" w:type="dxa"/>
              <w:bottom w:w="100" w:type="dxa"/>
              <w:end w:w="120" w:type="dxa"/>
            </w:tcMar>
          </w:tcPr>
          <w:p w:rsidP="6DD9DDD9" w14:paraId="3A13E86F"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Cross-sensor spatial summaries at each time</w:t>
            </w:r>
          </w:p>
        </w:tc>
      </w:tr>
      <w:tr xmlns:wp14="http://schemas.microsoft.com/office/word/2010/wordml" w:rsidTr="6DD9DDD9" w14:paraId="17ED8F40" wp14:textId="77777777">
        <w:tc>
          <w:tcPr>
            <w:tcW w:w="2592" w:type="dxa"/>
            <w:tcMar/>
            <w:vAlign w:val="top"/>
            <w:tcMar>
              <w:top w:w="100" w:type="dxa"/>
              <w:start w:w="120" w:type="dxa"/>
              <w:bottom w:w="100" w:type="dxa"/>
              <w:end w:w="120" w:type="dxa"/>
            </w:tcMar>
          </w:tcPr>
          <w:p w:rsidP="6DD9DDD9" w14:paraId="6C316580"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x_sensor_diff</w:t>
            </w:r>
          </w:p>
        </w:tc>
        <w:tc>
          <w:tcPr>
            <w:tcW w:w="1584" w:type="dxa"/>
            <w:tcMar/>
            <w:vAlign w:val="top"/>
            <w:tcMar>
              <w:top w:w="100" w:type="dxa"/>
              <w:start w:w="120" w:type="dxa"/>
              <w:bottom w:w="100" w:type="dxa"/>
              <w:end w:w="120" w:type="dxa"/>
            </w:tcMar>
          </w:tcPr>
          <w:p w:rsidP="6DD9DDD9" w14:paraId="146D2309"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Engineered</w:t>
            </w:r>
          </w:p>
        </w:tc>
        <w:tc>
          <w:tcPr>
            <w:tcW w:w="5184" w:type="dxa"/>
            <w:tcMar/>
            <w:vAlign w:val="top"/>
            <w:tcMar>
              <w:top w:w="100" w:type="dxa"/>
              <w:start w:w="120" w:type="dxa"/>
              <w:bottom w:w="100" w:type="dxa"/>
              <w:end w:w="120" w:type="dxa"/>
            </w:tcMar>
          </w:tcPr>
          <w:p w:rsidP="6DD9DDD9" w14:paraId="5488147E"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x sensor face − x electronics face</w:t>
            </w:r>
          </w:p>
        </w:tc>
      </w:tr>
      <w:tr xmlns:wp14="http://schemas.microsoft.com/office/word/2010/wordml" w:rsidTr="6DD9DDD9" w14:paraId="66704DF2" wp14:textId="77777777">
        <w:tc>
          <w:tcPr>
            <w:tcW w:w="2592" w:type="dxa"/>
            <w:shd w:val="clear" w:color="auto" w:fill="F5F7F9"/>
            <w:tcMar/>
            <w:vAlign w:val="top"/>
            <w:tcMar>
              <w:top w:w="100" w:type="dxa"/>
              <w:start w:w="120" w:type="dxa"/>
              <w:bottom w:w="100" w:type="dxa"/>
              <w:end w:w="120" w:type="dxa"/>
            </w:tcMar>
          </w:tcPr>
          <w:p w:rsidP="6DD9DDD9" w14:paraId="153215F2"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y_sensor_diff</w:t>
            </w:r>
          </w:p>
        </w:tc>
        <w:tc>
          <w:tcPr>
            <w:tcW w:w="1584" w:type="dxa"/>
            <w:shd w:val="clear" w:color="auto" w:fill="F5F7F9"/>
            <w:tcMar/>
            <w:vAlign w:val="top"/>
            <w:tcMar>
              <w:top w:w="100" w:type="dxa"/>
              <w:start w:w="120" w:type="dxa"/>
              <w:bottom w:w="100" w:type="dxa"/>
              <w:end w:w="120" w:type="dxa"/>
            </w:tcMar>
          </w:tcPr>
          <w:p w:rsidP="6DD9DDD9" w14:paraId="545B6481"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Engineered</w:t>
            </w:r>
          </w:p>
        </w:tc>
        <w:tc>
          <w:tcPr>
            <w:tcW w:w="5184" w:type="dxa"/>
            <w:shd w:val="clear" w:color="auto" w:fill="F5F7F9"/>
            <w:tcMar/>
            <w:vAlign w:val="top"/>
            <w:tcMar>
              <w:top w:w="100" w:type="dxa"/>
              <w:start w:w="120" w:type="dxa"/>
              <w:bottom w:w="100" w:type="dxa"/>
              <w:end w:w="120" w:type="dxa"/>
            </w:tcMar>
          </w:tcPr>
          <w:p w:rsidP="6DD9DDD9" w14:paraId="61FB1DF4"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y sensor face − y acquisition face</w:t>
            </w:r>
          </w:p>
        </w:tc>
      </w:tr>
      <w:tr xmlns:wp14="http://schemas.microsoft.com/office/word/2010/wordml" w:rsidTr="6DD9DDD9" w14:paraId="749FFC81" wp14:textId="77777777">
        <w:tc>
          <w:tcPr>
            <w:tcW w:w="2592" w:type="dxa"/>
            <w:tcMar/>
            <w:vAlign w:val="top"/>
            <w:tcMar>
              <w:top w:w="100" w:type="dxa"/>
              <w:start w:w="120" w:type="dxa"/>
              <w:bottom w:w="100" w:type="dxa"/>
              <w:end w:w="120" w:type="dxa"/>
            </w:tcMar>
          </w:tcPr>
          <w:p w:rsidP="6DD9DDD9" w14:paraId="320DAC07"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*_lag_1/2/5/10/30/60</w:t>
            </w:r>
          </w:p>
        </w:tc>
        <w:tc>
          <w:tcPr>
            <w:tcW w:w="1584" w:type="dxa"/>
            <w:tcMar/>
            <w:vAlign w:val="top"/>
            <w:tcMar>
              <w:top w:w="100" w:type="dxa"/>
              <w:start w:w="120" w:type="dxa"/>
              <w:bottom w:w="100" w:type="dxa"/>
              <w:end w:w="120" w:type="dxa"/>
            </w:tcMar>
          </w:tcPr>
          <w:p w:rsidP="6DD9DDD9" w14:paraId="667B5564"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Engineered</w:t>
            </w:r>
          </w:p>
        </w:tc>
        <w:tc>
          <w:tcPr>
            <w:tcW w:w="5184" w:type="dxa"/>
            <w:tcMar/>
            <w:vAlign w:val="top"/>
            <w:tcMar>
              <w:top w:w="100" w:type="dxa"/>
              <w:start w:w="120" w:type="dxa"/>
              <w:bottom w:w="100" w:type="dxa"/>
              <w:end w:w="120" w:type="dxa"/>
            </w:tcMar>
          </w:tcPr>
          <w:p w:rsidP="6DD9DDD9" w14:paraId="130E725F" wp14:textId="77777777">
            <w:pPr>
              <w:spacing w:after="0" w:line="252" w:lineRule="auto"/>
              <w:rPr>
                <w:rFonts w:ascii="Times New Roman" w:hAnsi="Times New Roman" w:eastAsia="Times New Roman" w:cs="Times New Roman"/>
                <w:color w:val="111111"/>
                <w:sz w:val="16"/>
                <w:szCs w:val="16"/>
              </w:rPr>
            </w:pPr>
            <w:r w:rsidRPr="6DD9DDD9" w:rsidR="6DD9DDD9">
              <w:rPr>
                <w:rFonts w:ascii="Times New Roman" w:hAnsi="Times New Roman" w:eastAsia="Times New Roman" w:cs="Times New Roman"/>
                <w:color w:val="111111"/>
                <w:sz w:val="16"/>
                <w:szCs w:val="16"/>
              </w:rPr>
              <w:t>Prior direct temperature value at stated sample lag</w:t>
            </w:r>
          </w:p>
        </w:tc>
      </w:tr>
    </w:tbl>
    <w:p xmlns:wp14="http://schemas.microsoft.com/office/word/2010/wordml" w:rsidP="6DD9DDD9" w14:paraId="0FB78278" wp14:textId="77777777">
      <w:pPr>
        <w:spacing w:after="40"/>
        <w:rPr>
          <w:rFonts w:ascii="Times New Roman" w:hAnsi="Times New Roman" w:eastAsia="Times New Roman" w:cs="Times New Roman"/>
        </w:rPr>
      </w:pPr>
    </w:p>
    <w:p xmlns:wp14="http://schemas.microsoft.com/office/word/2010/wordml" w:rsidP="6DD9DDD9" w14:paraId="346ED9B8" wp14:textId="77777777">
      <w:pPr>
        <w:pStyle w:val="Heading1"/>
        <w:keepNext w:val="1"/>
        <w:rPr>
          <w:rFonts w:ascii="Times New Roman" w:hAnsi="Times New Roman" w:eastAsia="Times New Roman" w:cs="Times New Roman"/>
        </w:rPr>
      </w:pPr>
      <w:r w:rsidRPr="6DD9DDD9" w:rsidR="6DD9DDD9">
        <w:rPr>
          <w:rFonts w:ascii="Times New Roman" w:hAnsi="Times New Roman" w:eastAsia="Times New Roman" w:cs="Times New Roman"/>
        </w:rPr>
        <w:t>Appendix B. Detailed LSTM Specification</w:t>
      </w:r>
    </w:p>
    <w:p xmlns:wp14="http://schemas.microsoft.com/office/word/2010/wordml" w:rsidP="6DD9DDD9" w14:paraId="57D7678A" wp14:textId="77777777">
      <w:pPr>
        <w:keepNext w:val="1"/>
        <w:spacing w:before="120" w:after="100"/>
        <w:rPr>
          <w:rFonts w:ascii="Times New Roman" w:hAnsi="Times New Roman" w:eastAsia="Times New Roman" w:cs="Times New Roman"/>
          <w:b w:val="1"/>
          <w:bCs w:val="1"/>
          <w:color w:val="20364A"/>
          <w:sz w:val="21"/>
          <w:szCs w:val="21"/>
        </w:rPr>
      </w:pPr>
      <w:r w:rsidRPr="6DD9DDD9" w:rsidR="6DD9DDD9">
        <w:rPr>
          <w:rFonts w:ascii="Times New Roman" w:hAnsi="Times New Roman" w:eastAsia="Times New Roman" w:cs="Times New Roman"/>
          <w:b w:val="1"/>
          <w:bCs w:val="1"/>
          <w:color w:val="20364A"/>
          <w:sz w:val="21"/>
          <w:szCs w:val="21"/>
        </w:rPr>
        <w:t>Table B1. Reproducible LSTM configuration.</w:t>
      </w:r>
    </w:p>
    <w:tbl>
      <w:tblPr>
        <w:tblW w:w="9360" w:type="dxa"/>
        <w:jc w:val="left"/>
        <w:tblLayout w:type="fixed"/>
        <w:tblLook w:val="04A0" w:firstRow="1" w:lastRow="0" w:firstColumn="1" w:lastColumn="0" w:noHBand="0" w:noVBand="1"/>
        <w:tblInd w:w="120" w:type="dxa"/>
        <w:tblBorders>
          <w:top w:val="single" w:color="D5DEE5" w:sz="6"/>
          <w:left w:val="single" w:color="D5DEE5" w:sz="6"/>
          <w:bottom w:val="single" w:color="D5DEE5" w:sz="6"/>
          <w:right w:val="single" w:color="D5DEE5" w:sz="6"/>
          <w:insideH w:val="single" w:color="D5DEE5" w:sz="6"/>
          <w:insideV w:val="single" w:color="D5DEE5" w:sz="6"/>
        </w:tblBorders>
      </w:tblPr>
      <w:tblGrid>
        <w:gridCol w:w="1944"/>
        <w:gridCol w:w="3888"/>
        <w:gridCol w:w="3528"/>
      </w:tblGrid>
      <w:tr xmlns:wp14="http://schemas.microsoft.com/office/word/2010/wordml" w:rsidTr="6DD9DDD9" w14:paraId="029050AE" wp14:textId="77777777">
        <w:trPr>
          <w:tblHeader w:val="true"/>
        </w:trPr>
        <w:tc>
          <w:tcPr>
            <w:tcW w:w="1944" w:type="dxa"/>
            <w:shd w:val="clear" w:color="auto" w:fill="20364A"/>
            <w:tcMar/>
            <w:vAlign w:val="center"/>
            <w:tcMar>
              <w:top w:w="100" w:type="dxa"/>
              <w:start w:w="120" w:type="dxa"/>
              <w:bottom w:w="100" w:type="dxa"/>
              <w:end w:w="120" w:type="dxa"/>
            </w:tcMar>
          </w:tcPr>
          <w:p w:rsidP="6DD9DDD9" w14:paraId="668B3091" wp14:textId="77777777">
            <w:pPr>
              <w:spacing w:after="0" w:line="240" w:lineRule="auto"/>
              <w:rPr>
                <w:rFonts w:ascii="Times New Roman" w:hAnsi="Times New Roman" w:eastAsia="Times New Roman" w:cs="Times New Roman"/>
                <w:b w:val="1"/>
                <w:bCs w:val="1"/>
                <w:color w:val="FFFFFF" w:themeColor="background1" w:themeTint="FF" w:themeShade="FF"/>
                <w:sz w:val="17"/>
                <w:szCs w:val="17"/>
              </w:rPr>
            </w:pPr>
            <w:r w:rsidRPr="6DD9DDD9" w:rsidR="6DD9DDD9">
              <w:rPr>
                <w:rFonts w:ascii="Times New Roman" w:hAnsi="Times New Roman" w:eastAsia="Times New Roman" w:cs="Times New Roman"/>
                <w:b w:val="1"/>
                <w:bCs w:val="1"/>
                <w:color w:val="FFFFFF" w:themeColor="background1" w:themeTint="FF" w:themeShade="FF"/>
                <w:sz w:val="17"/>
                <w:szCs w:val="17"/>
              </w:rPr>
              <w:t>Component</w:t>
            </w:r>
          </w:p>
        </w:tc>
        <w:tc>
          <w:tcPr>
            <w:tcW w:w="3888" w:type="dxa"/>
            <w:shd w:val="clear" w:color="auto" w:fill="20364A"/>
            <w:tcMar/>
            <w:vAlign w:val="center"/>
            <w:tcMar>
              <w:top w:w="100" w:type="dxa"/>
              <w:start w:w="120" w:type="dxa"/>
              <w:bottom w:w="100" w:type="dxa"/>
              <w:end w:w="120" w:type="dxa"/>
            </w:tcMar>
          </w:tcPr>
          <w:p w:rsidP="6DD9DDD9" w14:paraId="74B2DB7C" wp14:textId="77777777">
            <w:pPr>
              <w:spacing w:after="0" w:line="240" w:lineRule="auto"/>
              <w:rPr>
                <w:rFonts w:ascii="Times New Roman" w:hAnsi="Times New Roman" w:eastAsia="Times New Roman" w:cs="Times New Roman"/>
                <w:b w:val="1"/>
                <w:bCs w:val="1"/>
                <w:color w:val="FFFFFF" w:themeColor="background1" w:themeTint="FF" w:themeShade="FF"/>
                <w:sz w:val="17"/>
                <w:szCs w:val="17"/>
              </w:rPr>
            </w:pPr>
            <w:r w:rsidRPr="6DD9DDD9" w:rsidR="6DD9DDD9">
              <w:rPr>
                <w:rFonts w:ascii="Times New Roman" w:hAnsi="Times New Roman" w:eastAsia="Times New Roman" w:cs="Times New Roman"/>
                <w:b w:val="1"/>
                <w:bCs w:val="1"/>
                <w:color w:val="FFFFFF" w:themeColor="background1" w:themeTint="FF" w:themeShade="FF"/>
                <w:sz w:val="17"/>
                <w:szCs w:val="17"/>
              </w:rPr>
              <w:t>Value / range</w:t>
            </w:r>
          </w:p>
        </w:tc>
        <w:tc>
          <w:tcPr>
            <w:tcW w:w="3528" w:type="dxa"/>
            <w:shd w:val="clear" w:color="auto" w:fill="20364A"/>
            <w:tcMar/>
            <w:vAlign w:val="center"/>
            <w:tcMar>
              <w:top w:w="100" w:type="dxa"/>
              <w:start w:w="120" w:type="dxa"/>
              <w:bottom w:w="100" w:type="dxa"/>
              <w:end w:w="120" w:type="dxa"/>
            </w:tcMar>
          </w:tcPr>
          <w:p w:rsidP="6DD9DDD9" w14:paraId="23A8228F" wp14:textId="77777777">
            <w:pPr>
              <w:spacing w:after="0" w:line="240" w:lineRule="auto"/>
              <w:rPr>
                <w:rFonts w:ascii="Times New Roman" w:hAnsi="Times New Roman" w:eastAsia="Times New Roman" w:cs="Times New Roman"/>
                <w:b w:val="1"/>
                <w:bCs w:val="1"/>
                <w:color w:val="FFFFFF" w:themeColor="background1" w:themeTint="FF" w:themeShade="FF"/>
                <w:sz w:val="17"/>
                <w:szCs w:val="17"/>
              </w:rPr>
            </w:pPr>
            <w:r w:rsidRPr="6DD9DDD9" w:rsidR="6DD9DDD9">
              <w:rPr>
                <w:rFonts w:ascii="Times New Roman" w:hAnsi="Times New Roman" w:eastAsia="Times New Roman" w:cs="Times New Roman"/>
                <w:b w:val="1"/>
                <w:bCs w:val="1"/>
                <w:color w:val="FFFFFF" w:themeColor="background1" w:themeTint="FF" w:themeShade="FF"/>
                <w:sz w:val="17"/>
                <w:szCs w:val="17"/>
              </w:rPr>
              <w:t>Reason</w:t>
            </w:r>
          </w:p>
        </w:tc>
      </w:tr>
      <w:tr xmlns:wp14="http://schemas.microsoft.com/office/word/2010/wordml" w:rsidTr="6DD9DDD9" w14:paraId="5498E3A3" wp14:textId="77777777">
        <w:tc>
          <w:tcPr>
            <w:tcW w:w="1944" w:type="dxa"/>
            <w:tcMar/>
            <w:vAlign w:val="top"/>
            <w:tcMar>
              <w:top w:w="100" w:type="dxa"/>
              <w:start w:w="120" w:type="dxa"/>
              <w:bottom w:w="100" w:type="dxa"/>
              <w:end w:w="120" w:type="dxa"/>
            </w:tcMar>
          </w:tcPr>
          <w:p w:rsidP="6DD9DDD9" w14:paraId="2880880F"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Direct input</w:t>
            </w:r>
          </w:p>
        </w:tc>
        <w:tc>
          <w:tcPr>
            <w:tcW w:w="3888" w:type="dxa"/>
            <w:tcMar/>
            <w:vAlign w:val="top"/>
            <w:tcMar>
              <w:top w:w="100" w:type="dxa"/>
              <w:start w:w="120" w:type="dxa"/>
              <w:bottom w:w="100" w:type="dxa"/>
              <w:end w:w="120" w:type="dxa"/>
            </w:tcMar>
          </w:tcPr>
          <w:p w:rsidP="6DD9DDD9" w14:paraId="2AFFC016"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53 engineered thermal features</w:t>
            </w:r>
          </w:p>
        </w:tc>
        <w:tc>
          <w:tcPr>
            <w:tcW w:w="3528" w:type="dxa"/>
            <w:tcMar/>
            <w:vAlign w:val="top"/>
            <w:tcMar>
              <w:top w:w="100" w:type="dxa"/>
              <w:start w:w="120" w:type="dxa"/>
              <w:bottom w:w="100" w:type="dxa"/>
              <w:end w:w="120" w:type="dxa"/>
            </w:tcMar>
          </w:tcPr>
          <w:p w:rsidP="6DD9DDD9" w14:paraId="73CEA34A"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Represents level, change, gradient, and delayed state</w:t>
            </w:r>
          </w:p>
        </w:tc>
      </w:tr>
      <w:tr xmlns:wp14="http://schemas.microsoft.com/office/word/2010/wordml" w:rsidTr="6DD9DDD9" w14:paraId="32EEA39A" wp14:textId="77777777">
        <w:tc>
          <w:tcPr>
            <w:tcW w:w="1944" w:type="dxa"/>
            <w:shd w:val="clear" w:color="auto" w:fill="F5F7F9"/>
            <w:tcMar/>
            <w:vAlign w:val="top"/>
            <w:tcMar>
              <w:top w:w="100" w:type="dxa"/>
              <w:start w:w="120" w:type="dxa"/>
              <w:bottom w:w="100" w:type="dxa"/>
              <w:end w:w="120" w:type="dxa"/>
            </w:tcMar>
          </w:tcPr>
          <w:p w:rsidP="6DD9DDD9" w14:paraId="4496BB30"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Sequence length</w:t>
            </w:r>
          </w:p>
        </w:tc>
        <w:tc>
          <w:tcPr>
            <w:tcW w:w="3888" w:type="dxa"/>
            <w:shd w:val="clear" w:color="auto" w:fill="F5F7F9"/>
            <w:tcMar/>
            <w:vAlign w:val="top"/>
            <w:tcMar>
              <w:top w:w="100" w:type="dxa"/>
              <w:start w:w="120" w:type="dxa"/>
              <w:bottom w:w="100" w:type="dxa"/>
              <w:end w:w="120" w:type="dxa"/>
            </w:tcMar>
          </w:tcPr>
          <w:p w:rsidP="6DD9DDD9" w14:paraId="46152718"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10–60 samples tuned; 40 selected in chunk experiment</w:t>
            </w:r>
          </w:p>
        </w:tc>
        <w:tc>
          <w:tcPr>
            <w:tcW w:w="3528" w:type="dxa"/>
            <w:shd w:val="clear" w:color="auto" w:fill="F5F7F9"/>
            <w:tcMar/>
            <w:vAlign w:val="top"/>
            <w:tcMar>
              <w:top w:w="100" w:type="dxa"/>
              <w:start w:w="120" w:type="dxa"/>
              <w:bottom w:w="100" w:type="dxa"/>
              <w:end w:w="120" w:type="dxa"/>
            </w:tcMar>
          </w:tcPr>
          <w:p w:rsidP="6DD9DDD9" w14:paraId="41283D57"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Tests thermal-memory duration</w:t>
            </w:r>
          </w:p>
        </w:tc>
      </w:tr>
      <w:tr xmlns:wp14="http://schemas.microsoft.com/office/word/2010/wordml" w:rsidTr="6DD9DDD9" w14:paraId="502DD557" wp14:textId="77777777">
        <w:tc>
          <w:tcPr>
            <w:tcW w:w="1944" w:type="dxa"/>
            <w:tcMar/>
            <w:vAlign w:val="top"/>
            <w:tcMar>
              <w:top w:w="100" w:type="dxa"/>
              <w:start w:w="120" w:type="dxa"/>
              <w:bottom w:w="100" w:type="dxa"/>
              <w:end w:w="120" w:type="dxa"/>
            </w:tcMar>
          </w:tcPr>
          <w:p w:rsidP="6DD9DDD9" w14:paraId="7EDFCCA0"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Architecture</w:t>
            </w:r>
          </w:p>
        </w:tc>
        <w:tc>
          <w:tcPr>
            <w:tcW w:w="3888" w:type="dxa"/>
            <w:tcMar/>
            <w:vAlign w:val="top"/>
            <w:tcMar>
              <w:top w:w="100" w:type="dxa"/>
              <w:start w:w="120" w:type="dxa"/>
              <w:bottom w:w="100" w:type="dxa"/>
              <w:end w:w="120" w:type="dxa"/>
            </w:tcMar>
          </w:tcPr>
          <w:p w:rsidP="6DD9DDD9" w14:paraId="56BD93F1"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64 LSTM units → 32 dense units → 3 linear outputs</w:t>
            </w:r>
          </w:p>
        </w:tc>
        <w:tc>
          <w:tcPr>
            <w:tcW w:w="3528" w:type="dxa"/>
            <w:tcMar/>
            <w:vAlign w:val="top"/>
            <w:tcMar>
              <w:top w:w="100" w:type="dxa"/>
              <w:start w:w="120" w:type="dxa"/>
              <w:bottom w:w="100" w:type="dxa"/>
              <w:end w:w="120" w:type="dxa"/>
            </w:tcMar>
          </w:tcPr>
          <w:p w:rsidP="6DD9DDD9" w14:paraId="16E8223F"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Joint nonlinear sequence regression</w:t>
            </w:r>
          </w:p>
        </w:tc>
      </w:tr>
      <w:tr xmlns:wp14="http://schemas.microsoft.com/office/word/2010/wordml" w:rsidTr="6DD9DDD9" w14:paraId="2C4ABFDF" wp14:textId="77777777">
        <w:tc>
          <w:tcPr>
            <w:tcW w:w="1944" w:type="dxa"/>
            <w:shd w:val="clear" w:color="auto" w:fill="F5F7F9"/>
            <w:tcMar/>
            <w:vAlign w:val="top"/>
            <w:tcMar>
              <w:top w:w="100" w:type="dxa"/>
              <w:start w:w="120" w:type="dxa"/>
              <w:bottom w:w="100" w:type="dxa"/>
              <w:end w:w="120" w:type="dxa"/>
            </w:tcMar>
          </w:tcPr>
          <w:p w:rsidP="6DD9DDD9" w14:paraId="5D2F03F5"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Regularization</w:t>
            </w:r>
          </w:p>
        </w:tc>
        <w:tc>
          <w:tcPr>
            <w:tcW w:w="3888" w:type="dxa"/>
            <w:shd w:val="clear" w:color="auto" w:fill="F5F7F9"/>
            <w:tcMar/>
            <w:vAlign w:val="top"/>
            <w:tcMar>
              <w:top w:w="100" w:type="dxa"/>
              <w:start w:w="120" w:type="dxa"/>
              <w:bottom w:w="100" w:type="dxa"/>
              <w:end w:w="120" w:type="dxa"/>
            </w:tcMar>
          </w:tcPr>
          <w:p w:rsidP="6DD9DDD9" w14:paraId="5E40D257"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Dropout 0.30; recurrent dropout 0.20; L2 = 1×10⁻⁴ in final chunk experiment</w:t>
            </w:r>
          </w:p>
        </w:tc>
        <w:tc>
          <w:tcPr>
            <w:tcW w:w="3528" w:type="dxa"/>
            <w:shd w:val="clear" w:color="auto" w:fill="F5F7F9"/>
            <w:tcMar/>
            <w:vAlign w:val="top"/>
            <w:tcMar>
              <w:top w:w="100" w:type="dxa"/>
              <w:start w:w="120" w:type="dxa"/>
              <w:bottom w:w="100" w:type="dxa"/>
              <w:end w:w="120" w:type="dxa"/>
            </w:tcMar>
          </w:tcPr>
          <w:p w:rsidP="6DD9DDD9" w14:paraId="0080F14C"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Limits co-adaptation and overfit</w:t>
            </w:r>
          </w:p>
        </w:tc>
      </w:tr>
      <w:tr xmlns:wp14="http://schemas.microsoft.com/office/word/2010/wordml" w:rsidTr="6DD9DDD9" w14:paraId="0578B5D1" wp14:textId="77777777">
        <w:tc>
          <w:tcPr>
            <w:tcW w:w="1944" w:type="dxa"/>
            <w:tcMar/>
            <w:vAlign w:val="top"/>
            <w:tcMar>
              <w:top w:w="100" w:type="dxa"/>
              <w:start w:w="120" w:type="dxa"/>
              <w:bottom w:w="100" w:type="dxa"/>
              <w:end w:w="120" w:type="dxa"/>
            </w:tcMar>
          </w:tcPr>
          <w:p w:rsidP="6DD9DDD9" w14:paraId="6BA0B493"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Training</w:t>
            </w:r>
          </w:p>
        </w:tc>
        <w:tc>
          <w:tcPr>
            <w:tcW w:w="3888" w:type="dxa"/>
            <w:tcMar/>
            <w:vAlign w:val="top"/>
            <w:tcMar>
              <w:top w:w="100" w:type="dxa"/>
              <w:start w:w="120" w:type="dxa"/>
              <w:bottom w:w="100" w:type="dxa"/>
              <w:end w:w="120" w:type="dxa"/>
            </w:tcMar>
          </w:tcPr>
          <w:p w:rsidP="6DD9DDD9" w14:paraId="5820DFBC"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Adam; MSE; batch 256; up to 10 epochs; patience 3</w:t>
            </w:r>
          </w:p>
        </w:tc>
        <w:tc>
          <w:tcPr>
            <w:tcW w:w="3528" w:type="dxa"/>
            <w:tcMar/>
            <w:vAlign w:val="top"/>
            <w:tcMar>
              <w:top w:w="100" w:type="dxa"/>
              <w:start w:w="120" w:type="dxa"/>
              <w:bottom w:w="100" w:type="dxa"/>
              <w:end w:w="120" w:type="dxa"/>
            </w:tcMar>
          </w:tcPr>
          <w:p w:rsidP="6DD9DDD9" w14:paraId="7D822E0F"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Standard regression optimization with early stopping</w:t>
            </w:r>
          </w:p>
        </w:tc>
      </w:tr>
      <w:tr xmlns:wp14="http://schemas.microsoft.com/office/word/2010/wordml" w:rsidTr="6DD9DDD9" w14:paraId="53BACCAE" wp14:textId="77777777">
        <w:tc>
          <w:tcPr>
            <w:tcW w:w="1944" w:type="dxa"/>
            <w:shd w:val="clear" w:color="auto" w:fill="F5F7F9"/>
            <w:tcMar/>
            <w:vAlign w:val="top"/>
            <w:tcMar>
              <w:top w:w="100" w:type="dxa"/>
              <w:start w:w="120" w:type="dxa"/>
              <w:bottom w:w="100" w:type="dxa"/>
              <w:end w:w="120" w:type="dxa"/>
            </w:tcMar>
          </w:tcPr>
          <w:p w:rsidP="6DD9DDD9" w14:paraId="2FCA3298"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Scaling</w:t>
            </w:r>
          </w:p>
        </w:tc>
        <w:tc>
          <w:tcPr>
            <w:tcW w:w="3888" w:type="dxa"/>
            <w:shd w:val="clear" w:color="auto" w:fill="F5F7F9"/>
            <w:tcMar/>
            <w:vAlign w:val="top"/>
            <w:tcMar>
              <w:top w:w="100" w:type="dxa"/>
              <w:start w:w="120" w:type="dxa"/>
              <w:bottom w:w="100" w:type="dxa"/>
              <w:end w:w="120" w:type="dxa"/>
            </w:tcMar>
          </w:tcPr>
          <w:p w:rsidP="6DD9DDD9" w14:paraId="3EBBBB07"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MinMaxScaler for X; StandardScaler for y, fitted inside each fold</w:t>
            </w:r>
          </w:p>
        </w:tc>
        <w:tc>
          <w:tcPr>
            <w:tcW w:w="3528" w:type="dxa"/>
            <w:shd w:val="clear" w:color="auto" w:fill="F5F7F9"/>
            <w:tcMar/>
            <w:vAlign w:val="top"/>
            <w:tcMar>
              <w:top w:w="100" w:type="dxa"/>
              <w:start w:w="120" w:type="dxa"/>
              <w:bottom w:w="100" w:type="dxa"/>
              <w:end w:w="120" w:type="dxa"/>
            </w:tcMar>
          </w:tcPr>
          <w:p w:rsidP="6DD9DDD9" w14:paraId="0A82C5B9"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Prevents scale dominance and validation leakage</w:t>
            </w:r>
          </w:p>
        </w:tc>
      </w:tr>
      <w:tr xmlns:wp14="http://schemas.microsoft.com/office/word/2010/wordml" w:rsidTr="6DD9DDD9" w14:paraId="7B3B2B99" wp14:textId="77777777">
        <w:tc>
          <w:tcPr>
            <w:tcW w:w="1944" w:type="dxa"/>
            <w:tcMar/>
            <w:vAlign w:val="top"/>
            <w:tcMar>
              <w:top w:w="100" w:type="dxa"/>
              <w:start w:w="120" w:type="dxa"/>
              <w:bottom w:w="100" w:type="dxa"/>
              <w:end w:w="120" w:type="dxa"/>
            </w:tcMar>
          </w:tcPr>
          <w:p w:rsidP="6DD9DDD9" w14:paraId="6D9C0E21"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Validation</w:t>
            </w:r>
          </w:p>
        </w:tc>
        <w:tc>
          <w:tcPr>
            <w:tcW w:w="3888" w:type="dxa"/>
            <w:tcMar/>
            <w:vAlign w:val="top"/>
            <w:tcMar>
              <w:top w:w="100" w:type="dxa"/>
              <w:start w:w="120" w:type="dxa"/>
              <w:bottom w:w="100" w:type="dxa"/>
              <w:end w:w="120" w:type="dxa"/>
            </w:tcMar>
          </w:tcPr>
          <w:p w:rsidP="6DD9DDD9" w14:paraId="1EDB17E3"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TimeSeriesSplit and recording-chunk walk-forward</w:t>
            </w:r>
          </w:p>
        </w:tc>
        <w:tc>
          <w:tcPr>
            <w:tcW w:w="3528" w:type="dxa"/>
            <w:tcMar/>
            <w:vAlign w:val="top"/>
            <w:tcMar>
              <w:top w:w="100" w:type="dxa"/>
              <w:start w:w="120" w:type="dxa"/>
              <w:bottom w:w="100" w:type="dxa"/>
              <w:end w:w="120" w:type="dxa"/>
            </w:tcMar>
          </w:tcPr>
          <w:p w:rsidP="6DD9DDD9" w14:paraId="067E3550"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Preserves temporal ordering</w:t>
            </w:r>
          </w:p>
        </w:tc>
      </w:tr>
      <w:tr xmlns:wp14="http://schemas.microsoft.com/office/word/2010/wordml" w:rsidTr="6DD9DDD9" w14:paraId="2CA747BB" wp14:textId="77777777">
        <w:tc>
          <w:tcPr>
            <w:tcW w:w="1944" w:type="dxa"/>
            <w:shd w:val="clear" w:color="auto" w:fill="F5F7F9"/>
            <w:tcMar/>
            <w:vAlign w:val="top"/>
            <w:tcMar>
              <w:top w:w="100" w:type="dxa"/>
              <w:start w:w="120" w:type="dxa"/>
              <w:bottom w:w="100" w:type="dxa"/>
              <w:end w:w="120" w:type="dxa"/>
            </w:tcMar>
          </w:tcPr>
          <w:p w:rsidP="6DD9DDD9" w14:paraId="1CFD37EE"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Selection correction needed</w:t>
            </w:r>
          </w:p>
        </w:tc>
        <w:tc>
          <w:tcPr>
            <w:tcW w:w="3888" w:type="dxa"/>
            <w:shd w:val="clear" w:color="auto" w:fill="F5F7F9"/>
            <w:tcMar/>
            <w:vAlign w:val="top"/>
            <w:tcMar>
              <w:top w:w="100" w:type="dxa"/>
              <w:start w:w="120" w:type="dxa"/>
              <w:bottom w:w="100" w:type="dxa"/>
              <w:end w:w="120" w:type="dxa"/>
            </w:tcMar>
          </w:tcPr>
          <w:p w:rsidP="6DD9DDD9" w14:paraId="4D018A0D"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Choose mean fold score, then refit once</w:t>
            </w:r>
          </w:p>
        </w:tc>
        <w:tc>
          <w:tcPr>
            <w:tcW w:w="3528" w:type="dxa"/>
            <w:shd w:val="clear" w:color="auto" w:fill="F5F7F9"/>
            <w:tcMar/>
            <w:vAlign w:val="top"/>
            <w:tcMar>
              <w:top w:w="100" w:type="dxa"/>
              <w:start w:w="120" w:type="dxa"/>
              <w:bottom w:w="100" w:type="dxa"/>
              <w:end w:w="120" w:type="dxa"/>
            </w:tcMar>
          </w:tcPr>
          <w:p w:rsidP="6DD9DDD9" w14:paraId="68348653" wp14:textId="77777777">
            <w:pPr>
              <w:spacing w:after="0" w:line="252" w:lineRule="auto"/>
              <w:rPr>
                <w:rFonts w:ascii="Times New Roman" w:hAnsi="Times New Roman" w:eastAsia="Times New Roman" w:cs="Times New Roman"/>
                <w:color w:val="111111"/>
                <w:sz w:val="17"/>
                <w:szCs w:val="17"/>
              </w:rPr>
            </w:pPr>
            <w:r w:rsidRPr="6DD9DDD9" w:rsidR="6DD9DDD9">
              <w:rPr>
                <w:rFonts w:ascii="Times New Roman" w:hAnsi="Times New Roman" w:eastAsia="Times New Roman" w:cs="Times New Roman"/>
                <w:color w:val="111111"/>
                <w:sz w:val="17"/>
                <w:szCs w:val="17"/>
              </w:rPr>
              <w:t>Avoids best-fold selection bias</w:t>
            </w:r>
          </w:p>
        </w:tc>
      </w:tr>
    </w:tbl>
    <w:p xmlns:wp14="http://schemas.microsoft.com/office/word/2010/wordml" w:rsidP="6DD9DDD9" w14:paraId="1FC39945" wp14:textId="77777777">
      <w:pPr>
        <w:spacing w:after="40"/>
        <w:rPr>
          <w:rFonts w:ascii="Times New Roman" w:hAnsi="Times New Roman" w:eastAsia="Times New Roman" w:cs="Times New Roman"/>
        </w:rPr>
      </w:pPr>
    </w:p>
    <w:p xmlns:wp14="http://schemas.microsoft.com/office/word/2010/wordml" w:rsidP="6DD9DDD9" w14:paraId="30F0734D" wp14:textId="77777777">
      <w:pPr>
        <w:pStyle w:val="Heading1"/>
        <w:keepNext w:val="1"/>
        <w:rPr>
          <w:rFonts w:ascii="Times New Roman" w:hAnsi="Times New Roman" w:eastAsia="Times New Roman" w:cs="Times New Roman"/>
        </w:rPr>
      </w:pPr>
      <w:r w:rsidRPr="6DD9DDD9" w:rsidR="6DD9DDD9">
        <w:rPr>
          <w:rFonts w:ascii="Times New Roman" w:hAnsi="Times New Roman" w:eastAsia="Times New Roman" w:cs="Times New Roman"/>
        </w:rPr>
        <w:t>Appendix C. Rubric Traceability</w:t>
      </w:r>
    </w:p>
    <w:p xmlns:wp14="http://schemas.microsoft.com/office/word/2010/wordml" w:rsidP="6DD9DDD9" w14:paraId="48B63EAA" wp14:textId="77777777">
      <w:pPr>
        <w:keepNext w:val="1"/>
        <w:spacing w:before="120" w:after="100"/>
        <w:rPr>
          <w:rFonts w:ascii="Times New Roman" w:hAnsi="Times New Roman" w:eastAsia="Times New Roman" w:cs="Times New Roman"/>
          <w:b w:val="1"/>
          <w:bCs w:val="1"/>
          <w:color w:val="20364A"/>
          <w:sz w:val="21"/>
          <w:szCs w:val="21"/>
        </w:rPr>
      </w:pPr>
      <w:r w:rsidRPr="6DD9DDD9" w:rsidR="6DD9DDD9">
        <w:rPr>
          <w:rFonts w:ascii="Times New Roman" w:hAnsi="Times New Roman" w:eastAsia="Times New Roman" w:cs="Times New Roman"/>
          <w:b w:val="1"/>
          <w:bCs w:val="1"/>
          <w:color w:val="20364A"/>
          <w:sz w:val="21"/>
          <w:szCs w:val="21"/>
        </w:rPr>
        <w:t>Table C1. Assignment coverage map.</w:t>
      </w:r>
    </w:p>
    <w:tbl>
      <w:tblPr>
        <w:tblW w:w="9360" w:type="dxa"/>
        <w:jc w:val="left"/>
        <w:tblLayout w:type="fixed"/>
        <w:tblLook w:val="04A0" w:firstRow="1" w:lastRow="0" w:firstColumn="1" w:lastColumn="0" w:noHBand="0" w:noVBand="1"/>
        <w:tblInd w:w="120" w:type="dxa"/>
        <w:tblBorders>
          <w:top w:val="single" w:color="D5DEE5" w:sz="6"/>
          <w:left w:val="single" w:color="D5DEE5" w:sz="6"/>
          <w:bottom w:val="single" w:color="D5DEE5" w:sz="6"/>
          <w:right w:val="single" w:color="D5DEE5" w:sz="6"/>
          <w:insideH w:val="single" w:color="D5DEE5" w:sz="6"/>
          <w:insideV w:val="single" w:color="D5DEE5" w:sz="6"/>
        </w:tblBorders>
      </w:tblPr>
      <w:tblGrid>
        <w:gridCol w:w="4536"/>
        <w:gridCol w:w="4824"/>
      </w:tblGrid>
      <w:tr xmlns:wp14="http://schemas.microsoft.com/office/word/2010/wordml" w:rsidTr="6DD9DDD9" w14:paraId="3B612EDC" wp14:textId="77777777">
        <w:trPr>
          <w:tblHeader w:val="true"/>
        </w:trPr>
        <w:tc>
          <w:tcPr>
            <w:tcW w:w="4536" w:type="dxa"/>
            <w:shd w:val="clear" w:color="auto" w:fill="20364A"/>
            <w:tcMar/>
            <w:vAlign w:val="center"/>
            <w:tcMar>
              <w:top w:w="100" w:type="dxa"/>
              <w:start w:w="120" w:type="dxa"/>
              <w:bottom w:w="100" w:type="dxa"/>
              <w:end w:w="120" w:type="dxa"/>
            </w:tcMar>
          </w:tcPr>
          <w:p w:rsidP="6DD9DDD9" w14:paraId="011E0B5A" wp14:textId="77777777">
            <w:pPr>
              <w:spacing w:after="0" w:line="240" w:lineRule="auto"/>
              <w:rPr>
                <w:rFonts w:ascii="Times New Roman" w:hAnsi="Times New Roman" w:eastAsia="Times New Roman" w:cs="Times New Roman"/>
                <w:b w:val="1"/>
                <w:bCs w:val="1"/>
                <w:color w:val="FFFFFF" w:themeColor="background1" w:themeTint="FF" w:themeShade="FF"/>
                <w:sz w:val="18"/>
                <w:szCs w:val="18"/>
              </w:rPr>
            </w:pPr>
            <w:r w:rsidRPr="6DD9DDD9" w:rsidR="6DD9DDD9">
              <w:rPr>
                <w:rFonts w:ascii="Times New Roman" w:hAnsi="Times New Roman" w:eastAsia="Times New Roman" w:cs="Times New Roman"/>
                <w:b w:val="1"/>
                <w:bCs w:val="1"/>
                <w:color w:val="FFFFFF" w:themeColor="background1" w:themeTint="FF" w:themeShade="FF"/>
                <w:sz w:val="18"/>
                <w:szCs w:val="18"/>
              </w:rPr>
              <w:t>Rubric requirement</w:t>
            </w:r>
          </w:p>
        </w:tc>
        <w:tc>
          <w:tcPr>
            <w:tcW w:w="4824" w:type="dxa"/>
            <w:shd w:val="clear" w:color="auto" w:fill="20364A"/>
            <w:tcMar/>
            <w:vAlign w:val="center"/>
            <w:tcMar>
              <w:top w:w="100" w:type="dxa"/>
              <w:start w:w="120" w:type="dxa"/>
              <w:bottom w:w="100" w:type="dxa"/>
              <w:end w:w="120" w:type="dxa"/>
            </w:tcMar>
          </w:tcPr>
          <w:p w:rsidP="6DD9DDD9" w14:paraId="5EE3AA17" wp14:textId="77777777">
            <w:pPr>
              <w:spacing w:after="0" w:line="240" w:lineRule="auto"/>
              <w:rPr>
                <w:rFonts w:ascii="Times New Roman" w:hAnsi="Times New Roman" w:eastAsia="Times New Roman" w:cs="Times New Roman"/>
                <w:b w:val="1"/>
                <w:bCs w:val="1"/>
                <w:color w:val="FFFFFF" w:themeColor="background1" w:themeTint="FF" w:themeShade="FF"/>
                <w:sz w:val="18"/>
                <w:szCs w:val="18"/>
              </w:rPr>
            </w:pPr>
            <w:r w:rsidRPr="6DD9DDD9" w:rsidR="6DD9DDD9">
              <w:rPr>
                <w:rFonts w:ascii="Times New Roman" w:hAnsi="Times New Roman" w:eastAsia="Times New Roman" w:cs="Times New Roman"/>
                <w:b w:val="1"/>
                <w:bCs w:val="1"/>
                <w:color w:val="FFFFFF" w:themeColor="background1" w:themeTint="FF" w:themeShade="FF"/>
                <w:sz w:val="18"/>
                <w:szCs w:val="18"/>
              </w:rPr>
              <w:t>Location in this report</w:t>
            </w:r>
          </w:p>
        </w:tc>
      </w:tr>
      <w:tr xmlns:wp14="http://schemas.microsoft.com/office/word/2010/wordml" w:rsidTr="6DD9DDD9" w14:paraId="5FFEFE3D" wp14:textId="77777777">
        <w:tc>
          <w:tcPr>
            <w:tcW w:w="4536" w:type="dxa"/>
            <w:tcMar/>
            <w:vAlign w:val="top"/>
            <w:tcMar>
              <w:top w:w="100" w:type="dxa"/>
              <w:start w:w="120" w:type="dxa"/>
              <w:bottom w:w="100" w:type="dxa"/>
              <w:end w:w="120" w:type="dxa"/>
            </w:tcMar>
          </w:tcPr>
          <w:p w:rsidP="6DD9DDD9" w14:paraId="2B88C936"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Accessible opening synthesis</w:t>
            </w:r>
          </w:p>
        </w:tc>
        <w:tc>
          <w:tcPr>
            <w:tcW w:w="4824" w:type="dxa"/>
            <w:tcMar/>
            <w:vAlign w:val="top"/>
            <w:tcMar>
              <w:top w:w="100" w:type="dxa"/>
              <w:start w:w="120" w:type="dxa"/>
              <w:bottom w:w="100" w:type="dxa"/>
              <w:end w:w="120" w:type="dxa"/>
            </w:tcMar>
          </w:tcPr>
          <w:p w:rsidP="6DD9DDD9" w14:paraId="3C5B28BC"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Abstract and decision callout</w:t>
            </w:r>
          </w:p>
        </w:tc>
      </w:tr>
      <w:tr xmlns:wp14="http://schemas.microsoft.com/office/word/2010/wordml" w:rsidTr="6DD9DDD9" w14:paraId="2EA9BE85" wp14:textId="77777777">
        <w:tc>
          <w:tcPr>
            <w:tcW w:w="4536" w:type="dxa"/>
            <w:shd w:val="clear" w:color="auto" w:fill="F5F7F9"/>
            <w:tcMar/>
            <w:vAlign w:val="top"/>
            <w:tcMar>
              <w:top w:w="100" w:type="dxa"/>
              <w:start w:w="120" w:type="dxa"/>
              <w:bottom w:w="100" w:type="dxa"/>
              <w:end w:w="120" w:type="dxa"/>
            </w:tcMar>
          </w:tcPr>
          <w:p w:rsidP="6DD9DDD9" w14:paraId="20073330"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Background with at least two citations</w:t>
            </w:r>
          </w:p>
        </w:tc>
        <w:tc>
          <w:tcPr>
            <w:tcW w:w="4824" w:type="dxa"/>
            <w:shd w:val="clear" w:color="auto" w:fill="F5F7F9"/>
            <w:tcMar/>
            <w:vAlign w:val="top"/>
            <w:tcMar>
              <w:top w:w="100" w:type="dxa"/>
              <w:start w:w="120" w:type="dxa"/>
              <w:bottom w:w="100" w:type="dxa"/>
              <w:end w:w="120" w:type="dxa"/>
            </w:tcMar>
          </w:tcPr>
          <w:p w:rsidP="6DD9DDD9" w14:paraId="5FBE4C33"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Section 1.1 and References</w:t>
            </w:r>
          </w:p>
        </w:tc>
      </w:tr>
      <w:tr xmlns:wp14="http://schemas.microsoft.com/office/word/2010/wordml" w:rsidTr="6DD9DDD9" w14:paraId="3C14FBB4" wp14:textId="77777777">
        <w:tc>
          <w:tcPr>
            <w:tcW w:w="4536" w:type="dxa"/>
            <w:tcMar/>
            <w:vAlign w:val="top"/>
            <w:tcMar>
              <w:top w:w="100" w:type="dxa"/>
              <w:start w:w="120" w:type="dxa"/>
              <w:bottom w:w="100" w:type="dxa"/>
              <w:end w:w="120" w:type="dxa"/>
            </w:tcMar>
          </w:tcPr>
          <w:p w:rsidP="6DD9DDD9" w14:paraId="06B10CEB"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Question, hypothesis, prediction</w:t>
            </w:r>
          </w:p>
        </w:tc>
        <w:tc>
          <w:tcPr>
            <w:tcW w:w="4824" w:type="dxa"/>
            <w:tcMar/>
            <w:vAlign w:val="top"/>
            <w:tcMar>
              <w:top w:w="100" w:type="dxa"/>
              <w:start w:w="120" w:type="dxa"/>
              <w:bottom w:w="100" w:type="dxa"/>
              <w:end w:w="120" w:type="dxa"/>
            </w:tcMar>
          </w:tcPr>
          <w:p w:rsidP="6DD9DDD9" w14:paraId="5D1912D2"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Sections 1.2–1.3</w:t>
            </w:r>
          </w:p>
        </w:tc>
      </w:tr>
      <w:tr xmlns:wp14="http://schemas.microsoft.com/office/word/2010/wordml" w:rsidTr="6DD9DDD9" w14:paraId="1A2816B3" wp14:textId="77777777">
        <w:tc>
          <w:tcPr>
            <w:tcW w:w="4536" w:type="dxa"/>
            <w:shd w:val="clear" w:color="auto" w:fill="F5F7F9"/>
            <w:tcMar/>
            <w:vAlign w:val="top"/>
            <w:tcMar>
              <w:top w:w="100" w:type="dxa"/>
              <w:start w:w="120" w:type="dxa"/>
              <w:bottom w:w="100" w:type="dxa"/>
              <w:end w:w="120" w:type="dxa"/>
            </w:tcMar>
          </w:tcPr>
          <w:p w:rsidP="6DD9DDD9" w14:paraId="146FEEAB"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Acquisition, dimensions, target</w:t>
            </w:r>
          </w:p>
        </w:tc>
        <w:tc>
          <w:tcPr>
            <w:tcW w:w="4824" w:type="dxa"/>
            <w:shd w:val="clear" w:color="auto" w:fill="F5F7F9"/>
            <w:tcMar/>
            <w:vAlign w:val="top"/>
            <w:tcMar>
              <w:top w:w="100" w:type="dxa"/>
              <w:start w:w="120" w:type="dxa"/>
              <w:bottom w:w="100" w:type="dxa"/>
              <w:end w:w="120" w:type="dxa"/>
            </w:tcMar>
          </w:tcPr>
          <w:p w:rsidP="6DD9DDD9" w14:paraId="624B2354"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Section 2 and Table 1</w:t>
            </w:r>
          </w:p>
        </w:tc>
      </w:tr>
      <w:tr xmlns:wp14="http://schemas.microsoft.com/office/word/2010/wordml" w:rsidTr="6DD9DDD9" w14:paraId="7B1493D0" wp14:textId="77777777">
        <w:tc>
          <w:tcPr>
            <w:tcW w:w="4536" w:type="dxa"/>
            <w:tcMar/>
            <w:vAlign w:val="top"/>
            <w:tcMar>
              <w:top w:w="100" w:type="dxa"/>
              <w:start w:w="120" w:type="dxa"/>
              <w:bottom w:w="100" w:type="dxa"/>
              <w:end w:w="120" w:type="dxa"/>
            </w:tcMar>
          </w:tcPr>
          <w:p w:rsidP="6DD9DDD9" w14:paraId="3036427C"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Reproducible cleaning</w:t>
            </w:r>
          </w:p>
        </w:tc>
        <w:tc>
          <w:tcPr>
            <w:tcW w:w="4824" w:type="dxa"/>
            <w:tcMar/>
            <w:vAlign w:val="top"/>
            <w:tcMar>
              <w:top w:w="100" w:type="dxa"/>
              <w:start w:w="120" w:type="dxa"/>
              <w:bottom w:w="100" w:type="dxa"/>
              <w:end w:w="120" w:type="dxa"/>
            </w:tcMar>
          </w:tcPr>
          <w:p w:rsidP="6DD9DDD9" w14:paraId="73359D17"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Section 3.1</w:t>
            </w:r>
          </w:p>
        </w:tc>
      </w:tr>
      <w:tr xmlns:wp14="http://schemas.microsoft.com/office/word/2010/wordml" w:rsidTr="6DD9DDD9" w14:paraId="1EABF2A2" wp14:textId="77777777">
        <w:tc>
          <w:tcPr>
            <w:tcW w:w="4536" w:type="dxa"/>
            <w:shd w:val="clear" w:color="auto" w:fill="F5F7F9"/>
            <w:tcMar/>
            <w:vAlign w:val="top"/>
            <w:tcMar>
              <w:top w:w="100" w:type="dxa"/>
              <w:start w:w="120" w:type="dxa"/>
              <w:bottom w:w="100" w:type="dxa"/>
              <w:end w:w="120" w:type="dxa"/>
            </w:tcMar>
          </w:tcPr>
          <w:p w:rsidP="6DD9DDD9" w14:paraId="6A86DA80"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At least five final-dataset graphs/tables</w:t>
            </w:r>
          </w:p>
        </w:tc>
        <w:tc>
          <w:tcPr>
            <w:tcW w:w="4824" w:type="dxa"/>
            <w:shd w:val="clear" w:color="auto" w:fill="F5F7F9"/>
            <w:tcMar/>
            <w:vAlign w:val="top"/>
            <w:tcMar>
              <w:top w:w="100" w:type="dxa"/>
              <w:start w:w="120" w:type="dxa"/>
              <w:bottom w:w="100" w:type="dxa"/>
              <w:end w:w="120" w:type="dxa"/>
            </w:tcMar>
          </w:tcPr>
          <w:p w:rsidP="6DD9DDD9" w14:paraId="06ABD8E3"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Figures 1–7 and Tables 1–2</w:t>
            </w:r>
          </w:p>
        </w:tc>
      </w:tr>
      <w:tr xmlns:wp14="http://schemas.microsoft.com/office/word/2010/wordml" w:rsidTr="6DD9DDD9" w14:paraId="1105B613" wp14:textId="77777777">
        <w:tc>
          <w:tcPr>
            <w:tcW w:w="4536" w:type="dxa"/>
            <w:tcMar/>
            <w:vAlign w:val="top"/>
            <w:tcMar>
              <w:top w:w="100" w:type="dxa"/>
              <w:start w:w="120" w:type="dxa"/>
              <w:bottom w:w="100" w:type="dxa"/>
              <w:end w:w="120" w:type="dxa"/>
            </w:tcMar>
          </w:tcPr>
          <w:p w:rsidP="6DD9DDD9" w14:paraId="77C1F550"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Preprocessing and feature engineering</w:t>
            </w:r>
          </w:p>
        </w:tc>
        <w:tc>
          <w:tcPr>
            <w:tcW w:w="4824" w:type="dxa"/>
            <w:tcMar/>
            <w:vAlign w:val="top"/>
            <w:tcMar>
              <w:top w:w="100" w:type="dxa"/>
              <w:start w:w="120" w:type="dxa"/>
              <w:bottom w:w="100" w:type="dxa"/>
              <w:end w:w="120" w:type="dxa"/>
            </w:tcMar>
          </w:tcPr>
          <w:p w:rsidP="6DD9DDD9" w14:paraId="570F36CC"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Sections 3.2–3.3 and Table 2</w:t>
            </w:r>
          </w:p>
        </w:tc>
      </w:tr>
      <w:tr xmlns:wp14="http://schemas.microsoft.com/office/word/2010/wordml" w:rsidTr="6DD9DDD9" w14:paraId="7A1873DF" wp14:textId="77777777">
        <w:tc>
          <w:tcPr>
            <w:tcW w:w="4536" w:type="dxa"/>
            <w:shd w:val="clear" w:color="auto" w:fill="F5F7F9"/>
            <w:tcMar/>
            <w:vAlign w:val="top"/>
            <w:tcMar>
              <w:top w:w="100" w:type="dxa"/>
              <w:start w:w="120" w:type="dxa"/>
              <w:bottom w:w="100" w:type="dxa"/>
              <w:end w:w="120" w:type="dxa"/>
            </w:tcMar>
          </w:tcPr>
          <w:p w:rsidP="6DD9DDD9" w14:paraId="56A2B722"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Unsupervised, baseline, and two supervised algorithms</w:t>
            </w:r>
          </w:p>
        </w:tc>
        <w:tc>
          <w:tcPr>
            <w:tcW w:w="4824" w:type="dxa"/>
            <w:shd w:val="clear" w:color="auto" w:fill="F5F7F9"/>
            <w:tcMar/>
            <w:vAlign w:val="top"/>
            <w:tcMar>
              <w:top w:w="100" w:type="dxa"/>
              <w:start w:w="120" w:type="dxa"/>
              <w:bottom w:w="100" w:type="dxa"/>
              <w:end w:w="120" w:type="dxa"/>
            </w:tcMar>
          </w:tcPr>
          <w:p w:rsidP="6DD9DDD9" w14:paraId="1DA20C92"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Sections 3.3 and 5; Table 3</w:t>
            </w:r>
          </w:p>
        </w:tc>
      </w:tr>
      <w:tr xmlns:wp14="http://schemas.microsoft.com/office/word/2010/wordml" w:rsidTr="6DD9DDD9" w14:paraId="515F2F4F" wp14:textId="77777777">
        <w:tc>
          <w:tcPr>
            <w:tcW w:w="4536" w:type="dxa"/>
            <w:tcMar/>
            <w:vAlign w:val="top"/>
            <w:tcMar>
              <w:top w:w="100" w:type="dxa"/>
              <w:start w:w="120" w:type="dxa"/>
              <w:bottom w:w="100" w:type="dxa"/>
              <w:end w:w="120" w:type="dxa"/>
            </w:tcMar>
          </w:tcPr>
          <w:p w:rsidP="6DD9DDD9" w14:paraId="2248914A"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Cross-validation and comparative metrics</w:t>
            </w:r>
          </w:p>
        </w:tc>
        <w:tc>
          <w:tcPr>
            <w:tcW w:w="4824" w:type="dxa"/>
            <w:tcMar/>
            <w:vAlign w:val="top"/>
            <w:tcMar>
              <w:top w:w="100" w:type="dxa"/>
              <w:start w:w="120" w:type="dxa"/>
              <w:bottom w:w="100" w:type="dxa"/>
              <w:end w:w="120" w:type="dxa"/>
            </w:tcMar>
          </w:tcPr>
          <w:p w:rsidP="6DD9DDD9" w14:paraId="4696E24D"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Sections 5–6; Tables 4–5</w:t>
            </w:r>
          </w:p>
        </w:tc>
      </w:tr>
      <w:tr xmlns:wp14="http://schemas.microsoft.com/office/word/2010/wordml" w:rsidTr="6DD9DDD9" w14:paraId="1712CE73" wp14:textId="77777777">
        <w:tc>
          <w:tcPr>
            <w:tcW w:w="4536" w:type="dxa"/>
            <w:shd w:val="clear" w:color="auto" w:fill="F5F7F9"/>
            <w:tcMar/>
            <w:vAlign w:val="top"/>
            <w:tcMar>
              <w:top w:w="100" w:type="dxa"/>
              <w:start w:w="120" w:type="dxa"/>
              <w:bottom w:w="100" w:type="dxa"/>
              <w:end w:w="120" w:type="dxa"/>
            </w:tcMar>
          </w:tcPr>
          <w:p w:rsidP="6DD9DDD9" w14:paraId="7A367A8F"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Final model and post hoc analysis</w:t>
            </w:r>
          </w:p>
        </w:tc>
        <w:tc>
          <w:tcPr>
            <w:tcW w:w="4824" w:type="dxa"/>
            <w:shd w:val="clear" w:color="auto" w:fill="F5F7F9"/>
            <w:tcMar/>
            <w:vAlign w:val="top"/>
            <w:tcMar>
              <w:top w:w="100" w:type="dxa"/>
              <w:start w:w="120" w:type="dxa"/>
              <w:bottom w:w="100" w:type="dxa"/>
              <w:end w:w="120" w:type="dxa"/>
            </w:tcMar>
          </w:tcPr>
          <w:p w:rsidP="6DD9DDD9" w14:paraId="6D5420B7"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Sections 6.1–6.3; Figures 8–10</w:t>
            </w:r>
          </w:p>
        </w:tc>
      </w:tr>
      <w:tr xmlns:wp14="http://schemas.microsoft.com/office/word/2010/wordml" w:rsidTr="6DD9DDD9" w14:paraId="67892EE9" wp14:textId="77777777">
        <w:tc>
          <w:tcPr>
            <w:tcW w:w="4536" w:type="dxa"/>
            <w:tcMar/>
            <w:vAlign w:val="top"/>
            <w:tcMar>
              <w:top w:w="100" w:type="dxa"/>
              <w:start w:w="120" w:type="dxa"/>
              <w:bottom w:w="100" w:type="dxa"/>
              <w:end w:w="120" w:type="dxa"/>
            </w:tcMar>
          </w:tcPr>
          <w:p w:rsidP="6DD9DDD9" w14:paraId="327EA116"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Discussion, field context, recommendations, limitations</w:t>
            </w:r>
          </w:p>
        </w:tc>
        <w:tc>
          <w:tcPr>
            <w:tcW w:w="4824" w:type="dxa"/>
            <w:tcMar/>
            <w:vAlign w:val="top"/>
            <w:tcMar>
              <w:top w:w="100" w:type="dxa"/>
              <w:start w:w="120" w:type="dxa"/>
              <w:bottom w:w="100" w:type="dxa"/>
              <w:end w:w="120" w:type="dxa"/>
            </w:tcMar>
          </w:tcPr>
          <w:p w:rsidP="6DD9DDD9" w14:paraId="0FD163F9"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Section 7</w:t>
            </w:r>
          </w:p>
        </w:tc>
      </w:tr>
      <w:tr xmlns:wp14="http://schemas.microsoft.com/office/word/2010/wordml" w:rsidTr="6DD9DDD9" w14:paraId="54450B4D" wp14:textId="77777777">
        <w:tc>
          <w:tcPr>
            <w:tcW w:w="4536" w:type="dxa"/>
            <w:shd w:val="clear" w:color="auto" w:fill="F5F7F9"/>
            <w:tcMar/>
            <w:vAlign w:val="top"/>
            <w:tcMar>
              <w:top w:w="100" w:type="dxa"/>
              <w:start w:w="120" w:type="dxa"/>
              <w:bottom w:w="100" w:type="dxa"/>
              <w:end w:w="120" w:type="dxa"/>
            </w:tcMar>
          </w:tcPr>
          <w:p w:rsidP="6DD9DDD9" w14:paraId="01C2074A"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Code availability and reproducibility</w:t>
            </w:r>
          </w:p>
        </w:tc>
        <w:tc>
          <w:tcPr>
            <w:tcW w:w="4824" w:type="dxa"/>
            <w:shd w:val="clear" w:color="auto" w:fill="F5F7F9"/>
            <w:tcMar/>
            <w:vAlign w:val="top"/>
            <w:tcMar>
              <w:top w:w="100" w:type="dxa"/>
              <w:start w:w="120" w:type="dxa"/>
              <w:bottom w:w="100" w:type="dxa"/>
              <w:end w:w="120" w:type="dxa"/>
            </w:tcMar>
          </w:tcPr>
          <w:p w:rsidP="6DD9DDD9" w14:paraId="6EA21A72"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Section 8</w:t>
            </w:r>
          </w:p>
        </w:tc>
      </w:tr>
      <w:tr xmlns:wp14="http://schemas.microsoft.com/office/word/2010/wordml" w:rsidTr="6DD9DDD9" w14:paraId="4A183EDC" wp14:textId="77777777">
        <w:tc>
          <w:tcPr>
            <w:tcW w:w="4536" w:type="dxa"/>
            <w:tcMar/>
            <w:vAlign w:val="top"/>
            <w:tcMar>
              <w:top w:w="100" w:type="dxa"/>
              <w:start w:w="120" w:type="dxa"/>
              <w:bottom w:w="100" w:type="dxa"/>
              <w:end w:w="120" w:type="dxa"/>
            </w:tcMar>
          </w:tcPr>
          <w:p w:rsidP="6DD9DDD9" w14:paraId="029F54F3"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Works cited and data dictionary</w:t>
            </w:r>
          </w:p>
        </w:tc>
        <w:tc>
          <w:tcPr>
            <w:tcW w:w="4824" w:type="dxa"/>
            <w:tcMar/>
            <w:vAlign w:val="top"/>
            <w:tcMar>
              <w:top w:w="100" w:type="dxa"/>
              <w:start w:w="120" w:type="dxa"/>
              <w:bottom w:w="100" w:type="dxa"/>
              <w:end w:w="120" w:type="dxa"/>
            </w:tcMar>
          </w:tcPr>
          <w:p w:rsidP="6DD9DDD9" w14:paraId="2DA89EBB" wp14:textId="77777777">
            <w:pPr>
              <w:spacing w:after="0" w:line="252" w:lineRule="auto"/>
              <w:rPr>
                <w:rFonts w:ascii="Times New Roman" w:hAnsi="Times New Roman" w:eastAsia="Times New Roman" w:cs="Times New Roman"/>
                <w:color w:val="111111"/>
                <w:sz w:val="18"/>
                <w:szCs w:val="18"/>
              </w:rPr>
            </w:pPr>
            <w:r w:rsidRPr="6DD9DDD9" w:rsidR="6DD9DDD9">
              <w:rPr>
                <w:rFonts w:ascii="Times New Roman" w:hAnsi="Times New Roman" w:eastAsia="Times New Roman" w:cs="Times New Roman"/>
                <w:color w:val="111111"/>
                <w:sz w:val="18"/>
                <w:szCs w:val="18"/>
              </w:rPr>
              <w:t>References and Appendix A</w:t>
            </w:r>
          </w:p>
        </w:tc>
      </w:tr>
    </w:tbl>
    <w:p xmlns:wp14="http://schemas.microsoft.com/office/word/2010/wordml" w:rsidP="6DD9DDD9" w14:paraId="0562CB0E" wp14:textId="77777777">
      <w:pPr>
        <w:spacing w:after="40"/>
        <w:rPr>
          <w:rFonts w:ascii="Times New Roman" w:hAnsi="Times New Roman" w:eastAsia="Times New Roman" w:cs="Times New Roman"/>
        </w:rPr>
      </w:pPr>
    </w:p>
    <w:sectPr w:rsidRPr="0006063C" w:rsidR="00FC693F" w:rsidSect="00034616">
      <w:headerReference w:type="default" r:id="rId9"/>
      <w:footerReference w:type="default" r:id="rId10"/>
      <w:pgSz w:w="12240" w:h="15840" w:orient="portrait"/>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FD2B6DA" wp14:textId="77777777">
    <w:pPr>
      <w:pStyle w:val="Footer"/>
      <w:jc w:val="center"/>
    </w:pPr>
    <w:r>
      <w:rPr>
        <w:rFonts w:ascii="Arial" w:hAnsi="Arial"/>
        <w:color w:val="59636E"/>
        <w:sz w:val="18"/>
      </w:rPr>
      <w:t xml:space="preserve">Page </w:t>
    </w:r>
    <w:r>
      <w:rPr>
        <w:rFonts w:ascii="Arial" w:hAnsi="Arial"/>
        <w:color w:val="59636E"/>
        <w:sz w:val="18"/>
      </w:rPr>
      <w:fldChar w:fldCharType="begin"/>
    </w:r>
    <w:r>
      <w:rPr>
        <w:rFonts w:ascii="Arial" w:hAnsi="Arial"/>
        <w:color w:val="59636E"/>
        <w:sz w:val="18"/>
      </w:rPr>
      <w:instrText xml:space="preserve">PAGE</w:instrText>
    </w:r>
    <w:r>
      <w:rPr>
        <w:rFonts w:ascii="Arial" w:hAnsi="Arial"/>
        <w:color w:val="59636E"/>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19B23B5" wp14:textId="77777777">
    <w:pPr>
      <w:pStyle w:val="Header"/>
      <w:spacing w:after="0"/>
      <w:jc w:val="left"/>
    </w:pPr>
    <w:r>
      <w:rPr>
        <w:rFonts w:ascii="Arial" w:hAnsi="Arial"/>
        <w:b/>
        <w:color w:val="59636E"/>
        <w:sz w:val="17"/>
      </w:rPr>
      <w:t>TEAM ALPHA  |  THERMAL BIAS PREDICTION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313828"/>
    <w:rsid w:val="1B9D5DFE"/>
    <w:rsid w:val="35AF53D9"/>
    <w:rsid w:val="35AF53D9"/>
    <w:rsid w:val="38931519"/>
    <w:rsid w:val="4C7F132B"/>
    <w:rsid w:val="4C7F132B"/>
    <w:rsid w:val="6004A536"/>
    <w:rsid w:val="6DD9DDD9"/>
    <w:rsid w:val="70213B2C"/>
    <w:rsid w:val="749E06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D8E4C15-ADFF-4CA6-9638-F739CD99C6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60" w:line="48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76" w:lineRule="auto"/>
      <w:outlineLvl w:val="0"/>
    </w:pPr>
    <w:rPr>
      <w:rFonts w:ascii="Arial" w:hAnsi="Arial" w:asciiTheme="majorHAnsi" w:hAnsiTheme="majorHAnsi" w:eastAsiaTheme="majorEastAsia" w:cstheme="majorBidi"/>
      <w:b/>
      <w:bCs/>
      <w:color w:val="20364A"/>
      <w:sz w:val="34"/>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Arial" w:hAnsi="Arial" w:asciiTheme="majorHAnsi" w:hAnsiTheme="majorHAnsi" w:eastAsiaTheme="majorEastAsia" w:cstheme="majorBidi"/>
      <w:b/>
      <w:bCs/>
      <w:color w:val="2E6F95"/>
      <w:sz w:val="28"/>
      <w:szCs w:val="26"/>
    </w:rPr>
  </w:style>
  <w:style w:type="paragraph" w:styleId="Heading3">
    <w:name w:val="heading 3"/>
    <w:basedOn w:val="Normal"/>
    <w:next w:val="Normal"/>
    <w:link w:val="Heading3Char"/>
    <w:uiPriority w:val="9"/>
    <w:unhideWhenUsed/>
    <w:qFormat/>
    <w:rsid w:val="00FC693F"/>
    <w:pPr>
      <w:keepNext/>
      <w:keepLines/>
      <w:spacing w:before="180" w:after="80" w:line="276" w:lineRule="auto"/>
      <w:outlineLvl w:val="2"/>
    </w:pPr>
    <w:rPr>
      <w:rFonts w:ascii="Arial" w:hAnsi="Arial" w:asciiTheme="majorHAnsi" w:hAnsiTheme="majorHAnsi" w:eastAsiaTheme="majorEastAsia" w:cstheme="majorBidi"/>
      <w:b/>
      <w:bCs/>
      <w:color w:val="2A7F7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360" w:lineRule="auto"/>
      <w:contextualSpacing/>
    </w:pPr>
    <w:rPr>
      <w:rFonts w:ascii="Arial" w:hAnsi="Arial"/>
      <w:sz w:val="24"/>
    </w:rPr>
  </w:style>
  <w:style w:type="paragraph" w:styleId="ListBullet2">
    <w:name w:val="List Bullet 2"/>
    <w:basedOn w:val="Normal"/>
    <w:uiPriority w:val="99"/>
    <w:unhideWhenUsed/>
    <w:rsid w:val="00326F90"/>
    <w:pPr>
      <w:numPr>
        <w:numId w:val="2"/>
      </w:numPr>
      <w:spacing w:after="120" w:line="360" w:lineRule="auto"/>
      <w:contextualSpacing/>
    </w:pPr>
    <w:rPr>
      <w:rFonts w:ascii="Arial" w:hAnsi="Arial"/>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360" w:lineRule="auto"/>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6DD9DDD9"/>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openxmlformats.org/officeDocument/2006/relationships/image" Target="media/image1.png" Id="rId11" /><Relationship Type="http://schemas.openxmlformats.org/officeDocument/2006/relationships/image" Target="media/image2.png" Id="rId12" /><Relationship Type="http://schemas.openxmlformats.org/officeDocument/2006/relationships/image" Target="media/image3.png" Id="rId13" /><Relationship Type="http://schemas.openxmlformats.org/officeDocument/2006/relationships/image" Target="media/image4.png" Id="rId14" /><Relationship Type="http://schemas.openxmlformats.org/officeDocument/2006/relationships/image" Target="media/image5.png" Id="rId15" /><Relationship Type="http://schemas.openxmlformats.org/officeDocument/2006/relationships/image" Target="media/image6.png" Id="rId16" /><Relationship Type="http://schemas.openxmlformats.org/officeDocument/2006/relationships/image" Target="media/image7.png" Id="rId17" /><Relationship Type="http://schemas.openxmlformats.org/officeDocument/2006/relationships/image" Target="media/image8.png" Id="rId18" /><Relationship Type="http://schemas.openxmlformats.org/officeDocument/2006/relationships/image" Target="media/image9.png" Id="rId19" /><Relationship Type="http://schemas.openxmlformats.org/officeDocument/2006/relationships/image" Target="media/image10.png" Id="rId20" /><Relationship Type="http://schemas.openxmlformats.org/officeDocument/2006/relationships/hyperlink" Target="https://github.com/rcwaterman/DSE6311/blob/main/Hyperparameter_Tuning/hyperparameter_tuning.ipynb" TargetMode="External" Id="R169194c4b20f451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ML-Assisted Thermal Bias Prediction for High-Accuracy Accelerometers</dc:title>
  <dc:subject>Team Alpha final capstone report</dc:subject>
  <dc:creator>Ryan Waterman; Ngongha Fon</dc:creator>
  <keywords>accelerometer, thermal bias, LSTM, time-series validation, Team Alpha</keywords>
  <dc:description>generated by python-docx</dc:description>
  <lastModifiedBy>JR Fon</lastModifiedBy>
  <revision>2</revision>
  <dcterms:created xsi:type="dcterms:W3CDTF">2013-12-23T23:15:00.0000000Z</dcterms:created>
  <dcterms:modified xsi:type="dcterms:W3CDTF">2026-08-30T03:44:41.7368235Z</dcterms:modified>
  <category/>
</coreProperties>
</file>