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The system first processes the current image from the camera, using predefined known furniture colors to detect the furniture.  Then it compares the currently detected furniture with previously detected furniture to account for any occluded furniture.  Finally, the detected furniture is matched with the database.  The room corresponding to the best matching image will be used and the lights will change accordingly.</w:t>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5731200" cy="635000"/>
                <wp:effectExtent b="0" l="0" r="0" t="0"/>
                <wp:docPr id="1" name=""/>
                <a:graphic>
                  <a:graphicData uri="http://schemas.microsoft.com/office/word/2010/wordprocessingGroup">
                    <wpg:wgp>
                      <wpg:cNvGrpSpPr/>
                      <wpg:grpSpPr>
                        <a:xfrm>
                          <a:off x="85750" y="2230875"/>
                          <a:ext cx="5731200" cy="635000"/>
                          <a:chOff x="85750" y="2230875"/>
                          <a:chExt cx="7448500" cy="809700"/>
                        </a:xfrm>
                      </wpg:grpSpPr>
                      <wps:wsp>
                        <wps:cNvSpPr txBox="1"/>
                        <wps:cNvPr id="2" name="Shape 2"/>
                        <wps:spPr>
                          <a:xfrm>
                            <a:off x="1371562" y="2288025"/>
                            <a:ext cx="981000" cy="69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Furniture Detection</w:t>
                              </w:r>
                            </w:p>
                          </w:txbxContent>
                        </wps:txbx>
                        <wps:bodyPr anchorCtr="0" anchor="ctr" bIns="91425" lIns="91425" rIns="91425" tIns="91425"/>
                      </wps:wsp>
                      <wps:wsp>
                        <wps:cNvSpPr txBox="1"/>
                        <wps:cNvPr id="3" name="Shape 3"/>
                        <wps:spPr>
                          <a:xfrm>
                            <a:off x="2691850" y="2259525"/>
                            <a:ext cx="1783500" cy="752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Comparison with previously detected furniture</w:t>
                              </w:r>
                            </w:p>
                          </w:txbxContent>
                        </wps:txbx>
                        <wps:bodyPr anchorCtr="0" anchor="ctr" bIns="91425" lIns="91425" rIns="91425" tIns="91425"/>
                      </wps:wsp>
                      <wps:wsp>
                        <wps:cNvSpPr txBox="1"/>
                        <wps:cNvPr id="4" name="Shape 4"/>
                        <wps:spPr>
                          <a:xfrm>
                            <a:off x="4976637" y="2230875"/>
                            <a:ext cx="1276500" cy="809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Matching with database</w:t>
                              </w:r>
                            </w:p>
                          </w:txbxContent>
                        </wps:txbx>
                        <wps:bodyPr anchorCtr="0" anchor="ctr" bIns="91425" lIns="91425" rIns="91425" tIns="91425"/>
                      </wps:wsp>
                      <wps:wsp>
                        <wps:cNvCnPr/>
                        <wps:spPr>
                          <a:xfrm>
                            <a:off x="914050" y="2635725"/>
                            <a:ext cx="457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352562" y="2635725"/>
                            <a:ext cx="339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475350" y="2635725"/>
                            <a:ext cx="5013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6253137" y="2635725"/>
                            <a:ext cx="4236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0" name="Shape 10"/>
                        <wps:spPr>
                          <a:xfrm>
                            <a:off x="6676850" y="2288025"/>
                            <a:ext cx="857400" cy="69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Change lighting</w:t>
                              </w:r>
                            </w:p>
                          </w:txbxContent>
                        </wps:txbx>
                        <wps:bodyPr anchorCtr="0" anchor="ctr" bIns="91425" lIns="91425" rIns="91425" tIns="91425"/>
                      </wps:wsp>
                      <wps:wsp>
                        <wps:cNvSpPr txBox="1"/>
                        <wps:cNvPr id="6" name="Shape 6"/>
                        <wps:spPr>
                          <a:xfrm>
                            <a:off x="85750" y="2397525"/>
                            <a:ext cx="828300" cy="47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Camera</w:t>
                              </w:r>
                            </w:p>
                          </w:txbxContent>
                        </wps:txbx>
                        <wps:bodyPr anchorCtr="0" anchor="ctr" bIns="91425" lIns="91425" rIns="91425" tIns="91425"/>
                      </wps:wsp>
                    </wpg:wgp>
                  </a:graphicData>
                </a:graphic>
              </wp:inline>
            </w:drawing>
          </mc:Choice>
          <mc:Fallback>
            <w:drawing>
              <wp:inline distB="114300" distT="114300" distL="114300" distR="114300">
                <wp:extent cx="5731200" cy="635000"/>
                <wp:effectExtent b="0" l="0" r="0" t="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5731200" cy="635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Summary:</w:t>
      </w:r>
    </w:p>
    <w:p w:rsidR="00000000" w:rsidDel="00000000" w:rsidP="00000000" w:rsidRDefault="00000000" w:rsidRPr="00000000">
      <w:pPr>
        <w:contextualSpacing w:val="0"/>
        <w:rPr/>
      </w:pPr>
      <w:r w:rsidDel="00000000" w:rsidR="00000000" w:rsidRPr="00000000">
        <w:rPr>
          <w:rtl w:val="0"/>
        </w:rPr>
        <w:t xml:space="preserve">The color range of each furniture type (chairs &amp; tables) under various lighting conditions is determined empirically. </w:t>
      </w:r>
    </w:p>
    <w:p w:rsidR="00000000" w:rsidDel="00000000" w:rsidP="00000000" w:rsidRDefault="00000000" w:rsidRPr="00000000">
      <w:pPr>
        <w:contextualSpacing w:val="0"/>
        <w:rPr/>
      </w:pPr>
      <w:r w:rsidDel="00000000" w:rsidR="00000000" w:rsidRPr="00000000">
        <w:rPr>
          <w:rtl w:val="0"/>
        </w:rPr>
        <w:t xml:space="preserve">An image frame from the camera is first passed through a median filter to smooth out similar colors while preserving edges.  The </w:t>
      </w:r>
      <w:r w:rsidDel="00000000" w:rsidR="00000000" w:rsidRPr="00000000">
        <w:rPr>
          <w:i w:val="1"/>
          <w:rtl w:val="0"/>
        </w:rPr>
        <w:t xml:space="preserve">filtered image</w:t>
      </w:r>
      <w:r w:rsidDel="00000000" w:rsidR="00000000" w:rsidRPr="00000000">
        <w:rPr>
          <w:rtl w:val="0"/>
        </w:rPr>
        <w:t xml:space="preserve"> is then passed through a range filter where pixels within the range of the predetermined colors will be set to white while others will be set to black to create a </w:t>
      </w:r>
      <w:r w:rsidDel="00000000" w:rsidR="00000000" w:rsidRPr="00000000">
        <w:rPr>
          <w:i w:val="1"/>
          <w:rtl w:val="0"/>
        </w:rPr>
        <w:t xml:space="preserve">binary blob image</w:t>
      </w:r>
      <w:r w:rsidDel="00000000" w:rsidR="00000000" w:rsidRPr="00000000">
        <w:rPr>
          <w:rtl w:val="0"/>
        </w:rPr>
        <w:t xml:space="preserve"> corresponding to locations in the image where color is similar to that of the furniture.  Distance transform is carried out on the binary image followed by simple thresholding to obtain another image which represents the center location of each major blob.  This will be the </w:t>
      </w:r>
      <w:r w:rsidDel="00000000" w:rsidR="00000000" w:rsidRPr="00000000">
        <w:rPr>
          <w:i w:val="1"/>
          <w:rtl w:val="0"/>
        </w:rPr>
        <w:t xml:space="preserve">foreground marker</w:t>
      </w:r>
      <w:r w:rsidDel="00000000" w:rsidR="00000000" w:rsidRPr="00000000">
        <w:rPr>
          <w:rtl w:val="0"/>
        </w:rPr>
        <w:t xml:space="preserve"> for the foreground-background segmentation later on.  Note that each center foreground pixel is marked with a different non-zero value.  The binary image from the range filter is also passed through a dilation filter which expands the white regions.  This will be the </w:t>
      </w:r>
      <w:r w:rsidDel="00000000" w:rsidR="00000000" w:rsidRPr="00000000">
        <w:rPr>
          <w:i w:val="1"/>
          <w:rtl w:val="0"/>
        </w:rPr>
        <w:t xml:space="preserve">background marker</w:t>
      </w:r>
      <w:r w:rsidDel="00000000" w:rsidR="00000000" w:rsidRPr="00000000">
        <w:rPr>
          <w:rtl w:val="0"/>
        </w:rPr>
        <w:t xml:space="preserve"> for the foreground-background segmentation.  With the foreground markers and background markers, foreground-background segmentation with the watershed algorithm is carried out.  The output is a </w:t>
      </w:r>
      <w:r w:rsidDel="00000000" w:rsidR="00000000" w:rsidRPr="00000000">
        <w:rPr>
          <w:i w:val="1"/>
          <w:rtl w:val="0"/>
        </w:rPr>
        <w:t xml:space="preserve">foreground segmented image</w:t>
      </w:r>
      <w:r w:rsidDel="00000000" w:rsidR="00000000" w:rsidRPr="00000000">
        <w:rPr>
          <w:rtl w:val="0"/>
        </w:rPr>
        <w:t xml:space="preserve"> with each furniture object marked in a different color.  PCA is carried out per furniture to find the min area bounding box enclosing most of the pixels.  This concludes the furniture detection of a single frame.</w:t>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5731200" cy="1002960"/>
                <wp:effectExtent b="0" l="0" r="0" t="0"/>
                <wp:docPr id="3" name=""/>
                <a:graphic>
                  <a:graphicData uri="http://schemas.microsoft.com/office/word/2010/wordprocessingGroup">
                    <wpg:wgp>
                      <wpg:cNvGrpSpPr/>
                      <wpg:grpSpPr>
                        <a:xfrm>
                          <a:off x="150" y="1792525"/>
                          <a:ext cx="5731200" cy="1002960"/>
                          <a:chOff x="150" y="1792525"/>
                          <a:chExt cx="7620013" cy="1304975"/>
                        </a:xfrm>
                      </wpg:grpSpPr>
                      <wps:wsp>
                        <wps:cNvSpPr txBox="1"/>
                        <wps:cNvPr id="26" name="Shape 26"/>
                        <wps:spPr>
                          <a:xfrm>
                            <a:off x="150" y="2254639"/>
                            <a:ext cx="8052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Camera Feed</w:t>
                              </w:r>
                            </w:p>
                          </w:txbxContent>
                        </wps:txbx>
                        <wps:bodyPr anchorCtr="0" anchor="ctr" bIns="91425" lIns="91425" rIns="91425" tIns="91425"/>
                      </wps:wsp>
                      <wps:wsp>
                        <wps:cNvSpPr txBox="1"/>
                        <wps:cNvPr id="27" name="Shape 27"/>
                        <wps:spPr>
                          <a:xfrm>
                            <a:off x="1072126" y="2254639"/>
                            <a:ext cx="7758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Median Filter</w:t>
                              </w:r>
                            </w:p>
                          </w:txbxContent>
                        </wps:txbx>
                        <wps:bodyPr anchorCtr="0" anchor="ctr" bIns="91425" lIns="91425" rIns="91425" tIns="91425"/>
                      </wps:wsp>
                      <wps:wsp>
                        <wps:cNvSpPr txBox="1"/>
                        <wps:cNvPr id="28" name="Shape 28"/>
                        <wps:spPr>
                          <a:xfrm>
                            <a:off x="2114443" y="2254639"/>
                            <a:ext cx="7488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Range Filter</w:t>
                              </w:r>
                            </w:p>
                          </w:txbxContent>
                        </wps:txbx>
                        <wps:bodyPr anchorCtr="0" anchor="ctr" bIns="91425" lIns="91425" rIns="91425" tIns="91425"/>
                      </wps:wsp>
                      <wps:wsp>
                        <wps:cNvSpPr txBox="1"/>
                        <wps:cNvPr id="29" name="Shape 29"/>
                        <wps:spPr>
                          <a:xfrm>
                            <a:off x="3239575" y="1792525"/>
                            <a:ext cx="911699"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Distance Transform</w:t>
                              </w:r>
                            </w:p>
                          </w:txbxContent>
                        </wps:txbx>
                        <wps:bodyPr anchorCtr="0" anchor="ctr" bIns="91425" lIns="91425" rIns="91425" tIns="91425"/>
                      </wps:wsp>
                      <wps:wsp>
                        <wps:cNvSpPr txBox="1"/>
                        <wps:cNvPr id="30" name="Shape 30"/>
                        <wps:spPr>
                          <a:xfrm>
                            <a:off x="4497524" y="1792525"/>
                            <a:ext cx="870000" cy="56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Simple Threshold</w:t>
                              </w:r>
                            </w:p>
                          </w:txbxContent>
                        </wps:txbx>
                        <wps:bodyPr anchorCtr="0" anchor="ctr" bIns="91425" lIns="91425" rIns="91425" tIns="91425"/>
                      </wps:wsp>
                      <wps:wsp>
                        <wps:cNvSpPr txBox="1"/>
                        <wps:cNvPr id="31" name="Shape 31"/>
                        <wps:spPr>
                          <a:xfrm>
                            <a:off x="3980372" y="2816549"/>
                            <a:ext cx="654600" cy="280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Dilate</w:t>
                              </w:r>
                            </w:p>
                          </w:txbxContent>
                        </wps:txbx>
                        <wps:bodyPr anchorCtr="0" anchor="ctr" bIns="91425" lIns="91425" rIns="91425" tIns="91425"/>
                      </wps:wsp>
                      <wps:wsp>
                        <wps:cNvCnPr/>
                        <wps:spPr>
                          <a:xfrm>
                            <a:off x="805350" y="2535589"/>
                            <a:ext cx="266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847926" y="2535589"/>
                            <a:ext cx="2664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863243" y="2073589"/>
                            <a:ext cx="376200" cy="4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863243" y="2535589"/>
                            <a:ext cx="1117199" cy="421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4151275" y="2073475"/>
                            <a:ext cx="3462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37" name="Shape 37"/>
                        <wps:spPr>
                          <a:xfrm>
                            <a:off x="5728200" y="2345100"/>
                            <a:ext cx="9702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Watershed</w:t>
                              </w:r>
                            </w:p>
                          </w:txbxContent>
                        </wps:txbx>
                        <wps:bodyPr anchorCtr="0" anchor="ctr" bIns="91425" lIns="91425" rIns="91425" tIns="91425"/>
                      </wps:wsp>
                      <wps:wsp>
                        <wps:cNvCnPr/>
                        <wps:spPr>
                          <a:xfrm>
                            <a:off x="5367524" y="2073475"/>
                            <a:ext cx="360600" cy="4620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4634972" y="2535749"/>
                            <a:ext cx="1093200" cy="4212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0" name="Shape 40"/>
                        <wps:spPr>
                          <a:xfrm>
                            <a:off x="7061263" y="2345101"/>
                            <a:ext cx="5589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PCA</w:t>
                              </w:r>
                            </w:p>
                          </w:txbxContent>
                        </wps:txbx>
                        <wps:bodyPr anchorCtr="0" anchor="ctr" bIns="91425" lIns="91425" rIns="91425" tIns="91425"/>
                      </wps:wsp>
                      <wps:wsp>
                        <wps:cNvCnPr/>
                        <wps:spPr>
                          <a:xfrm>
                            <a:off x="6698400" y="2535600"/>
                            <a:ext cx="3630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42" name="Shape 42"/>
                        <wps:spPr>
                          <a:xfrm>
                            <a:off x="5532275" y="1944925"/>
                            <a:ext cx="8052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foreground marker</w:t>
                              </w:r>
                            </w:p>
                          </w:txbxContent>
                        </wps:txbx>
                        <wps:bodyPr anchorCtr="0" anchor="ctr" bIns="91425" lIns="91425" rIns="91425" tIns="91425"/>
                      </wps:wsp>
                      <wps:wsp>
                        <wps:cNvSpPr txBox="1"/>
                        <wps:cNvPr id="43" name="Shape 43"/>
                        <wps:spPr>
                          <a:xfrm>
                            <a:off x="5532275" y="2816400"/>
                            <a:ext cx="8700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background marker</w:t>
                              </w:r>
                            </w:p>
                          </w:txbxContent>
                        </wps:txbx>
                        <wps:bodyPr anchorCtr="0" anchor="ctr" bIns="91425" lIns="91425" rIns="91425" tIns="91425"/>
                      </wps:wsp>
                      <wps:wsp>
                        <wps:cNvSpPr txBox="1"/>
                        <wps:cNvPr id="44" name="Shape 44"/>
                        <wps:spPr>
                          <a:xfrm>
                            <a:off x="536100" y="2073475"/>
                            <a:ext cx="8052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image frame</w:t>
                              </w:r>
                            </w:p>
                          </w:txbxContent>
                        </wps:txbx>
                        <wps:bodyPr anchorCtr="0" anchor="ctr" bIns="91425" lIns="91425" rIns="91425" tIns="91425"/>
                      </wps:wsp>
                      <wps:wsp>
                        <wps:cNvSpPr txBox="1"/>
                        <wps:cNvPr id="45" name="Shape 45"/>
                        <wps:spPr>
                          <a:xfrm>
                            <a:off x="1578525" y="2073475"/>
                            <a:ext cx="8052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filtered image</w:t>
                              </w:r>
                            </w:p>
                          </w:txbxContent>
                        </wps:txbx>
                        <wps:bodyPr anchorCtr="0" anchor="ctr" bIns="91425" lIns="91425" rIns="91425" tIns="91425"/>
                      </wps:wsp>
                      <wps:wsp>
                        <wps:cNvSpPr txBox="1"/>
                        <wps:cNvPr id="46" name="Shape 46"/>
                        <wps:spPr>
                          <a:xfrm>
                            <a:off x="2897827" y="2378275"/>
                            <a:ext cx="9702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binary blob image</w:t>
                              </w:r>
                            </w:p>
                          </w:txbxContent>
                        </wps:txbx>
                        <wps:bodyPr anchorCtr="0" anchor="ctr" bIns="91425" lIns="91425" rIns="91425" tIns="91425"/>
                      </wps:wsp>
                      <wps:wsp>
                        <wps:cNvSpPr txBox="1"/>
                        <wps:cNvPr id="47" name="Shape 47"/>
                        <wps:spPr>
                          <a:xfrm>
                            <a:off x="6477300" y="2097175"/>
                            <a:ext cx="8700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foreground image</w:t>
                              </w:r>
                            </w:p>
                          </w:txbxContent>
                        </wps:txbx>
                        <wps:bodyPr anchorCtr="0" anchor="ctr" bIns="91425" lIns="91425" rIns="91425" tIns="91425"/>
                      </wps:wsp>
                    </wpg:wgp>
                  </a:graphicData>
                </a:graphic>
              </wp:inline>
            </w:drawing>
          </mc:Choice>
          <mc:Fallback>
            <w:drawing>
              <wp:inline distB="114300" distT="114300" distL="114300" distR="114300">
                <wp:extent cx="5731200" cy="1002960"/>
                <wp:effectExtent b="0" l="0" r="0" t="0"/>
                <wp:docPr id="3" name="image05.png"/>
                <a:graphic>
                  <a:graphicData uri="http://schemas.openxmlformats.org/drawingml/2006/picture">
                    <pic:pic>
                      <pic:nvPicPr>
                        <pic:cNvPr id="0" name="image05.png"/>
                        <pic:cNvPicPr preferRelativeResize="0"/>
                      </pic:nvPicPr>
                      <pic:blipFill>
                        <a:blip r:embed="rId6"/>
                        <a:srcRect/>
                        <a:stretch>
                          <a:fillRect/>
                        </a:stretch>
                      </pic:blipFill>
                      <pic:spPr>
                        <a:xfrm>
                          <a:off x="0" y="0"/>
                          <a:ext cx="5731200" cy="1002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cases where the furniture detection fails to detect a furniture.  Namely, when large objects are placed on the furniture, e.g. person sitting on the chair, objects placed on the table.  To tackle this, the furniture detector keeps track of previously detected furniture.  If a furniture suddenly could not be tracked, the detector looks at the last known location of the furniture and checks if there are furniture-colored pixels within the last known location.  If there are, the last known location is assumed to be the current location of the furniture.  If there are no furniture-colored pixels, the detector determines that the furniture has been removed from the scene.  This relies on the assumption that people / objects on the furniture will not completely occlude the furniture.  This system allows for a degree of persistence while still allowing self correction of wrongly detected furniture.  Note that tracking will fail if the furniture is completely occluded, e.g. putting a blanket over the tables.</w:t>
      </w:r>
    </w:p>
    <w:p w:rsidR="00000000" w:rsidDel="00000000" w:rsidP="00000000" w:rsidRDefault="00000000" w:rsidRPr="00000000">
      <w:pPr>
        <w:contextualSpacing w:val="0"/>
        <w:rPr/>
      </w:pPr>
      <w:r w:rsidDel="00000000" w:rsidR="00000000" w:rsidRPr="00000000">
        <mc:AlternateContent>
          <mc:Choice Requires="wpg">
            <w:drawing>
              <wp:inline distB="114300" distT="114300" distL="114300" distR="114300">
                <wp:extent cx="5731200" cy="1405491"/>
                <wp:effectExtent b="0" l="0" r="0" t="0"/>
                <wp:docPr id="2" name=""/>
                <a:graphic>
                  <a:graphicData uri="http://schemas.microsoft.com/office/word/2010/wordprocessingGroup">
                    <wpg:wgp>
                      <wpg:cNvGrpSpPr/>
                      <wpg:grpSpPr>
                        <a:xfrm>
                          <a:off x="-12" y="1582975"/>
                          <a:ext cx="5731200" cy="1405491"/>
                          <a:chOff x="-12" y="1582975"/>
                          <a:chExt cx="7487024" cy="1822575"/>
                        </a:xfrm>
                      </wpg:grpSpPr>
                      <wps:wsp>
                        <wps:cNvSpPr txBox="1"/>
                        <wps:cNvPr id="11" name="Shape 11"/>
                        <wps:spPr>
                          <a:xfrm>
                            <a:off x="-12" y="1864075"/>
                            <a:ext cx="933300" cy="85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Previously detected furniture</w:t>
                              </w:r>
                            </w:p>
                          </w:txbxContent>
                        </wps:txbx>
                        <wps:bodyPr anchorCtr="0" anchor="ctr" bIns="91425" lIns="91425" rIns="91425" tIns="91425"/>
                      </wps:wsp>
                      <wps:wsp>
                        <wps:cNvSpPr txBox="1"/>
                        <wps:cNvPr id="12" name="Shape 12"/>
                        <wps:spPr>
                          <a:xfrm>
                            <a:off x="1604950" y="1987975"/>
                            <a:ext cx="1257300" cy="60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Is present in current frame?</w:t>
                              </w:r>
                            </w:p>
                          </w:txbxContent>
                        </wps:txbx>
                        <wps:bodyPr anchorCtr="0" anchor="ctr" bIns="91425" lIns="91425" rIns="91425" tIns="91425"/>
                      </wps:wsp>
                      <wps:wsp>
                        <wps:cNvSpPr txBox="1"/>
                        <wps:cNvPr id="13" name="Shape 13"/>
                        <wps:spPr>
                          <a:xfrm>
                            <a:off x="3707900" y="2367250"/>
                            <a:ext cx="1352700" cy="76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Has furniture-colored pixels?</w:t>
                              </w:r>
                            </w:p>
                          </w:txbxContent>
                        </wps:txbx>
                        <wps:bodyPr anchorCtr="0" anchor="ctr" bIns="91425" lIns="91425" rIns="91425" tIns="91425"/>
                      </wps:wsp>
                      <wps:wsp>
                        <wps:cNvSpPr txBox="1"/>
                        <wps:cNvPr id="14" name="Shape 14"/>
                        <wps:spPr>
                          <a:xfrm>
                            <a:off x="3707900" y="1582975"/>
                            <a:ext cx="1314300" cy="695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 currently detected furniture</w:t>
                              </w:r>
                            </w:p>
                          </w:txbxContent>
                        </wps:txbx>
                        <wps:bodyPr anchorCtr="0" anchor="ctr" bIns="91425" lIns="91425" rIns="91425" tIns="91425"/>
                      </wps:wsp>
                      <wps:wsp>
                        <wps:cNvSpPr txBox="1"/>
                        <wps:cNvPr id="15" name="Shape 15"/>
                        <wps:spPr>
                          <a:xfrm>
                            <a:off x="5820212" y="2065200"/>
                            <a:ext cx="1619100" cy="609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 previously detected furniture</w:t>
                              </w:r>
                            </w:p>
                          </w:txbxContent>
                        </wps:txbx>
                        <wps:bodyPr anchorCtr="0" anchor="ctr" bIns="91425" lIns="91425" rIns="91425" tIns="91425"/>
                      </wps:wsp>
                      <wps:wsp>
                        <wps:cNvSpPr txBox="1"/>
                        <wps:cNvPr id="16" name="Shape 16"/>
                        <wps:spPr>
                          <a:xfrm>
                            <a:off x="5867912" y="2748250"/>
                            <a:ext cx="1619100" cy="65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Discard previously detected furniture</w:t>
                              </w:r>
                            </w:p>
                          </w:txbxContent>
                        </wps:txbx>
                        <wps:bodyPr anchorCtr="0" anchor="ctr" bIns="91425" lIns="91425" rIns="91425" tIns="91425"/>
                      </wps:wsp>
                      <wps:wsp>
                        <wps:cNvCnPr/>
                        <wps:spPr>
                          <a:xfrm>
                            <a:off x="933287" y="2292775"/>
                            <a:ext cx="671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862250" y="2292775"/>
                            <a:ext cx="845700" cy="4554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2862250" y="1930675"/>
                            <a:ext cx="845700" cy="3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rot="10800000">
                            <a:off x="5060600" y="2369950"/>
                            <a:ext cx="759600" cy="3783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5060600" y="2748250"/>
                            <a:ext cx="807300" cy="328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2" name="Shape 22"/>
                        <wps:spPr>
                          <a:xfrm>
                            <a:off x="2909887" y="1790125"/>
                            <a:ext cx="4287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ctr" bIns="91425" lIns="91425" rIns="91425" tIns="91425"/>
                      </wps:wsp>
                      <wps:wsp>
                        <wps:cNvSpPr txBox="1"/>
                        <wps:cNvPr id="23" name="Shape 23"/>
                        <wps:spPr>
                          <a:xfrm>
                            <a:off x="2909887" y="2594825"/>
                            <a:ext cx="4287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w:t>
                              </w:r>
                            </w:p>
                          </w:txbxContent>
                        </wps:txbx>
                        <wps:bodyPr anchorCtr="0" anchor="ctr" bIns="91425" lIns="91425" rIns="91425" tIns="91425"/>
                      </wps:wsp>
                      <wps:wsp>
                        <wps:cNvSpPr txBox="1"/>
                        <wps:cNvPr id="24" name="Shape 24"/>
                        <wps:spPr>
                          <a:xfrm>
                            <a:off x="5108237" y="2936350"/>
                            <a:ext cx="4287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No</w:t>
                              </w:r>
                            </w:p>
                          </w:txbxContent>
                        </wps:txbx>
                        <wps:bodyPr anchorCtr="0" anchor="ctr" bIns="91425" lIns="91425" rIns="91425" tIns="91425"/>
                      </wps:wsp>
                      <wps:wsp>
                        <wps:cNvSpPr txBox="1"/>
                        <wps:cNvPr id="25" name="Shape 25"/>
                        <wps:spPr>
                          <a:xfrm>
                            <a:off x="5108237" y="2266200"/>
                            <a:ext cx="428700" cy="281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Yes</w:t>
                              </w:r>
                            </w:p>
                          </w:txbxContent>
                        </wps:txbx>
                        <wps:bodyPr anchorCtr="0" anchor="ctr" bIns="91425" lIns="91425" rIns="91425" tIns="91425"/>
                      </wps:wsp>
                    </wpg:wgp>
                  </a:graphicData>
                </a:graphic>
              </wp:inline>
            </w:drawing>
          </mc:Choice>
          <mc:Fallback>
            <w:drawing>
              <wp:inline distB="114300" distT="114300" distL="114300" distR="114300">
                <wp:extent cx="5731200" cy="1405491"/>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5731200" cy="140549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the current position of the furniture is determined, the system runs template matching for different orientation and scale to match the current furniture layout with the furniture layout in the database.  The room type of the most similar furniture layout is set to the current room type and the lights are changed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Further Improvements: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Non-reflective floor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Reflection of ceiling and surrounding light on the floor occasionally created patches of colors that were similar to furniture colors.  This caused occasional false detection of furniture at those locations.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Higher contrast between table and chair color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Similar color between table and chair increased difficulty when differentiating between the two furniture.  Misidentification of furniture decreased accuracy when matching detected layout with layouts in database.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Depth camera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Due to the distinctive and constant height of the furniture, using a depth camera can increase furniture detection accuracy by incorporating height of furniture into the detection algorithm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More uniform lighting configuration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Varying light colors as well as uneven illumination of the detection area created inaccuracies in finding furniture.  Using a more uniform light color and more even illumination can improve detection accuracy.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5.png"/><Relationship Id="rId7" Type="http://schemas.openxmlformats.org/officeDocument/2006/relationships/image" Target="media/image03.png"/></Relationships>
</file>