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Riset Pasar &amp; Standar Buyer</w:t>
      </w:r>
    </w:p>
    <w:p>
      <w:pPr>
        <w:jc w:val="center"/>
      </w:pPr>
      <w:r>
        <w:rPr>
          <w:i/>
          <w:color w:val="444444"/>
          <w:sz w:val="22"/>
        </w:rPr>
        <w:t>Dokumen terpisah | dipakai saat cari buyer &amp; sebelum supply rutin</w:t>
      </w:r>
    </w:p>
    <w:p>
      <w:r>
        <w:t>Cara pakai:</w:t>
      </w:r>
    </w:p>
    <w:p>
      <w:r>
        <w:t>• Isi Status: OK / Belum / Perlu tindak lanjut.</w:t>
      </w:r>
    </w:p>
    <w:p>
      <w:r>
        <w:t>• Isi Bukti: screenshot chat, dokumen standar, catatan uji repeat.</w:t>
      </w:r>
    </w:p>
    <w:p/>
    <w:p>
      <w:r>
        <w:rPr>
          <w:b/>
          <w:color w:val="1F4E79"/>
          <w:sz w:val="28"/>
        </w:rPr>
        <w:t>Riset awal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Daftar channel &amp; target buyer dibuat (min 10 buyer/komoditas)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Kontak buyer tersimpan rapi (nama, nomor, alamat, jam terima)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Prioritas buyer ditentukan (yang mau uji batch kecil)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Standar buyer (wajib sebelum kirim)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Grade/spec tertulis &amp; disepakati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Kemasan &amp; netto jelas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Jam kirim &amp; cut-off jelas (SLA)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Aturan retur/potongan tertulis (bukti &amp; batas waktu)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Harga NET/kg dihitung (biaya jual + potongan)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Terms bayar jelas (DP/COD/tempo)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Uji batch kecil &amp; keputusan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Uji batch kecil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Minimal 2–4 kali repeat tanpa drama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Catatan % Grade A &amp; susut % diisi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Keputusan: lanjut / stop / perbaiki standar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