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41EA" w14:textId="77777777" w:rsidR="0004678B" w:rsidRDefault="00000000" w:rsidP="0004678B">
      <w:pPr>
        <w:spacing w:line="360" w:lineRule="auto"/>
        <w:jc w:val="center"/>
        <w:rPr>
          <w:rFonts w:ascii="Helvetica" w:hAnsi="Helvetica"/>
          <w:b/>
          <w:color w:val="1F4E79"/>
          <w:sz w:val="52"/>
          <w:szCs w:val="28"/>
        </w:rPr>
      </w:pPr>
      <w:r w:rsidRPr="0004678B">
        <w:rPr>
          <w:rFonts w:ascii="Helvetica" w:hAnsi="Helvetica"/>
          <w:b/>
          <w:color w:val="1F4E79"/>
          <w:sz w:val="52"/>
          <w:szCs w:val="28"/>
        </w:rPr>
        <w:t xml:space="preserve">Checklist SOP 01 </w:t>
      </w:r>
    </w:p>
    <w:p w14:paraId="4A1EC556" w14:textId="4ACFE4BF" w:rsidR="00611605" w:rsidRPr="0004678B" w:rsidRDefault="00000000" w:rsidP="0004678B">
      <w:pPr>
        <w:spacing w:line="360" w:lineRule="auto"/>
        <w:jc w:val="center"/>
        <w:rPr>
          <w:rFonts w:ascii="Helvetica" w:hAnsi="Helvetica"/>
          <w:b/>
          <w:color w:val="1F4E79"/>
          <w:sz w:val="52"/>
          <w:szCs w:val="28"/>
        </w:rPr>
      </w:pPr>
      <w:proofErr w:type="spellStart"/>
      <w:r w:rsidRPr="0004678B">
        <w:rPr>
          <w:rFonts w:ascii="Helvetica" w:hAnsi="Helvetica"/>
          <w:b/>
          <w:color w:val="1F4E79"/>
          <w:sz w:val="52"/>
          <w:szCs w:val="28"/>
        </w:rPr>
        <w:t>Rencana</w:t>
      </w:r>
      <w:proofErr w:type="spellEnd"/>
      <w:r w:rsidRPr="0004678B">
        <w:rPr>
          <w:rFonts w:ascii="Helvetica" w:hAnsi="Helvetica"/>
          <w:b/>
          <w:color w:val="1F4E79"/>
          <w:sz w:val="52"/>
          <w:szCs w:val="28"/>
        </w:rPr>
        <w:t xml:space="preserve"> Tanam &amp; Kalender Musim</w:t>
      </w:r>
    </w:p>
    <w:p w14:paraId="198553B4" w14:textId="77777777" w:rsidR="00611605" w:rsidRPr="0004678B" w:rsidRDefault="00000000" w:rsidP="0004678B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i/>
          <w:color w:val="444444"/>
          <w:sz w:val="28"/>
          <w:szCs w:val="28"/>
        </w:rPr>
        <w:t>Dokumen terpisah dari SOP | dipakai sebelum mulai tanam &amp; saat review mingguan</w:t>
      </w:r>
    </w:p>
    <w:p w14:paraId="2AE8E39A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sz w:val="28"/>
          <w:szCs w:val="28"/>
        </w:rPr>
        <w:t>Cara pakai:</w:t>
      </w:r>
    </w:p>
    <w:p w14:paraId="43706229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sz w:val="28"/>
          <w:szCs w:val="28"/>
        </w:rPr>
        <w:t>• Kolom ‘Status’ isi: OK / Belum / Revisi.</w:t>
      </w:r>
    </w:p>
    <w:p w14:paraId="4972A938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sz w:val="28"/>
          <w:szCs w:val="28"/>
        </w:rPr>
        <w:t>• Kolom ‘Bukti’ isi: foto/link file/nama catatan.</w:t>
      </w:r>
    </w:p>
    <w:p w14:paraId="4ED29984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sz w:val="28"/>
          <w:szCs w:val="28"/>
        </w:rPr>
        <w:t>• Review mingguan: isi bagian C.</w:t>
      </w:r>
    </w:p>
    <w:p w14:paraId="0058446F" w14:textId="77777777" w:rsidR="00611605" w:rsidRPr="0004678B" w:rsidRDefault="00611605" w:rsidP="0004678B">
      <w:pPr>
        <w:spacing w:line="360" w:lineRule="auto"/>
        <w:rPr>
          <w:rFonts w:ascii="Helvetica" w:hAnsi="Helvetica"/>
          <w:sz w:val="28"/>
          <w:szCs w:val="28"/>
        </w:rPr>
      </w:pPr>
    </w:p>
    <w:p w14:paraId="554603E1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b/>
          <w:color w:val="1F4E79"/>
          <w:sz w:val="36"/>
          <w:szCs w:val="28"/>
        </w:rPr>
        <w:t>A) Persiapan (sekali sebelum musim tanam)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701"/>
        <w:gridCol w:w="1694"/>
        <w:gridCol w:w="3409"/>
      </w:tblGrid>
      <w:tr w:rsidR="00611605" w:rsidRPr="0004678B" w14:paraId="1669151D" w14:textId="77777777" w:rsidTr="0004678B">
        <w:tc>
          <w:tcPr>
            <w:tcW w:w="3085" w:type="dxa"/>
            <w:shd w:val="clear" w:color="auto" w:fill="CFE2F3"/>
          </w:tcPr>
          <w:p w14:paraId="7A0FB95C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Item</w:t>
            </w:r>
          </w:p>
        </w:tc>
        <w:tc>
          <w:tcPr>
            <w:tcW w:w="1701" w:type="dxa"/>
            <w:shd w:val="clear" w:color="auto" w:fill="CFE2F3"/>
          </w:tcPr>
          <w:p w14:paraId="4846F8DB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Status</w:t>
            </w:r>
          </w:p>
        </w:tc>
        <w:tc>
          <w:tcPr>
            <w:tcW w:w="1694" w:type="dxa"/>
            <w:shd w:val="clear" w:color="auto" w:fill="CFE2F3"/>
          </w:tcPr>
          <w:p w14:paraId="65C5BBC1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Bukti/Link</w:t>
            </w:r>
          </w:p>
        </w:tc>
        <w:tc>
          <w:tcPr>
            <w:tcW w:w="3409" w:type="dxa"/>
            <w:shd w:val="clear" w:color="auto" w:fill="CFE2F3"/>
          </w:tcPr>
          <w:p w14:paraId="6DC0BEEA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611605" w:rsidRPr="0004678B" w14:paraId="61D79FFC" w14:textId="77777777" w:rsidTr="0004678B">
        <w:tc>
          <w:tcPr>
            <w:tcW w:w="3085" w:type="dxa"/>
          </w:tcPr>
          <w:p w14:paraId="585BC7FC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Peta blok &amp; luas lahan sudah dibuat (A/B/C)</w:t>
            </w:r>
          </w:p>
        </w:tc>
        <w:tc>
          <w:tcPr>
            <w:tcW w:w="1701" w:type="dxa"/>
          </w:tcPr>
          <w:p w14:paraId="5413EF3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1BCC83D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0FEBBDA8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0B14225E" w14:textId="77777777" w:rsidTr="0004678B">
        <w:tc>
          <w:tcPr>
            <w:tcW w:w="3085" w:type="dxa"/>
          </w:tcPr>
          <w:p w14:paraId="28216B1A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Data sumber air &amp; kapasitas irigasi/pompa sudah dicatat</w:t>
            </w:r>
          </w:p>
        </w:tc>
        <w:tc>
          <w:tcPr>
            <w:tcW w:w="1701" w:type="dxa"/>
          </w:tcPr>
          <w:p w14:paraId="25169525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6E6477F7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1F5B4288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6153A7FB" w14:textId="77777777" w:rsidTr="0004678B">
        <w:tc>
          <w:tcPr>
            <w:tcW w:w="3085" w:type="dxa"/>
          </w:tcPr>
          <w:p w14:paraId="1E772427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Target komoditas + channel jual sudah dipilih</w:t>
            </w:r>
          </w:p>
        </w:tc>
        <w:tc>
          <w:tcPr>
            <w:tcW w:w="1701" w:type="dxa"/>
          </w:tcPr>
          <w:p w14:paraId="5BB2A1E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6EF98ABB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764C1F2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755B6B67" w14:textId="77777777" w:rsidTr="0004678B">
        <w:tc>
          <w:tcPr>
            <w:tcW w:w="3085" w:type="dxa"/>
          </w:tcPr>
          <w:p w14:paraId="6160246B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 xml:space="preserve">Standar buyer (grade, </w:t>
            </w:r>
            <w:r w:rsidRPr="0004678B">
              <w:rPr>
                <w:rFonts w:ascii="Helvetica" w:hAnsi="Helvetica"/>
                <w:sz w:val="28"/>
                <w:szCs w:val="28"/>
              </w:rPr>
              <w:lastRenderedPageBreak/>
              <w:t>kemasan, jam kirim) sudah dikumpulkan</w:t>
            </w:r>
          </w:p>
        </w:tc>
        <w:tc>
          <w:tcPr>
            <w:tcW w:w="1701" w:type="dxa"/>
          </w:tcPr>
          <w:p w14:paraId="40620DB7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0CB4EE17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141E9C35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1A7E10D2" w14:textId="77777777" w:rsidTr="0004678B">
        <w:tc>
          <w:tcPr>
            <w:tcW w:w="3085" w:type="dxa"/>
          </w:tcPr>
          <w:p w14:paraId="4F343991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Pola musim lokal disusun + dicek prakiraan 2–4 minggu</w:t>
            </w:r>
          </w:p>
        </w:tc>
        <w:tc>
          <w:tcPr>
            <w:tcW w:w="1701" w:type="dxa"/>
          </w:tcPr>
          <w:p w14:paraId="21913FC7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5C486F7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61E7F3BA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4C28AEB9" w14:textId="77777777" w:rsidTr="0004678B">
        <w:tc>
          <w:tcPr>
            <w:tcW w:w="3085" w:type="dxa"/>
          </w:tcPr>
          <w:p w14:paraId="7158117E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Daftar risiko musim + mitigasi dibuat</w:t>
            </w:r>
          </w:p>
        </w:tc>
        <w:tc>
          <w:tcPr>
            <w:tcW w:w="1701" w:type="dxa"/>
          </w:tcPr>
          <w:p w14:paraId="5AA3FA5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5FC8E20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3895213B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AFA4540" w14:textId="77777777" w:rsidTr="0004678B">
        <w:tc>
          <w:tcPr>
            <w:tcW w:w="3085" w:type="dxa"/>
          </w:tcPr>
          <w:p w14:paraId="4FC3C453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Jadwal tanam bertahap (stagger) disusun</w:t>
            </w:r>
          </w:p>
        </w:tc>
        <w:tc>
          <w:tcPr>
            <w:tcW w:w="1701" w:type="dxa"/>
          </w:tcPr>
          <w:p w14:paraId="244F8B2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1A9B343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4F2DCC0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5834D96" w14:textId="77777777" w:rsidTr="0004678B">
        <w:tc>
          <w:tcPr>
            <w:tcW w:w="3085" w:type="dxa"/>
          </w:tcPr>
          <w:p w14:paraId="5E3F6E02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Estimasi panen per minggu/bulan (konservatif) dibuat</w:t>
            </w:r>
          </w:p>
        </w:tc>
        <w:tc>
          <w:tcPr>
            <w:tcW w:w="1701" w:type="dxa"/>
          </w:tcPr>
          <w:p w14:paraId="426C20B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492ED13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241DC7B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5817280" w14:textId="77777777" w:rsidTr="0004678B">
        <w:tc>
          <w:tcPr>
            <w:tcW w:w="3085" w:type="dxa"/>
          </w:tcPr>
          <w:p w14:paraId="39443D5F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Kalender kerja mingguan (kegiatan kunci) dibuat</w:t>
            </w:r>
          </w:p>
        </w:tc>
        <w:tc>
          <w:tcPr>
            <w:tcW w:w="1701" w:type="dxa"/>
          </w:tcPr>
          <w:p w14:paraId="09F3431A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5461EAE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4B7D6B12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1BE86DEB" w14:textId="77777777" w:rsidTr="0004678B">
        <w:tc>
          <w:tcPr>
            <w:tcW w:w="3085" w:type="dxa"/>
          </w:tcPr>
          <w:p w14:paraId="72124D9F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Jadwal pembelian input + stok minimum dibuat</w:t>
            </w:r>
          </w:p>
        </w:tc>
        <w:tc>
          <w:tcPr>
            <w:tcW w:w="1701" w:type="dxa"/>
          </w:tcPr>
          <w:p w14:paraId="4338C4A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73DCDFC1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7B80EBF1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42EF2772" w14:textId="77777777" w:rsidTr="0004678B">
        <w:tc>
          <w:tcPr>
            <w:tcW w:w="3085" w:type="dxa"/>
          </w:tcPr>
          <w:p w14:paraId="3ECDA378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PIC + backup ditetapkan</w:t>
            </w:r>
          </w:p>
        </w:tc>
        <w:tc>
          <w:tcPr>
            <w:tcW w:w="1701" w:type="dxa"/>
          </w:tcPr>
          <w:p w14:paraId="7204F6ED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4381D51D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66D98C7B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543B5E69" w14:textId="77777777" w:rsidTr="0004678B">
        <w:tc>
          <w:tcPr>
            <w:tcW w:w="3085" w:type="dxa"/>
          </w:tcPr>
          <w:p w14:paraId="6BC9154E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Channel cadangan untuk buang barang ditentukan</w:t>
            </w:r>
          </w:p>
        </w:tc>
        <w:tc>
          <w:tcPr>
            <w:tcW w:w="1701" w:type="dxa"/>
          </w:tcPr>
          <w:p w14:paraId="1C4349D3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94" w:type="dxa"/>
          </w:tcPr>
          <w:p w14:paraId="5C73DA2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6383D97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04A1BF5C" w14:textId="77777777" w:rsidR="00611605" w:rsidRPr="0004678B" w:rsidRDefault="00611605" w:rsidP="0004678B">
      <w:pPr>
        <w:spacing w:line="360" w:lineRule="auto"/>
        <w:rPr>
          <w:rFonts w:ascii="Helvetica" w:hAnsi="Helvetica"/>
          <w:sz w:val="28"/>
          <w:szCs w:val="28"/>
        </w:rPr>
      </w:pPr>
    </w:p>
    <w:p w14:paraId="4C36DE66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b/>
          <w:color w:val="1F4E79"/>
          <w:sz w:val="36"/>
          <w:szCs w:val="28"/>
        </w:rPr>
        <w:t>B) Validasi rencana (sebelum mulai tanam)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823"/>
        <w:gridCol w:w="1572"/>
        <w:gridCol w:w="3409"/>
      </w:tblGrid>
      <w:tr w:rsidR="00611605" w:rsidRPr="0004678B" w14:paraId="133354B3" w14:textId="77777777" w:rsidTr="0004678B">
        <w:tc>
          <w:tcPr>
            <w:tcW w:w="3085" w:type="dxa"/>
            <w:shd w:val="clear" w:color="auto" w:fill="D9EAD3"/>
          </w:tcPr>
          <w:p w14:paraId="6FFECECF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lastRenderedPageBreak/>
              <w:t>Pertanyaan</w:t>
            </w:r>
            <w:proofErr w:type="spellEnd"/>
          </w:p>
        </w:tc>
        <w:tc>
          <w:tcPr>
            <w:tcW w:w="1823" w:type="dxa"/>
            <w:shd w:val="clear" w:color="auto" w:fill="D9EAD3"/>
          </w:tcPr>
          <w:p w14:paraId="1D50E0A6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Status</w:t>
            </w:r>
          </w:p>
        </w:tc>
        <w:tc>
          <w:tcPr>
            <w:tcW w:w="1572" w:type="dxa"/>
            <w:shd w:val="clear" w:color="auto" w:fill="D9EAD3"/>
          </w:tcPr>
          <w:p w14:paraId="42C7071D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Bukti/Link</w:t>
            </w:r>
          </w:p>
        </w:tc>
        <w:tc>
          <w:tcPr>
            <w:tcW w:w="3409" w:type="dxa"/>
            <w:shd w:val="clear" w:color="auto" w:fill="D9EAD3"/>
          </w:tcPr>
          <w:p w14:paraId="6868AFF6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611605" w:rsidRPr="0004678B" w14:paraId="4B492AF9" w14:textId="77777777" w:rsidTr="0004678B">
        <w:tc>
          <w:tcPr>
            <w:tcW w:w="3085" w:type="dxa"/>
          </w:tcPr>
          <w:p w14:paraId="334512D2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Target volume aman dengan kapasitas air saat puncak kemarau?</w:t>
            </w:r>
          </w:p>
        </w:tc>
        <w:tc>
          <w:tcPr>
            <w:tcW w:w="1823" w:type="dxa"/>
          </w:tcPr>
          <w:p w14:paraId="7BEFDA2D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72" w:type="dxa"/>
          </w:tcPr>
          <w:p w14:paraId="3B91F30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6924FEA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4EA9B66F" w14:textId="77777777" w:rsidTr="0004678B">
        <w:tc>
          <w:tcPr>
            <w:tcW w:w="3085" w:type="dxa"/>
          </w:tcPr>
          <w:p w14:paraId="51026D0B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Panen tidak numpuk pada minggu yang sama (tenaga cukup)?</w:t>
            </w:r>
          </w:p>
        </w:tc>
        <w:tc>
          <w:tcPr>
            <w:tcW w:w="1823" w:type="dxa"/>
          </w:tcPr>
          <w:p w14:paraId="651E2FF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72" w:type="dxa"/>
          </w:tcPr>
          <w:p w14:paraId="5223D37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4373DB1D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5F74529D" w14:textId="77777777" w:rsidTr="0004678B">
        <w:tc>
          <w:tcPr>
            <w:tcW w:w="3085" w:type="dxa"/>
          </w:tcPr>
          <w:p w14:paraId="5FC8A46D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Komoditas cocok dengan standar buyer yang sudah ada?</w:t>
            </w:r>
          </w:p>
        </w:tc>
        <w:tc>
          <w:tcPr>
            <w:tcW w:w="1823" w:type="dxa"/>
          </w:tcPr>
          <w:p w14:paraId="2F58DD37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72" w:type="dxa"/>
          </w:tcPr>
          <w:p w14:paraId="7F2B44D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39FDFA33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0EF3B39" w14:textId="77777777" w:rsidTr="0004678B">
        <w:tc>
          <w:tcPr>
            <w:tcW w:w="3085" w:type="dxa"/>
          </w:tcPr>
          <w:p w14:paraId="0C9233F2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Dana/cashflow cukup untuk input minggu awal?</w:t>
            </w:r>
          </w:p>
        </w:tc>
        <w:tc>
          <w:tcPr>
            <w:tcW w:w="1823" w:type="dxa"/>
          </w:tcPr>
          <w:p w14:paraId="5FDF756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72" w:type="dxa"/>
          </w:tcPr>
          <w:p w14:paraId="1AA7A38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2C38FA83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6D75E993" w14:textId="77777777" w:rsidTr="0004678B">
        <w:tc>
          <w:tcPr>
            <w:tcW w:w="3085" w:type="dxa"/>
          </w:tcPr>
          <w:p w14:paraId="14BFC610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Jadwal kirim &amp; jam panen sesuai kebutuhan buyer?</w:t>
            </w:r>
          </w:p>
        </w:tc>
        <w:tc>
          <w:tcPr>
            <w:tcW w:w="1823" w:type="dxa"/>
          </w:tcPr>
          <w:p w14:paraId="1C1E0AD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72" w:type="dxa"/>
          </w:tcPr>
          <w:p w14:paraId="47918D7A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409" w:type="dxa"/>
          </w:tcPr>
          <w:p w14:paraId="35ED58D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5F8E9274" w14:textId="77777777" w:rsidR="00611605" w:rsidRPr="0004678B" w:rsidRDefault="00611605" w:rsidP="0004678B">
      <w:pPr>
        <w:spacing w:line="360" w:lineRule="auto"/>
        <w:rPr>
          <w:rFonts w:ascii="Helvetica" w:hAnsi="Helvetica"/>
          <w:sz w:val="28"/>
          <w:szCs w:val="28"/>
        </w:rPr>
      </w:pPr>
    </w:p>
    <w:p w14:paraId="7B95551D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b/>
          <w:color w:val="1F4E79"/>
          <w:sz w:val="36"/>
          <w:szCs w:val="28"/>
        </w:rPr>
        <w:t>C) Review mingguan (rapat 30 menit)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559"/>
        <w:gridCol w:w="1560"/>
        <w:gridCol w:w="1559"/>
        <w:gridCol w:w="2334"/>
        <w:gridCol w:w="999"/>
      </w:tblGrid>
      <w:tr w:rsidR="00611605" w:rsidRPr="0004678B" w14:paraId="66EC3C5A" w14:textId="77777777" w:rsidTr="0004678B">
        <w:tc>
          <w:tcPr>
            <w:tcW w:w="1951" w:type="dxa"/>
            <w:shd w:val="clear" w:color="auto" w:fill="FFF2CC"/>
          </w:tcPr>
          <w:p w14:paraId="2AEF25BC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Yang </w:t>
            </w:r>
            <w:proofErr w:type="spellStart"/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dicek</w:t>
            </w:r>
            <w:proofErr w:type="spellEnd"/>
          </w:p>
        </w:tc>
        <w:tc>
          <w:tcPr>
            <w:tcW w:w="1559" w:type="dxa"/>
            <w:shd w:val="clear" w:color="auto" w:fill="FFF2CC"/>
          </w:tcPr>
          <w:p w14:paraId="33875BDD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Rencana</w:t>
            </w:r>
          </w:p>
        </w:tc>
        <w:tc>
          <w:tcPr>
            <w:tcW w:w="1560" w:type="dxa"/>
            <w:shd w:val="clear" w:color="auto" w:fill="FFF2CC"/>
          </w:tcPr>
          <w:p w14:paraId="6ADBFA76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Realisasi</w:t>
            </w:r>
          </w:p>
        </w:tc>
        <w:tc>
          <w:tcPr>
            <w:tcW w:w="1559" w:type="dxa"/>
            <w:shd w:val="clear" w:color="auto" w:fill="FFF2CC"/>
          </w:tcPr>
          <w:p w14:paraId="14245E28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Selisih</w:t>
            </w:r>
          </w:p>
        </w:tc>
        <w:tc>
          <w:tcPr>
            <w:tcW w:w="2334" w:type="dxa"/>
            <w:shd w:val="clear" w:color="auto" w:fill="FFF2CC"/>
          </w:tcPr>
          <w:p w14:paraId="523CDD8D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Keputusan/perbaikan (1 hal)</w:t>
            </w:r>
          </w:p>
        </w:tc>
        <w:tc>
          <w:tcPr>
            <w:tcW w:w="999" w:type="dxa"/>
            <w:shd w:val="clear" w:color="auto" w:fill="FFF2CC"/>
          </w:tcPr>
          <w:p w14:paraId="040C4CD5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PIC</w:t>
            </w:r>
          </w:p>
        </w:tc>
      </w:tr>
      <w:tr w:rsidR="00611605" w:rsidRPr="0004678B" w14:paraId="7D7A82B8" w14:textId="77777777" w:rsidTr="0004678B">
        <w:tc>
          <w:tcPr>
            <w:tcW w:w="1951" w:type="dxa"/>
          </w:tcPr>
          <w:p w14:paraId="0FD432A6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Tanam (luas/batch)</w:t>
            </w:r>
          </w:p>
        </w:tc>
        <w:tc>
          <w:tcPr>
            <w:tcW w:w="1559" w:type="dxa"/>
          </w:tcPr>
          <w:p w14:paraId="5AA7B7A3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F3CBDE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84F4BE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651E7FF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5E1F9A97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7B869D65" w14:textId="77777777" w:rsidTr="0004678B">
        <w:tc>
          <w:tcPr>
            <w:tcW w:w="1951" w:type="dxa"/>
          </w:tcPr>
          <w:p w14:paraId="5FF5D450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Panen (kg)</w:t>
            </w:r>
          </w:p>
        </w:tc>
        <w:tc>
          <w:tcPr>
            <w:tcW w:w="1559" w:type="dxa"/>
          </w:tcPr>
          <w:p w14:paraId="74DEEA7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6D686B1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EFA0082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27F2244A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0F66F30B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6E8516C2" w14:textId="77777777" w:rsidTr="0004678B">
        <w:tc>
          <w:tcPr>
            <w:tcW w:w="1951" w:type="dxa"/>
          </w:tcPr>
          <w:p w14:paraId="765138EE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% Grade A</w:t>
            </w:r>
          </w:p>
        </w:tc>
        <w:tc>
          <w:tcPr>
            <w:tcW w:w="1559" w:type="dxa"/>
          </w:tcPr>
          <w:p w14:paraId="2501EB7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55B1ED98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5F4CC1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3B4763F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3CD2654D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4862D0B8" w14:textId="77777777" w:rsidTr="0004678B">
        <w:tc>
          <w:tcPr>
            <w:tcW w:w="1951" w:type="dxa"/>
          </w:tcPr>
          <w:p w14:paraId="02C6FDE0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Susut/Reject (%)</w:t>
            </w:r>
          </w:p>
        </w:tc>
        <w:tc>
          <w:tcPr>
            <w:tcW w:w="1559" w:type="dxa"/>
          </w:tcPr>
          <w:p w14:paraId="27063558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43948F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4AFF31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3D0E3D6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66579101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6819C39" w14:textId="77777777" w:rsidTr="0004678B">
        <w:tc>
          <w:tcPr>
            <w:tcW w:w="1951" w:type="dxa"/>
          </w:tcPr>
          <w:p w14:paraId="11EDF844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lastRenderedPageBreak/>
              <w:t>On-time delivery</w:t>
            </w:r>
          </w:p>
        </w:tc>
        <w:tc>
          <w:tcPr>
            <w:tcW w:w="1559" w:type="dxa"/>
          </w:tcPr>
          <w:p w14:paraId="7159FEE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493BDBB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2E2670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52985FC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3A9FFB89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3DFB317D" w14:textId="77777777" w:rsidTr="0004678B">
        <w:tc>
          <w:tcPr>
            <w:tcW w:w="1951" w:type="dxa"/>
          </w:tcPr>
          <w:p w14:paraId="55530E4C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Cashflow mingguan</w:t>
            </w:r>
          </w:p>
        </w:tc>
        <w:tc>
          <w:tcPr>
            <w:tcW w:w="1559" w:type="dxa"/>
          </w:tcPr>
          <w:p w14:paraId="6E586069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4F777E13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62C885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6576C7CB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18DBA95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8057C0C" w14:textId="77777777" w:rsidTr="0004678B">
        <w:tc>
          <w:tcPr>
            <w:tcW w:w="1951" w:type="dxa"/>
          </w:tcPr>
          <w:p w14:paraId="68A65090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Isu cuaca/OPT</w:t>
            </w:r>
          </w:p>
        </w:tc>
        <w:tc>
          <w:tcPr>
            <w:tcW w:w="1559" w:type="dxa"/>
          </w:tcPr>
          <w:p w14:paraId="4F6DA171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BD752EE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E9536F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334" w:type="dxa"/>
          </w:tcPr>
          <w:p w14:paraId="4D6BB9DD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999" w:type="dxa"/>
          </w:tcPr>
          <w:p w14:paraId="38C63C5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757492CD" w14:textId="77777777" w:rsidR="00611605" w:rsidRPr="0004678B" w:rsidRDefault="00611605" w:rsidP="0004678B">
      <w:pPr>
        <w:spacing w:line="360" w:lineRule="auto"/>
        <w:rPr>
          <w:rFonts w:ascii="Helvetica" w:hAnsi="Helvetica"/>
          <w:sz w:val="28"/>
          <w:szCs w:val="28"/>
        </w:rPr>
      </w:pPr>
    </w:p>
    <w:p w14:paraId="1430B664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b/>
          <w:color w:val="1F4E79"/>
          <w:sz w:val="36"/>
          <w:szCs w:val="28"/>
        </w:rPr>
        <w:t>D) Dokumen wajib tersimpan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660"/>
        <w:gridCol w:w="1660"/>
        <w:gridCol w:w="2160"/>
        <w:gridCol w:w="3551"/>
      </w:tblGrid>
      <w:tr w:rsidR="00611605" w:rsidRPr="0004678B" w14:paraId="412B35E1" w14:textId="77777777" w:rsidTr="0004678B">
        <w:tc>
          <w:tcPr>
            <w:tcW w:w="2660" w:type="dxa"/>
            <w:shd w:val="clear" w:color="auto" w:fill="D9E1F2"/>
          </w:tcPr>
          <w:p w14:paraId="2BD1CDCE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Dokumen</w:t>
            </w:r>
            <w:proofErr w:type="spellEnd"/>
          </w:p>
        </w:tc>
        <w:tc>
          <w:tcPr>
            <w:tcW w:w="1660" w:type="dxa"/>
            <w:shd w:val="clear" w:color="auto" w:fill="D9E1F2"/>
          </w:tcPr>
          <w:p w14:paraId="2AD12982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Ada? (Ya/Tidak)</w:t>
            </w:r>
          </w:p>
        </w:tc>
        <w:tc>
          <w:tcPr>
            <w:tcW w:w="2160" w:type="dxa"/>
            <w:shd w:val="clear" w:color="auto" w:fill="D9E1F2"/>
          </w:tcPr>
          <w:p w14:paraId="3532399E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Lokasi (folder/link)</w:t>
            </w:r>
          </w:p>
        </w:tc>
        <w:tc>
          <w:tcPr>
            <w:tcW w:w="3551" w:type="dxa"/>
            <w:shd w:val="clear" w:color="auto" w:fill="D9E1F2"/>
          </w:tcPr>
          <w:p w14:paraId="62D9309F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611605" w:rsidRPr="0004678B" w14:paraId="361C2243" w14:textId="77777777" w:rsidTr="0004678B">
        <w:tc>
          <w:tcPr>
            <w:tcW w:w="2660" w:type="dxa"/>
          </w:tcPr>
          <w:p w14:paraId="31BEC4B7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Rencana Tanam 12 bulan</w:t>
            </w:r>
          </w:p>
        </w:tc>
        <w:tc>
          <w:tcPr>
            <w:tcW w:w="1660" w:type="dxa"/>
          </w:tcPr>
          <w:p w14:paraId="7E8D815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5A8A14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551" w:type="dxa"/>
          </w:tcPr>
          <w:p w14:paraId="014102FC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31BD7BC7" w14:textId="77777777" w:rsidTr="0004678B">
        <w:tc>
          <w:tcPr>
            <w:tcW w:w="2660" w:type="dxa"/>
          </w:tcPr>
          <w:p w14:paraId="705B3E54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Kalender kerja mingguan + PIC</w:t>
            </w:r>
          </w:p>
        </w:tc>
        <w:tc>
          <w:tcPr>
            <w:tcW w:w="1660" w:type="dxa"/>
          </w:tcPr>
          <w:p w14:paraId="7773079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12F6F51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551" w:type="dxa"/>
          </w:tcPr>
          <w:p w14:paraId="27242C1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6172753C" w14:textId="77777777" w:rsidTr="0004678B">
        <w:tc>
          <w:tcPr>
            <w:tcW w:w="2660" w:type="dxa"/>
          </w:tcPr>
          <w:p w14:paraId="4D4244F4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Jadwal supply ke buyer</w:t>
            </w:r>
          </w:p>
        </w:tc>
        <w:tc>
          <w:tcPr>
            <w:tcW w:w="1660" w:type="dxa"/>
          </w:tcPr>
          <w:p w14:paraId="025C1F4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329C4E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551" w:type="dxa"/>
          </w:tcPr>
          <w:p w14:paraId="1474D740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0014DF4D" w14:textId="77777777" w:rsidTr="0004678B">
        <w:tc>
          <w:tcPr>
            <w:tcW w:w="2660" w:type="dxa"/>
          </w:tcPr>
          <w:p w14:paraId="7F086778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RAB &amp; jadwal pembelian input</w:t>
            </w:r>
          </w:p>
        </w:tc>
        <w:tc>
          <w:tcPr>
            <w:tcW w:w="1660" w:type="dxa"/>
          </w:tcPr>
          <w:p w14:paraId="00765D49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57E5623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551" w:type="dxa"/>
          </w:tcPr>
          <w:p w14:paraId="15F556EF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611605" w:rsidRPr="0004678B" w14:paraId="2540CF2F" w14:textId="77777777" w:rsidTr="0004678B">
        <w:tc>
          <w:tcPr>
            <w:tcW w:w="2660" w:type="dxa"/>
          </w:tcPr>
          <w:p w14:paraId="3BC74399" w14:textId="77777777" w:rsidR="00611605" w:rsidRPr="0004678B" w:rsidRDefault="00000000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04678B">
              <w:rPr>
                <w:rFonts w:ascii="Helvetica" w:hAnsi="Helvetica"/>
                <w:sz w:val="28"/>
                <w:szCs w:val="28"/>
              </w:rPr>
              <w:t>Tabel risiko &amp; mitigasi</w:t>
            </w:r>
          </w:p>
        </w:tc>
        <w:tc>
          <w:tcPr>
            <w:tcW w:w="1660" w:type="dxa"/>
          </w:tcPr>
          <w:p w14:paraId="66790804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160" w:type="dxa"/>
          </w:tcPr>
          <w:p w14:paraId="4C357B36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551" w:type="dxa"/>
          </w:tcPr>
          <w:p w14:paraId="3AC4A6D3" w14:textId="77777777" w:rsidR="00611605" w:rsidRPr="0004678B" w:rsidRDefault="00611605" w:rsidP="0004678B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42591272" w14:textId="77777777" w:rsidR="00611605" w:rsidRPr="0004678B" w:rsidRDefault="00611605" w:rsidP="0004678B">
      <w:pPr>
        <w:spacing w:line="360" w:lineRule="auto"/>
        <w:rPr>
          <w:rFonts w:ascii="Helvetica" w:hAnsi="Helvetica"/>
          <w:sz w:val="28"/>
          <w:szCs w:val="28"/>
        </w:rPr>
      </w:pPr>
    </w:p>
    <w:p w14:paraId="6E25671E" w14:textId="77777777" w:rsidR="00611605" w:rsidRPr="0004678B" w:rsidRDefault="00000000" w:rsidP="0004678B">
      <w:pPr>
        <w:spacing w:line="360" w:lineRule="auto"/>
        <w:rPr>
          <w:rFonts w:ascii="Helvetica" w:hAnsi="Helvetica"/>
          <w:sz w:val="28"/>
          <w:szCs w:val="28"/>
        </w:rPr>
      </w:pPr>
      <w:r w:rsidRPr="0004678B">
        <w:rPr>
          <w:rFonts w:ascii="Helvetica" w:hAnsi="Helvetica"/>
          <w:i/>
          <w:color w:val="555555"/>
          <w:sz w:val="28"/>
          <w:szCs w:val="28"/>
        </w:rPr>
        <w:t>Versi: 1.0 | Dibuat: 16 January 2026 (Asia/Jakarta)</w:t>
      </w:r>
    </w:p>
    <w:sectPr w:rsidR="00611605" w:rsidRPr="0004678B" w:rsidSect="0004678B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015164">
    <w:abstractNumId w:val="8"/>
  </w:num>
  <w:num w:numId="2" w16cid:durableId="547684819">
    <w:abstractNumId w:val="6"/>
  </w:num>
  <w:num w:numId="3" w16cid:durableId="858081808">
    <w:abstractNumId w:val="5"/>
  </w:num>
  <w:num w:numId="4" w16cid:durableId="1982230534">
    <w:abstractNumId w:val="4"/>
  </w:num>
  <w:num w:numId="5" w16cid:durableId="1290748113">
    <w:abstractNumId w:val="7"/>
  </w:num>
  <w:num w:numId="6" w16cid:durableId="919945391">
    <w:abstractNumId w:val="3"/>
  </w:num>
  <w:num w:numId="7" w16cid:durableId="1332639674">
    <w:abstractNumId w:val="2"/>
  </w:num>
  <w:num w:numId="8" w16cid:durableId="364140734">
    <w:abstractNumId w:val="1"/>
  </w:num>
  <w:num w:numId="9" w16cid:durableId="192383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78B"/>
    <w:rsid w:val="0006063C"/>
    <w:rsid w:val="0015074B"/>
    <w:rsid w:val="0029639D"/>
    <w:rsid w:val="00326F90"/>
    <w:rsid w:val="00611605"/>
    <w:rsid w:val="00AA1D8D"/>
    <w:rsid w:val="00AC73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49DC78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273</Words>
  <Characters>1576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2026-01-16T07:59:00Z</dcterms:modified>
  <cp:category/>
</cp:coreProperties>
</file>