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Kode Dokumen</w:t>
      </w:r>
      <w:r w:rsidDel="00000000" w:rsidR="00000000" w:rsidRPr="00000000">
        <w:rPr>
          <w:sz w:val="24"/>
          <w:szCs w:val="24"/>
          <w:rtl w:val="0"/>
        </w:rPr>
        <w:t xml:space="preserve">: SOP-GEN-007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Departemen</w:t>
      </w:r>
      <w:r w:rsidDel="00000000" w:rsidR="00000000" w:rsidRPr="00000000">
        <w:rPr>
          <w:sz w:val="24"/>
          <w:szCs w:val="24"/>
          <w:rtl w:val="0"/>
        </w:rPr>
        <w:t xml:space="preserve">: Umum / Semua Departemen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Posisi Terkait</w:t>
      </w:r>
      <w:r w:rsidDel="00000000" w:rsidR="00000000" w:rsidRPr="00000000">
        <w:rPr>
          <w:sz w:val="24"/>
          <w:szCs w:val="24"/>
          <w:rtl w:val="0"/>
        </w:rPr>
        <w:t xml:space="preserve">: Manajer Departemen, Supervisor, HRD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Tanggal Berlaku</w:t>
      </w:r>
      <w:r w:rsidDel="00000000" w:rsidR="00000000" w:rsidRPr="00000000">
        <w:rPr>
          <w:sz w:val="24"/>
          <w:szCs w:val="24"/>
          <w:rtl w:val="0"/>
        </w:rPr>
        <w:t xml:space="preserve">: [Isi Tanggal]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Disusun Oleh</w:t>
      </w:r>
      <w:r w:rsidDel="00000000" w:rsidR="00000000" w:rsidRPr="00000000">
        <w:rPr>
          <w:sz w:val="24"/>
          <w:szCs w:val="24"/>
          <w:rtl w:val="0"/>
        </w:rPr>
        <w:t xml:space="preserve">: [Nama Penyusun]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Disetujui Oleh</w:t>
      </w:r>
      <w:r w:rsidDel="00000000" w:rsidR="00000000" w:rsidRPr="00000000">
        <w:rPr>
          <w:sz w:val="24"/>
          <w:szCs w:val="24"/>
          <w:rtl w:val="0"/>
        </w:rPr>
        <w:t xml:space="preserve">: [Nama Atasan / HR Manager / Direksi]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4f2puupgwd9r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TUJUAN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Memberikan panduan sistematis bagi manajemen dalam mengidentifikasi, menangani, dan memperbaiki masalah karyawan terkait </w:t>
      </w:r>
      <w:r w:rsidDel="00000000" w:rsidR="00000000" w:rsidRPr="00000000">
        <w:rPr>
          <w:b w:val="1"/>
          <w:sz w:val="24"/>
          <w:szCs w:val="24"/>
          <w:rtl w:val="0"/>
        </w:rPr>
        <w:t xml:space="preserve">penurunan kinerja</w:t>
      </w:r>
      <w:r w:rsidDel="00000000" w:rsidR="00000000" w:rsidRPr="00000000">
        <w:rPr>
          <w:sz w:val="24"/>
          <w:szCs w:val="24"/>
          <w:rtl w:val="0"/>
        </w:rPr>
        <w:t xml:space="preserve"> dan/atau </w:t>
      </w:r>
      <w:r w:rsidDel="00000000" w:rsidR="00000000" w:rsidRPr="00000000">
        <w:rPr>
          <w:b w:val="1"/>
          <w:sz w:val="24"/>
          <w:szCs w:val="24"/>
          <w:rtl w:val="0"/>
        </w:rPr>
        <w:t xml:space="preserve">sikap kerja yang tidak sesuai dengan budaya perusahaan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qop9wiwbdztm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RUANG LINGKUP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Berlaku untuk seluruh karyawan perusahaan yang menunjukkan performa kerja di bawah standar atau perilaku yang tidak sesuai nilai perusahaan (attitude bermasalah).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ciro0u9q897o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DEFINISI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Performance Bermasalah</w:t>
      </w:r>
      <w:r w:rsidDel="00000000" w:rsidR="00000000" w:rsidRPr="00000000">
        <w:rPr>
          <w:sz w:val="24"/>
          <w:szCs w:val="24"/>
          <w:rtl w:val="0"/>
        </w:rPr>
        <w:t xml:space="preserve">: Ketidakmampuan mencapai target kerja yang telah ditetapkan secara konsisten.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Attitude Bermasalah</w:t>
      </w:r>
      <w:r w:rsidDel="00000000" w:rsidR="00000000" w:rsidRPr="00000000">
        <w:rPr>
          <w:sz w:val="24"/>
          <w:szCs w:val="24"/>
          <w:rtl w:val="0"/>
        </w:rPr>
        <w:t xml:space="preserve">: Perilaku yang melanggar etika kerja, tidak menghormati aturan, rekan kerja, atau atasan.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Coaching</w:t>
      </w:r>
      <w:r w:rsidDel="00000000" w:rsidR="00000000" w:rsidRPr="00000000">
        <w:rPr>
          <w:sz w:val="24"/>
          <w:szCs w:val="24"/>
          <w:rtl w:val="0"/>
        </w:rPr>
        <w:t xml:space="preserve">: Pendekatan awal berupa bimbingan langsung dari atasan.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Surat Peringatan (SP)</w:t>
      </w:r>
      <w:r w:rsidDel="00000000" w:rsidR="00000000" w:rsidRPr="00000000">
        <w:rPr>
          <w:sz w:val="24"/>
          <w:szCs w:val="24"/>
          <w:rtl w:val="0"/>
        </w:rPr>
        <w:t xml:space="preserve">: Surat resmi sebagai bentuk sanksi administratif progresif.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oo7hfshyjb32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PENANGGUNG JAWAB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Manajer Departemen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Supervisor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j3fbnvt52x3w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PROSEDUR KERJA</w:t>
      </w:r>
    </w:p>
    <w:p w:rsidR="00000000" w:rsidDel="00000000" w:rsidP="00000000" w:rsidRDefault="00000000" w:rsidRPr="00000000" w14:paraId="00000015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5rxwq7yw6l1y" w:id="5"/>
      <w:bookmarkEnd w:id="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5.1. Identifikasi Masalah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Atasan langsung mengamati dan mencatat perilaku atau performa yang dianggap bermasalah.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Minimal ada </w:t>
      </w:r>
      <w:r w:rsidDel="00000000" w:rsidR="00000000" w:rsidRPr="00000000">
        <w:rPr>
          <w:b w:val="1"/>
          <w:sz w:val="24"/>
          <w:szCs w:val="24"/>
          <w:rtl w:val="0"/>
        </w:rPr>
        <w:t xml:space="preserve">2 bukti nyata atau laporan</w:t>
      </w:r>
      <w:r w:rsidDel="00000000" w:rsidR="00000000" w:rsidRPr="00000000">
        <w:rPr>
          <w:sz w:val="24"/>
          <w:szCs w:val="24"/>
          <w:rtl w:val="0"/>
        </w:rPr>
        <w:t xml:space="preserve"> dalam 1 periode evaluasi.</w:t>
      </w:r>
    </w:p>
    <w:p w:rsidR="00000000" w:rsidDel="00000000" w:rsidP="00000000" w:rsidRDefault="00000000" w:rsidRPr="00000000" w14:paraId="00000018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aiober1k6she" w:id="6"/>
      <w:bookmarkEnd w:id="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5.2. Coaching &amp; Diskusi Awal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Supervisor/manajer melakukan </w:t>
      </w:r>
      <w:r w:rsidDel="00000000" w:rsidR="00000000" w:rsidRPr="00000000">
        <w:rPr>
          <w:b w:val="1"/>
          <w:sz w:val="24"/>
          <w:szCs w:val="24"/>
          <w:rtl w:val="0"/>
        </w:rPr>
        <w:t xml:space="preserve">coaching 1-on-1</w:t>
      </w:r>
      <w:r w:rsidDel="00000000" w:rsidR="00000000" w:rsidRPr="00000000">
        <w:rPr>
          <w:sz w:val="24"/>
          <w:szCs w:val="24"/>
          <w:rtl w:val="0"/>
        </w:rPr>
        <w:t xml:space="preserve"> dengan karyawan.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Tujuan: klarifikasi masalah, menggali akar penyebab, memberikan arahan perbaikan.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Coaching dicatat dalam </w:t>
      </w:r>
      <w:r w:rsidDel="00000000" w:rsidR="00000000" w:rsidRPr="00000000">
        <w:rPr>
          <w:b w:val="1"/>
          <w:sz w:val="24"/>
          <w:szCs w:val="24"/>
          <w:rtl w:val="0"/>
        </w:rPr>
        <w:t xml:space="preserve">Form Coaching Karyawan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67sdp3hex9gt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5.3. Pemantauan Perbaikan (Monitoring)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Karyawan diberikan waktu pemantauan selama 1–4 minggu tergantung tingkat pelanggaran.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Jika ada perbaikan signifikan, maka proses dihentikan dan dinyatakan selesai.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Jika tidak ada perubahan, lanjut ke tahap peringatan tertulis.</w:t>
      </w:r>
    </w:p>
    <w:p w:rsidR="00000000" w:rsidDel="00000000" w:rsidP="00000000" w:rsidRDefault="00000000" w:rsidRPr="00000000" w14:paraId="00000020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80eql81dbapi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5.4. Pemberian Surat Peringatan (SP)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Peringatan diberikan secara bertahap: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SP1</w:t>
      </w:r>
      <w:r w:rsidDel="00000000" w:rsidR="00000000" w:rsidRPr="00000000">
        <w:rPr>
          <w:sz w:val="24"/>
          <w:szCs w:val="24"/>
          <w:rtl w:val="0"/>
        </w:rPr>
        <w:t xml:space="preserve">: Peringatan awal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SP2</w:t>
      </w:r>
      <w:r w:rsidDel="00000000" w:rsidR="00000000" w:rsidRPr="00000000">
        <w:rPr>
          <w:sz w:val="24"/>
          <w:szCs w:val="24"/>
          <w:rtl w:val="0"/>
        </w:rPr>
        <w:t xml:space="preserve">: Jika tidak ada perubahan setelah SP1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SP3</w:t>
      </w:r>
      <w:r w:rsidDel="00000000" w:rsidR="00000000" w:rsidRPr="00000000">
        <w:rPr>
          <w:sz w:val="24"/>
          <w:szCs w:val="24"/>
          <w:rtl w:val="0"/>
        </w:rPr>
        <w:t xml:space="preserve">: Jika masih tidak ada perubahan; berujung pada evaluasi lanjutan atau pemutusan hubungan kerja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 dikeluarkan oleh HRD berdasarkan laporan tertulis dari manajer.</w:t>
      </w:r>
    </w:p>
    <w:p w:rsidR="00000000" w:rsidDel="00000000" w:rsidP="00000000" w:rsidRDefault="00000000" w:rsidRPr="00000000" w14:paraId="00000026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2iov1ehbntws" w:id="9"/>
      <w:bookmarkEnd w:id="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5.5. Keputusan Manajerial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Jika setelah SP3 karyawan tidak menunjukkan perbaikan: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Dapat dilakukan mutasi, demosi, atau terminasi (dengan prosedur sesuai peraturan ketenagakerjaan).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Keputusan dibuat bersama antara Manajer dan HRD, disetujui Direksi.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mm6extupslxf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KETENTUAN TAMBAHAN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Semua proses penanganan harus terdokumentasi dengan baik.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Karyawan berhak memberikan klarifikasi atau keberatan dalam setiap tahap proses.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wajib menjadi pihak penengah dalam kasus berat seperti: konflik personal, pelanggaran berat, atau potensi PHK.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widowControl w:val="0"/>
      <w:rPr/>
    </w:pPr>
    <w:r w:rsidDel="00000000" w:rsidR="00000000" w:rsidRPr="00000000">
      <w:rPr>
        <w:rtl w:val="0"/>
      </w:rPr>
    </w:r>
  </w:p>
  <w:tbl>
    <w:tblPr>
      <w:tblStyle w:val="Table1"/>
      <w:tblW w:w="901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05"/>
      <w:gridCol w:w="2103"/>
      <w:gridCol w:w="2254"/>
      <w:gridCol w:w="2254"/>
      <w:tblGridChange w:id="0">
        <w:tblGrid>
          <w:gridCol w:w="2405"/>
          <w:gridCol w:w="2103"/>
          <w:gridCol w:w="2254"/>
          <w:gridCol w:w="2254"/>
        </w:tblGrid>
      </w:tblGridChange>
    </w:tblGrid>
    <w:tr>
      <w:trPr>
        <w:cantSplit w:val="0"/>
        <w:trHeight w:val="841" w:hRule="atLeast"/>
        <w:tblHeader w:val="0"/>
      </w:trPr>
      <w:tc>
        <w:tcPr>
          <w:gridSpan w:val="3"/>
          <w:vAlign w:val="center"/>
        </w:tcPr>
        <w:p w:rsidR="00000000" w:rsidDel="00000000" w:rsidP="00000000" w:rsidRDefault="00000000" w:rsidRPr="00000000" w14:paraId="00000030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STANDARD OPERATING PROCEDURE</w:t>
          </w:r>
        </w:p>
        <w:p w:rsidR="00000000" w:rsidDel="00000000" w:rsidP="00000000" w:rsidRDefault="00000000" w:rsidRPr="00000000" w14:paraId="00000031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Penanganan Karyawan Bermasalah (Performance &amp; Attitude)</w:t>
          </w:r>
        </w:p>
      </w:tc>
      <w:tc>
        <w:tcPr>
          <w:vAlign w:val="center"/>
        </w:tcPr>
        <w:p w:rsidR="00000000" w:rsidDel="00000000" w:rsidP="00000000" w:rsidRDefault="00000000" w:rsidRPr="00000000" w14:paraId="00000034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NAMA PERUSAHAAN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5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NOMOR DOKUMEN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6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STATUS REVISI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7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TANGGAL TERBIT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8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DISETUJUI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9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(Isi Sendiri)</w:t>
          </w:r>
        </w:p>
      </w:tc>
      <w:tc>
        <w:tcPr>
          <w:vAlign w:val="center"/>
        </w:tcPr>
        <w:p w:rsidR="00000000" w:rsidDel="00000000" w:rsidP="00000000" w:rsidRDefault="00000000" w:rsidRPr="00000000" w14:paraId="0000003A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(Revisi ke-X)</w:t>
          </w:r>
        </w:p>
      </w:tc>
      <w:tc>
        <w:tcPr>
          <w:vAlign w:val="center"/>
        </w:tcPr>
        <w:p w:rsidR="00000000" w:rsidDel="00000000" w:rsidP="00000000" w:rsidRDefault="00000000" w:rsidRPr="00000000" w14:paraId="0000003B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(Cth: 1 Juni 2028)</w:t>
          </w:r>
        </w:p>
      </w:tc>
      <w:tc>
        <w:tcPr>
          <w:vAlign w:val="center"/>
        </w:tcPr>
        <w:p w:rsidR="00000000" w:rsidDel="00000000" w:rsidP="00000000" w:rsidRDefault="00000000" w:rsidRPr="00000000" w14:paraId="0000003C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(Nama HR)</w:t>
          </w:r>
        </w:p>
      </w:tc>
    </w:tr>
  </w:tbl>
  <w:p w:rsidR="00000000" w:rsidDel="00000000" w:rsidP="00000000" w:rsidRDefault="00000000" w:rsidRPr="00000000" w14:paraId="0000003D">
    <w:pPr>
      <w:spacing w:after="160" w:line="276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