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Evaluasi KPI Mingguan &amp; Sistem Tim</w:t>
      </w:r>
    </w:p>
    <w:p>
      <w:pPr>
        <w:jc w:val="center"/>
      </w:pPr>
      <w:r>
        <w:rPr>
          <w:i/>
          <w:color w:val="444444"/>
          <w:sz w:val="22"/>
        </w:rPr>
        <w:t>Dokumen terpisah | dipakai sebelum, saat, dan setelah rapat</w:t>
      </w:r>
    </w:p>
    <w:p>
      <w:r>
        <w:t>Cara pakai:</w:t>
      </w:r>
    </w:p>
    <w:p>
      <w:r>
        <w:t>• Isi Status: OK / Belum / Perlu revisi.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Sebelum rapat (H-1 / H-0)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Rekap panen + grade + susut siap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Rekap biaya input siap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Rekap biaya tenaga kerja siap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Update penjualan (harga net, jadwal buyer, piutang) siap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Daftar isu lapang (OPT/air/cuaca) siap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Agenda &amp; durasi rapat dibagikan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Saat rapat (timebox)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Rapat mulai tepat waktu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Angka KPI dibahas dulu (bukan opini dulu)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Top 3 masalah dipilih (tidak semua dibahas)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Setiap aksi punya PIC + deadline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Aksi dibatasi 1–3 yang paling berdampak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Ringkasan keputusan ditulis saat rapat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Sesudah rapat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Rencana kerja minggu depan dipublikasikan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Daftar aksi dibagikan (PIC + deadline)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Data &amp; file disimpan rapi (folder)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Mid-week check dijadwalkan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Mid-week check (10 menit)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  <w:color w:val="1F4E79"/>
              </w:rPr>
              <w:t>Aksi cepat (kalau macet)</w:t>
            </w:r>
          </w:p>
        </w:tc>
      </w:tr>
      <w:tr>
        <w:tc>
          <w:tcPr>
            <w:tcW w:type="dxa" w:w="2160"/>
          </w:tcPr>
          <w:p>
            <w:r>
              <w:t>Aksi berjalan sesuai rencana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Hambatan utama dicatat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Revisi PIC/langkah (jika perlu)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Bukti progres terkumpul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