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SOP-GEN-003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HRD, Supervisor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nu2m40l8ssw1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pedoman bagi seluruh manajer dalam melakukan evaluasi kinerja karyawan secara objektif, terstruktur, dan berkesinambungan guna mendukung pengambilan keputusan yang berkaitan dengan pengembangan karir, pelatihan, insentif, atau tindakan korektif.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ok1c0o57jxjp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mencakup seluruh proses evaluasi kinerja karyawan di semua unit kerja dan level jabatan, baik staff, supervisor, maupun manajer.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yci7m87vpc7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Evaluasi Kinerja</w:t>
      </w:r>
      <w:r w:rsidDel="00000000" w:rsidR="00000000" w:rsidRPr="00000000">
        <w:rPr>
          <w:sz w:val="24"/>
          <w:szCs w:val="24"/>
          <w:rtl w:val="0"/>
        </w:rPr>
        <w:t xml:space="preserve">: Penilaian berkala terhadap pencapaian kerja karyawan berdasarkan indikator yang telah ditetapkan.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Indikator Kinerja (KPI)</w:t>
      </w:r>
      <w:r w:rsidDel="00000000" w:rsidR="00000000" w:rsidRPr="00000000">
        <w:rPr>
          <w:sz w:val="24"/>
          <w:szCs w:val="24"/>
          <w:rtl w:val="0"/>
        </w:rPr>
        <w:t xml:space="preserve">: Ukuran terukur untuk menilai keberhasilan karyawan dalam melaksanakan tugas.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 Penilaian Kinerja</w:t>
      </w:r>
      <w:r w:rsidDel="00000000" w:rsidR="00000000" w:rsidRPr="00000000">
        <w:rPr>
          <w:sz w:val="24"/>
          <w:szCs w:val="24"/>
          <w:rtl w:val="0"/>
        </w:rPr>
        <w:t xml:space="preserve">: Formulir resmi yang digunakan untuk mendokumentasikan hasil evaluasi.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qieul6u4vx4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(fasilitator sistem &amp; dokumen evaluasi)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 (penilai utama)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Atasan Langsung / Supervisor (pengamat harian kinerja)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jt3pdknpgxa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vk1c1tmjzawv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Penentuan Indikator Penilaian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bersama Manajer menetapkan indikator kinerja (KPI) berdasarkan deskripsi pekerjaan masing-masing posisi.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KPI dapat mencakup aspek: kuantitas, kualitas kerja, kedisiplinan, inisiatif, kerja sama tim, dan sikap kerja.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qirrakvjxeq5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Penjadwalan Evaluasi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Evaluasi dilakukan secara rutin minimal 2 kali setahun (mid-year &amp; end-year), atau sesuai kebutuhan khusus.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membuat jadwal evaluasi dan mengirim form penilaian ke seluruh manajer.</w:t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tqs14k8qtgnb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Pelaksanaan Evaluasi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dan/atau atasan langsung melakukan penilaian terhadap bawahannya.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Dapat dilakukan dengan: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Pengisian form penilaian kinerja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Wawancara evaluasi (performance review meeting)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Hasil penilaian didiskusikan langsung dengan karyawan yang bersangkutan.</w:t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jygmvh6n1og0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Penilaian &amp; Klasifikasi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Skor penilaian dikumpulkan dan diklasifikasikan ke dalam kategori: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Sangat Baik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Baik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Cukup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Perlu Perbaikan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dengan hasil “Perlu Perbaikan” akan masuk program pembinaan atau pelatihan ulang.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k1n5c42dkb9b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Pelaporan &amp; Tindak Lanjut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mengarsipkan seluruh form evaluasi dan membuat rekap keseluruhan untuk direksi.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Hasil evaluasi digunakan sebagai dasar: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Kenaikan jabatan/gaji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Rencana pelatihan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Rotasi/mutasi jabatan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Teguran atau pemutusan hubungan kerja (jika perlu)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z706glenn73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Evaluasi wajib dilakukan secara objektif, dengan bukti dan contoh nyata.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berhak mendapatkan umpan balik hasil evaluasi secara terbuka.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dokumen evaluasi bersifat </w:t>
      </w:r>
      <w:r w:rsidDel="00000000" w:rsidR="00000000" w:rsidRPr="00000000">
        <w:rPr>
          <w:b w:val="1"/>
          <w:sz w:val="24"/>
          <w:szCs w:val="24"/>
          <w:rtl w:val="0"/>
        </w:rPr>
        <w:t xml:space="preserve">rahasia</w:t>
      </w:r>
      <w:r w:rsidDel="00000000" w:rsidR="00000000" w:rsidRPr="00000000">
        <w:rPr>
          <w:sz w:val="24"/>
          <w:szCs w:val="24"/>
          <w:rtl w:val="0"/>
        </w:rPr>
        <w:t xml:space="preserve"> dan hanya diakses oleh pihak terkait.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34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5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Evaluasi Kinerja Karyawan</w:t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D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41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