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Poin B - Program Pupuk Bersubsidi 2026</w:t>
      </w:r>
    </w:p>
    <w:p>
      <w:pPr>
        <w:jc w:val="center"/>
      </w:pPr>
      <w:r>
        <w:t>Panduan awam: syarat penerima, komoditas yang berhak, dan cara menebus pupuk di kios resmi (i-Pubers/KTP).</w:t>
      </w:r>
    </w:p>
    <w:p>
      <w:pPr>
        <w:jc w:val="center"/>
      </w:pPr>
      <w:r>
        <w:t>Versi: 14 January 2026</w:t>
      </w:r>
    </w:p>
    <w:p/>
    <w:p>
      <w:r>
        <w:rPr>
          <w:b/>
        </w:rPr>
        <w:t xml:space="preserve">Catatan penting: </w:t>
      </w:r>
      <w:r>
        <w:t>Aturan teknis, kuota, dan stok bisa berbeda per daerah dan bisa berubah mengikuti regulasi terbaru. Untuk keputusan final, selalu cek ke BPP/PPL setempat, Dinas Pertanian, atau kios/pengecer resmi.</w:t>
      </w:r>
    </w:p>
    <w:p>
      <w:pPr>
        <w:pStyle w:val="Heading1"/>
      </w:pPr>
      <w:r>
        <w:t>1. Gambaran singkat: pupuk bersubsidi itu apa?</w:t>
      </w:r>
    </w:p>
    <w:p>
      <w:r>
        <w:t>Pupuk bersubsidi adalah pupuk yang sebagian harganya ditanggung pemerintah supaya petani bisa membeli pupuk dengan harga lebih terjangkau. Karena disubsidi, pembeliannya ada aturan: siapa yang boleh membeli, berapa banyak, jenis pupuk apa saja, dan di mana menebusnya. Tujuannya supaya pupuk tepat sasaran dan tidak mudah diselewengkan.</w:t>
      </w:r>
    </w:p>
    <w:p>
      <w:pPr>
        <w:pStyle w:val="Heading1"/>
      </w:pPr>
      <w:r>
        <w:t>2. Apa yang “kejadian” di 2026: anggaran, kuota, dan penyaluran sejak awal tahun</w:t>
      </w:r>
    </w:p>
    <w:p>
      <w:r>
        <w:t>Mulai 1 Januari 2026, penebusan pupuk bersubsidi sudah dibuka sejak awal tahun. Pemerintah menyiapkan pagu anggaran pupuk bersubsidi 2026 sekitar Rp46,87 triliun dengan total alokasi sekitar 9,8 juta ton untuk sektor pertanian dan perikanan. Untuk sektor pertanian, alokasinya sekitar 9,55 juta ton.</w:t>
      </w:r>
    </w:p>
    <w:p>
      <w:r>
        <w:t>Ringkasan angka yang paling sering dipakai untuk gambaran 2026: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Komponen</w:t>
            </w:r>
          </w:p>
        </w:tc>
        <w:tc>
          <w:tcPr>
            <w:tcW w:type="dxa" w:w="2880"/>
          </w:tcPr>
          <w:p>
            <w:r>
              <w:rPr>
                <w:b/>
              </w:rPr>
              <w:t>Angka (perkiraan nasional)</w:t>
            </w:r>
          </w:p>
        </w:tc>
        <w:tc>
          <w:tcPr>
            <w:tcW w:type="dxa" w:w="2880"/>
          </w:tcPr>
          <w:p>
            <w:r>
              <w:rPr>
                <w:b/>
              </w:rPr>
              <w:t>Catatan</w:t>
            </w:r>
          </w:p>
        </w:tc>
      </w:tr>
      <w:tr>
        <w:tc>
          <w:tcPr>
            <w:tcW w:type="dxa" w:w="2880"/>
          </w:tcPr>
          <w:p>
            <w:r>
              <w:t>Pagu anggaran pupuk bersubsidi 2026</w:t>
            </w:r>
          </w:p>
        </w:tc>
        <w:tc>
          <w:tcPr>
            <w:tcW w:type="dxa" w:w="2880"/>
          </w:tcPr>
          <w:p>
            <w:r>
              <w:t>Rp46,87 triliun</w:t>
            </w:r>
          </w:p>
        </w:tc>
        <w:tc>
          <w:tcPr>
            <w:tcW w:type="dxa" w:w="2880"/>
          </w:tcPr>
          <w:p>
            <w:r>
              <w:t>Angka nasional (pertanian + perikanan).</w:t>
            </w:r>
          </w:p>
        </w:tc>
      </w:tr>
      <w:tr>
        <w:tc>
          <w:tcPr>
            <w:tcW w:type="dxa" w:w="2880"/>
          </w:tcPr>
          <w:p>
            <w:r>
              <w:t>Total alokasi pupuk bersubsidi (nasional)</w:t>
            </w:r>
          </w:p>
        </w:tc>
        <w:tc>
          <w:tcPr>
            <w:tcW w:type="dxa" w:w="2880"/>
          </w:tcPr>
          <w:p>
            <w:r>
              <w:t>± 9,8 juta ton</w:t>
            </w:r>
          </w:p>
        </w:tc>
        <w:tc>
          <w:tcPr>
            <w:tcW w:type="dxa" w:w="2880"/>
          </w:tcPr>
          <w:p>
            <w:r>
              <w:t>Untuk pertanian dan perikanan.</w:t>
            </w:r>
          </w:p>
        </w:tc>
      </w:tr>
      <w:tr>
        <w:tc>
          <w:tcPr>
            <w:tcW w:type="dxa" w:w="2880"/>
          </w:tcPr>
          <w:p>
            <w:r>
              <w:t>Alokasi untuk sektor pertanian</w:t>
            </w:r>
          </w:p>
        </w:tc>
        <w:tc>
          <w:tcPr>
            <w:tcW w:type="dxa" w:w="2880"/>
          </w:tcPr>
          <w:p>
            <w:r>
              <w:t>± 9,55 juta ton</w:t>
            </w:r>
          </w:p>
        </w:tc>
        <w:tc>
          <w:tcPr>
            <w:tcW w:type="dxa" w:w="2880"/>
          </w:tcPr>
          <w:p>
            <w:r>
              <w:t>Umumnya Urea, NPK, Organik (+ tambahan tertentu).</w:t>
            </w:r>
          </w:p>
        </w:tc>
      </w:tr>
      <w:tr>
        <w:tc>
          <w:tcPr>
            <w:tcW w:type="dxa" w:w="2880"/>
          </w:tcPr>
          <w:p>
            <w:r>
              <w:t>Mulai bisa ditebus</w:t>
            </w:r>
          </w:p>
        </w:tc>
        <w:tc>
          <w:tcPr>
            <w:tcW w:type="dxa" w:w="2880"/>
          </w:tcPr>
          <w:p>
            <w:r>
              <w:t>1 Januari 2026</w:t>
            </w:r>
          </w:p>
        </w:tc>
        <w:tc>
          <w:tcPr>
            <w:tcW w:type="dxa" w:w="2880"/>
          </w:tcPr>
          <w:p>
            <w:r>
              <w:t>Penebusan dibuka sejak awal tahun (00.00 waktu setempat).</w:t>
            </w:r>
          </w:p>
        </w:tc>
      </w:tr>
    </w:tbl>
    <w:p>
      <w:pPr>
        <w:pStyle w:val="Heading1"/>
      </w:pPr>
      <w:r>
        <w:t>3. Siapa yang berhak menerima pupuk bersubsidi (ringkas dan gampang)</w:t>
      </w:r>
    </w:p>
    <w:p>
      <w:r>
        <w:t>Kunci utamanya: kamu harus termasuk komoditas yang berhak, luas lahan tidak melebihi batas, dan namamu harus terdaftar di e-RDKK.</w:t>
      </w:r>
    </w:p>
    <w:p>
      <w:pPr>
        <w:pStyle w:val="Heading2"/>
      </w:pPr>
      <w:r>
        <w:t>3.1 Komoditas yang berhak (tanaman)</w:t>
      </w:r>
    </w:p>
    <w:p>
      <w:r>
        <w:t>Sesuai aturan pelaksanaan 2025 yang dipakai sebagai dasar penyaluran 2026, pupuk bersubsidi untuk budidaya tanaman (pertanian) diarahkan untuk komoditas berikut:</w:t>
      </w:r>
    </w:p>
    <w:tbl>
      <w:tblPr>
        <w:tblStyle w:val="TableGrid"/>
        <w:tblW w:type="auto" w:w="0"/>
        <w:tblLook w:firstColumn="1" w:firstRow="1" w:lastColumn="0" w:lastRow="0" w:noHBand="0" w:noVBand="1" w:val="04A0"/>
      </w:tblPr>
      <w:tblGrid>
        <w:gridCol w:w="4320"/>
        <w:gridCol w:w="4320"/>
      </w:tblGrid>
      <w:tr>
        <w:tc>
          <w:tcPr>
            <w:tcW w:type="dxa" w:w="4320"/>
          </w:tcPr>
          <w:p>
            <w:r>
              <w:rPr>
                <w:b/>
              </w:rPr>
              <w:t>Kelompok komoditas</w:t>
            </w:r>
          </w:p>
        </w:tc>
        <w:tc>
          <w:tcPr>
            <w:tcW w:type="dxa" w:w="4320"/>
          </w:tcPr>
          <w:p>
            <w:r>
              <w:rPr>
                <w:b/>
              </w:rPr>
              <w:t>Komoditas yang termasuk</w:t>
            </w:r>
          </w:p>
        </w:tc>
      </w:tr>
      <w:tr>
        <w:tc>
          <w:tcPr>
            <w:tcW w:type="dxa" w:w="4320"/>
          </w:tcPr>
          <w:p>
            <w:r>
              <w:t>Tanaman pangan</w:t>
            </w:r>
          </w:p>
        </w:tc>
        <w:tc>
          <w:tcPr>
            <w:tcW w:type="dxa" w:w="4320"/>
          </w:tcPr>
          <w:p>
            <w:r>
              <w:t>Padi, jagung, kedelai, ubi kayu</w:t>
            </w:r>
          </w:p>
        </w:tc>
      </w:tr>
      <w:tr>
        <w:tc>
          <w:tcPr>
            <w:tcW w:type="dxa" w:w="4320"/>
          </w:tcPr>
          <w:p>
            <w:r>
              <w:t>Hortikultura</w:t>
            </w:r>
          </w:p>
        </w:tc>
        <w:tc>
          <w:tcPr>
            <w:tcW w:type="dxa" w:w="4320"/>
          </w:tcPr>
          <w:p>
            <w:r>
              <w:t>Cabai, bawang merah, bawang putih</w:t>
            </w:r>
          </w:p>
        </w:tc>
      </w:tr>
      <w:tr>
        <w:tc>
          <w:tcPr>
            <w:tcW w:type="dxa" w:w="4320"/>
          </w:tcPr>
          <w:p>
            <w:r>
              <w:t>Perkebunan</w:t>
            </w:r>
          </w:p>
        </w:tc>
        <w:tc>
          <w:tcPr>
            <w:tcW w:type="dxa" w:w="4320"/>
          </w:tcPr>
          <w:p>
            <w:r>
              <w:t>Tebu rakyat, kakao, kopi</w:t>
            </w:r>
          </w:p>
        </w:tc>
      </w:tr>
    </w:tbl>
    <w:p>
      <w:r>
        <w:t>Catatan: untuk sektor perikanan (pembudidaya ikan), mekanismenya terpisah dan biasanya memakai sistem pendaftaran tersendiri (e-RPSP). Dokumen ini fokus ke sektor pertanian (tanaman).</w:t>
      </w:r>
    </w:p>
    <w:p>
      <w:pPr>
        <w:pStyle w:val="Heading2"/>
      </w:pPr>
      <w:r>
        <w:t>3.2 Batas luas lahan</w:t>
      </w:r>
    </w:p>
    <w:p>
      <w:r>
        <w:t>Untuk komoditas di atas, subsidi pupuk umumnya diberikan untuk petani dengan luas lahan maksimal 2 hektare per musim tanam.</w:t>
      </w:r>
    </w:p>
    <w:p>
      <w:pPr>
        <w:pStyle w:val="Heading2"/>
      </w:pPr>
      <w:r>
        <w:t>3.3 Harus terdaftar di e-RDKK (dan biasanya lewat kelompok tani)</w:t>
      </w:r>
    </w:p>
    <w:p>
      <w:r>
        <w:t>Syarat yang paling sering bikin petani gagal menebus pupuk adalah: belum terdaftar di e-RDKK. Secara praktik lapangan, data petani biasanya dihimpun lewat kelompok tani (Poktan/Gapoktan) dan diverifikasi oleh penyuluh/BPP. Nama yang sudah masuk e-RDKK itulah yang punya “jatah” pupuk bersubsidi sesuai alokasi.</w:t>
      </w:r>
    </w:p>
    <w:p>
      <w:r>
        <w:t>Supaya aman, pastikan 3 hal ini:</w:t>
      </w:r>
    </w:p>
    <w:p>
      <w:pPr>
        <w:pStyle w:val="ListBullet"/>
      </w:pPr>
      <w:r>
        <w:t>Kamu tergabung dalam kelompok tani (Poktan/Gapoktan) yang aktif di wilayahmu.</w:t>
      </w:r>
    </w:p>
    <w:p>
      <w:pPr>
        <w:pStyle w:val="ListBullet"/>
      </w:pPr>
      <w:r>
        <w:t>Data identitas (NIK/KTP), lokasi lahan, komoditas, dan luas lahan sudah benar dan sinkron.</w:t>
      </w:r>
    </w:p>
    <w:p>
      <w:pPr>
        <w:pStyle w:val="ListBullet"/>
      </w:pPr>
      <w:r>
        <w:t>Namamu terdaftar sebagai penerima pupuk bersubsidi di e-RDKK (tanya ke ketua kelompok tani atau PPL).</w:t>
      </w:r>
    </w:p>
    <w:p>
      <w:pPr>
        <w:pStyle w:val="Heading1"/>
      </w:pPr>
      <w:r>
        <w:t>4. Cara menebus pupuk bersubsidi di 2026 (alur dari nol)</w:t>
      </w:r>
    </w:p>
    <w:p>
      <w:r>
        <w:t>Secara sederhana, alurnya seperti ini: terdaftar di e-RDKK -&gt; datang ke kios resmi -&gt; tunjukkan KTP -&gt; kios memproses transaksi di sistem (i-Pubers) -&gt; bayar sesuai HET -&gt; pupuk diterima.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Langkah</w:t>
            </w:r>
          </w:p>
        </w:tc>
        <w:tc>
          <w:tcPr>
            <w:tcW w:type="dxa" w:w="2880"/>
          </w:tcPr>
          <w:p>
            <w:r>
              <w:rPr>
                <w:b/>
              </w:rPr>
              <w:t>Yang kamu lakukan</w:t>
            </w:r>
          </w:p>
        </w:tc>
        <w:tc>
          <w:tcPr>
            <w:tcW w:type="dxa" w:w="2880"/>
          </w:tcPr>
          <w:p>
            <w:r>
              <w:rPr>
                <w:b/>
              </w:rPr>
              <w:t>Catatan penting</w:t>
            </w:r>
          </w:p>
        </w:tc>
      </w:tr>
      <w:tr>
        <w:tc>
          <w:tcPr>
            <w:tcW w:type="dxa" w:w="2880"/>
          </w:tcPr>
          <w:p>
            <w:r>
              <w:t>1</w:t>
            </w:r>
          </w:p>
        </w:tc>
        <w:tc>
          <w:tcPr>
            <w:tcW w:type="dxa" w:w="2880"/>
          </w:tcPr>
          <w:p>
            <w:r>
              <w:t>Cek status e-RDKK (via ketua Poktan/PPL/BPP).</w:t>
            </w:r>
          </w:p>
        </w:tc>
        <w:tc>
          <w:tcPr>
            <w:tcW w:type="dxa" w:w="2880"/>
          </w:tcPr>
          <w:p>
            <w:r>
              <w:t>Kalau belum terdaftar, minta didaftarkan/di-update sebelum musim tanam.</w:t>
            </w:r>
          </w:p>
        </w:tc>
      </w:tr>
      <w:tr>
        <w:tc>
          <w:tcPr>
            <w:tcW w:type="dxa" w:w="2880"/>
          </w:tcPr>
          <w:p>
            <w:r>
              <w:t>2</w:t>
            </w:r>
          </w:p>
        </w:tc>
        <w:tc>
          <w:tcPr>
            <w:tcW w:type="dxa" w:w="2880"/>
          </w:tcPr>
          <w:p>
            <w:r>
              <w:t>Siapkan KTP (NIK harus terbaca &amp; sesuai data).</w:t>
            </w:r>
          </w:p>
        </w:tc>
        <w:tc>
          <w:tcPr>
            <w:tcW w:type="dxa" w:w="2880"/>
          </w:tcPr>
          <w:p>
            <w:r>
              <w:t>Beberapa daerah memungkinkan diwakilkan keluarga/kelompok (cek aturan setempat).</w:t>
            </w:r>
          </w:p>
        </w:tc>
      </w:tr>
      <w:tr>
        <w:tc>
          <w:tcPr>
            <w:tcW w:type="dxa" w:w="2880"/>
          </w:tcPr>
          <w:p>
            <w:r>
              <w:t>3</w:t>
            </w:r>
          </w:p>
        </w:tc>
        <w:tc>
          <w:tcPr>
            <w:tcW w:type="dxa" w:w="2880"/>
          </w:tcPr>
          <w:p>
            <w:r>
              <w:t>Datang ke kios/pengecer resmi Pupuk Indonesia (titik serah).</w:t>
            </w:r>
          </w:p>
        </w:tc>
        <w:tc>
          <w:tcPr>
            <w:tcW w:type="dxa" w:w="2880"/>
          </w:tcPr>
          <w:p>
            <w:r>
              <w:t>Pastikan kios resmi, bukan pedagang bebas.</w:t>
            </w:r>
          </w:p>
        </w:tc>
      </w:tr>
      <w:tr>
        <w:tc>
          <w:tcPr>
            <w:tcW w:type="dxa" w:w="2880"/>
          </w:tcPr>
          <w:p>
            <w:r>
              <w:t>4</w:t>
            </w:r>
          </w:p>
        </w:tc>
        <w:tc>
          <w:tcPr>
            <w:tcW w:type="dxa" w:w="2880"/>
          </w:tcPr>
          <w:p>
            <w:r>
              <w:t>Sebutkan jenis &amp; jumlah pupuk sesuai jatah/alokasi kamu.</w:t>
            </w:r>
          </w:p>
        </w:tc>
        <w:tc>
          <w:tcPr>
            <w:tcW w:type="dxa" w:w="2880"/>
          </w:tcPr>
          <w:p>
            <w:r>
              <w:t>Tidak bisa menebus melebihi alokasi di sistem.</w:t>
            </w:r>
          </w:p>
        </w:tc>
      </w:tr>
      <w:tr>
        <w:tc>
          <w:tcPr>
            <w:tcW w:type="dxa" w:w="2880"/>
          </w:tcPr>
          <w:p>
            <w:r>
              <w:t>5</w:t>
            </w:r>
          </w:p>
        </w:tc>
        <w:tc>
          <w:tcPr>
            <w:tcW w:type="dxa" w:w="2880"/>
          </w:tcPr>
          <w:p>
            <w:r>
              <w:t>Kios input transaksi di aplikasi i-Pubers, lalu kamu tanda tangan bukti transaksi.</w:t>
            </w:r>
          </w:p>
        </w:tc>
        <w:tc>
          <w:tcPr>
            <w:tcW w:type="dxa" w:w="2880"/>
          </w:tcPr>
          <w:p>
            <w:r>
              <w:t>Proses bisa online/offline tergantung sinyal; transaksi tetap tercatat.</w:t>
            </w:r>
          </w:p>
        </w:tc>
      </w:tr>
      <w:tr>
        <w:tc>
          <w:tcPr>
            <w:tcW w:type="dxa" w:w="2880"/>
          </w:tcPr>
          <w:p>
            <w:r>
              <w:t>6</w:t>
            </w:r>
          </w:p>
        </w:tc>
        <w:tc>
          <w:tcPr>
            <w:tcW w:type="dxa" w:w="2880"/>
          </w:tcPr>
          <w:p>
            <w:r>
              <w:t>Bayar sesuai HET, lalu terima pupuk dan simpan bukti/struk.</w:t>
            </w:r>
          </w:p>
        </w:tc>
        <w:tc>
          <w:tcPr>
            <w:tcW w:type="dxa" w:w="2880"/>
          </w:tcPr>
          <w:p>
            <w:r>
              <w:t>Kalau harga tidak sesuai HET, laporkan ke pengawas/pihak berwenang.</w:t>
            </w:r>
          </w:p>
        </w:tc>
      </w:tr>
    </w:tbl>
    <w:p>
      <w:pPr>
        <w:pStyle w:val="Heading2"/>
      </w:pPr>
      <w:r>
        <w:t>4.1 Tentang i-Pubers (kenapa sekarang cukup KTP)</w:t>
      </w:r>
    </w:p>
    <w:p>
      <w:r>
        <w:t>i-Pubers adalah sistem yang dipakai kios resmi untuk mencatat penebusan pupuk bersubsidi. Dengan sistem ini, petani yang terdaftar bisa menebus pupuk cukup membawa KTP. Kios akan memproses transaksi di aplikasi, dan biasanya ada bukti transaksi digital (termasuk tanda tangan).</w:t>
      </w:r>
    </w:p>
    <w:p>
      <w:pPr>
        <w:pStyle w:val="Heading1"/>
      </w:pPr>
      <w:r>
        <w:t>5. Jenis pupuk bersubsidi: yang umum kamu temui</w:t>
      </w:r>
    </w:p>
    <w:p>
      <w:r>
        <w:t>Jenis pupuk bersubsidi yang umum untuk sektor pertanian adalah Urea, NPK, dan pupuk organik. Dalam kondisi tertentu, pemerintah juga bisa menetapkan tambahan jenis lain (misalnya ZA atau SP-36) berdasarkan kebutuhan dan kebijakan alokasi.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Jenis pupuk</w:t>
            </w:r>
          </w:p>
        </w:tc>
        <w:tc>
          <w:tcPr>
            <w:tcW w:type="dxa" w:w="2880"/>
          </w:tcPr>
          <w:p>
            <w:r>
              <w:rPr>
                <w:b/>
              </w:rPr>
              <w:t>Fungsi singkat (bahasa awam)</w:t>
            </w:r>
          </w:p>
        </w:tc>
        <w:tc>
          <w:tcPr>
            <w:tcW w:type="dxa" w:w="2880"/>
          </w:tcPr>
          <w:p>
            <w:r>
              <w:rPr>
                <w:b/>
              </w:rPr>
              <w:t>Catatan praktis</w:t>
            </w:r>
          </w:p>
        </w:tc>
      </w:tr>
      <w:tr>
        <w:tc>
          <w:tcPr>
            <w:tcW w:type="dxa" w:w="2880"/>
          </w:tcPr>
          <w:p>
            <w:r>
              <w:t>Urea</w:t>
            </w:r>
          </w:p>
        </w:tc>
        <w:tc>
          <w:tcPr>
            <w:tcW w:type="dxa" w:w="2880"/>
          </w:tcPr>
          <w:p>
            <w:r>
              <w:t>Sumber Nitrogen (N) untuk pertumbuhan daun/batang.</w:t>
            </w:r>
          </w:p>
        </w:tc>
        <w:tc>
          <w:tcPr>
            <w:tcW w:type="dxa" w:w="2880"/>
          </w:tcPr>
          <w:p>
            <w:r>
              <w:t>Kalau kebanyakan bisa bikin tanaman terlalu rimbun dan rentan rebah/hama.</w:t>
            </w:r>
          </w:p>
        </w:tc>
      </w:tr>
      <w:tr>
        <w:tc>
          <w:tcPr>
            <w:tcW w:type="dxa" w:w="2880"/>
          </w:tcPr>
          <w:p>
            <w:r>
              <w:t>NPK</w:t>
            </w:r>
          </w:p>
        </w:tc>
        <w:tc>
          <w:tcPr>
            <w:tcW w:type="dxa" w:w="2880"/>
          </w:tcPr>
          <w:p>
            <w:r>
              <w:t>Paket hara (N-P-K) untuk pertumbuhan lebih seimbang.</w:t>
            </w:r>
          </w:p>
        </w:tc>
        <w:tc>
          <w:tcPr>
            <w:tcW w:type="dxa" w:w="2880"/>
          </w:tcPr>
          <w:p>
            <w:r>
              <w:t>Sering dipakai sebagai pupuk utama karena lebih lengkap.</w:t>
            </w:r>
          </w:p>
        </w:tc>
      </w:tr>
      <w:tr>
        <w:tc>
          <w:tcPr>
            <w:tcW w:type="dxa" w:w="2880"/>
          </w:tcPr>
          <w:p>
            <w:r>
              <w:t>Organik</w:t>
            </w:r>
          </w:p>
        </w:tc>
        <w:tc>
          <w:tcPr>
            <w:tcW w:type="dxa" w:w="2880"/>
          </w:tcPr>
          <w:p>
            <w:r>
              <w:t>Membantu memperbaiki tanah (struktur &amp; kesuburan).</w:t>
            </w:r>
          </w:p>
        </w:tc>
        <w:tc>
          <w:tcPr>
            <w:tcW w:type="dxa" w:w="2880"/>
          </w:tcPr>
          <w:p>
            <w:r>
              <w:t>Efeknya tidak secepat kimia; bagus untuk jangka panjang.</w:t>
            </w:r>
          </w:p>
        </w:tc>
      </w:tr>
      <w:tr>
        <w:tc>
          <w:tcPr>
            <w:tcW w:type="dxa" w:w="2880"/>
          </w:tcPr>
          <w:p>
            <w:r>
              <w:t>ZA (jika dialokasikan)</w:t>
            </w:r>
          </w:p>
        </w:tc>
        <w:tc>
          <w:tcPr>
            <w:tcW w:type="dxa" w:w="2880"/>
          </w:tcPr>
          <w:p>
            <w:r>
              <w:t>Sumber N dan Sulfur (S).</w:t>
            </w:r>
          </w:p>
        </w:tc>
        <w:tc>
          <w:tcPr>
            <w:tcW w:type="dxa" w:w="2880"/>
          </w:tcPr>
          <w:p>
            <w:r>
              <w:t>Kadang dialokasikan terbatas, tergantung kebijakan.</w:t>
            </w:r>
          </w:p>
        </w:tc>
      </w:tr>
      <w:tr>
        <w:tc>
          <w:tcPr>
            <w:tcW w:type="dxa" w:w="2880"/>
          </w:tcPr>
          <w:p>
            <w:r>
              <w:t>SP-36 (jika dialokasikan)</w:t>
            </w:r>
          </w:p>
        </w:tc>
        <w:tc>
          <w:tcPr>
            <w:tcW w:type="dxa" w:w="2880"/>
          </w:tcPr>
          <w:p>
            <w:r>
              <w:t>Sumber Fosfor (P) untuk akar &amp; pembungaan.</w:t>
            </w:r>
          </w:p>
        </w:tc>
        <w:tc>
          <w:tcPr>
            <w:tcW w:type="dxa" w:w="2880"/>
          </w:tcPr>
          <w:p>
            <w:r>
              <w:t>Tidak selalu ada untuk sektor pertanian tiap tahun.</w:t>
            </w:r>
          </w:p>
        </w:tc>
      </w:tr>
    </w:tbl>
    <w:p>
      <w:pPr>
        <w:pStyle w:val="Heading1"/>
      </w:pPr>
      <w:r>
        <w:t>6. Masalah yang sering terjadi + solusi cepat</w:t>
      </w:r>
    </w:p>
    <w:p>
      <w:r>
        <w:rPr>
          <w:b/>
        </w:rPr>
        <w:t>Nama tidak muncul di kios (tidak terdaftar e-RDKK)</w:t>
      </w:r>
    </w:p>
    <w:p>
      <w:pPr>
        <w:pStyle w:val="ListBullet"/>
      </w:pPr>
      <w:r>
        <w:t>Datangi ketua Poktan/PPL/BPP untuk cek data e-RDKK. Biasanya perlu perbaikan NIK, luas lahan, atau komoditas.</w:t>
      </w:r>
    </w:p>
    <w:p>
      <w:r>
        <w:rPr>
          <w:b/>
        </w:rPr>
        <w:t>Jatah/kuota terasa kurang</w:t>
      </w:r>
    </w:p>
    <w:p>
      <w:pPr>
        <w:pStyle w:val="ListBullet"/>
      </w:pPr>
      <w:r>
        <w:t>Cek kembali luas lahan dan rencana tanam yang tercatat. Alokasi dihitung berbasis komoditas, luas, dan ketentuan daerah.</w:t>
      </w:r>
    </w:p>
    <w:p>
      <w:r>
        <w:rPr>
          <w:b/>
        </w:rPr>
        <w:t>Kios tidak punya stok</w:t>
      </w:r>
    </w:p>
    <w:p>
      <w:pPr>
        <w:pStyle w:val="ListBullet"/>
      </w:pPr>
      <w:r>
        <w:t>Minta info jadwal drop stok berikutnya atau kios resmi alternatif. Laporkan ke PPL/BPP bila stok lama kosong.</w:t>
      </w:r>
    </w:p>
    <w:p>
      <w:r>
        <w:rPr>
          <w:b/>
        </w:rPr>
        <w:t>Harga tidak sesuai HET</w:t>
      </w:r>
    </w:p>
    <w:p>
      <w:pPr>
        <w:pStyle w:val="ListBullet"/>
      </w:pPr>
      <w:r>
        <w:t>Minta struk/bukti transaksi dan laporkan ke pengawas setempat atau kanal pengaduan resmi.</w:t>
      </w:r>
    </w:p>
    <w:p>
      <w:pPr>
        <w:pStyle w:val="Heading1"/>
      </w:pPr>
      <w:r>
        <w:t>7. Checklist (biar siap sebelum musim tanam)</w:t>
      </w:r>
    </w:p>
    <w:p>
      <w:pPr>
        <w:pStyle w:val="ListBullet"/>
      </w:pPr>
      <w:r>
        <w:t>Saya sudah gabung Poktan/Gapoktan (atau minimal terdata oleh PPL).</w:t>
      </w:r>
    </w:p>
    <w:p>
      <w:pPr>
        <w:pStyle w:val="ListBullet"/>
      </w:pPr>
      <w:r>
        <w:t>Data KTP/NIK saya aktif dan sesuai (nama, tanggal lahir).</w:t>
      </w:r>
    </w:p>
    <w:p>
      <w:pPr>
        <w:pStyle w:val="ListBullet"/>
      </w:pPr>
      <w:r>
        <w:t>Data lahan (lokasi, luas), dan komoditas sudah benar di e-RDKK.</w:t>
      </w:r>
    </w:p>
    <w:p>
      <w:pPr>
        <w:pStyle w:val="ListBullet"/>
      </w:pPr>
      <w:r>
        <w:t>Saya tahu kios resmi/titik serah terdekat dan jam operasionalnya.</w:t>
      </w:r>
    </w:p>
    <w:p>
      <w:pPr>
        <w:pStyle w:val="ListBullet"/>
      </w:pPr>
      <w:r>
        <w:t>Saya paham jenis pupuk dan jumlah jatah/alokasi saya sebelum menebus.</w:t>
      </w:r>
    </w:p>
    <w:p>
      <w:pPr>
        <w:pStyle w:val="ListBullet"/>
      </w:pPr>
      <w:r>
        <w:t>Saya siap menyimpan bukti transaksi/struk untuk arsip.</w:t>
      </w:r>
    </w:p>
    <w:p>
      <w:pPr>
        <w:pStyle w:val="Heading1"/>
      </w:pPr>
      <w:r>
        <w:t>Referensi utama (untuk cek aturan asli)</w:t>
      </w:r>
    </w:p>
    <w:p>
      <w:pPr>
        <w:pStyle w:val="ListBullet"/>
      </w:pPr>
      <w:r>
        <w:t xml:space="preserve">Peraturan Menteri Pertanian Republik Indonesia Nomor 15 Tahun 2025 (Peraturan pelaksanaan Perpres 6/2025 tentang tata kelola pupuk bersubsidi). </w:t>
      </w:r>
      <w:hyperlink r:id="rId9">
        <w:r>
          <w:rPr>
            <w:color w:val="0000FF"/>
            <w:u w:val="single"/>
          </w:rPr>
          <w:t>link</w:t>
        </w:r>
      </w:hyperlink>
    </w:p>
    <w:p>
      <w:pPr>
        <w:pStyle w:val="ListBullet"/>
      </w:pPr>
      <w:r>
        <w:t xml:space="preserve">PT Pupuk Indonesia (Persero) - i-Pubers: tebus pupuk cukup bawa KTP, bisa online/offline (rilis 7 Desember 2023). </w:t>
      </w:r>
      <w:hyperlink r:id="rId10">
        <w:r>
          <w:rPr>
            <w:color w:val="0000FF"/>
            <w:u w:val="single"/>
          </w:rPr>
          <w:t>link</w:t>
        </w:r>
      </w:hyperlink>
    </w:p>
    <w:p>
      <w:pPr>
        <w:pStyle w:val="ListBullet"/>
      </w:pPr>
      <w:r>
        <w:t xml:space="preserve">Ditjen PSP Kementan - Penebusan bisa pakai KTP/i-Pubers (rilis 16 September 2024). </w:t>
      </w:r>
      <w:hyperlink r:id="rId11">
        <w:r>
          <w:rPr>
            <w:color w:val="0000FF"/>
            <w:u w:val="single"/>
          </w:rPr>
          <w:t>link</w:t>
        </w:r>
      </w:hyperlink>
    </w:p>
    <w:p>
      <w:pPr>
        <w:pStyle w:val="ListBullet"/>
      </w:pPr>
      <w:r>
        <w:t xml:space="preserve">Liputan6.com - Informasi alokasi dan kesiapan penyaluran pupuk subsidi 2026 (31 Desember 2025). </w:t>
      </w:r>
      <w:hyperlink r:id="rId12">
        <w:r>
          <w:rPr>
            <w:color w:val="0000FF"/>
            <w:u w:val="single"/>
          </w:rPr>
          <w:t>link</w:t>
        </w:r>
      </w:hyperlink>
    </w:p>
    <w:p>
      <w:pPr>
        <w:pStyle w:val="ListBullet"/>
      </w:pPr>
      <w:r>
        <w:t xml:space="preserve">Peraturan Presiden Nomor 6 Tahun 2025 tentang Tata Kelola Pupuk Bersubsidi (cek juga perubahan/aturannya). </w:t>
      </w:r>
      <w:hyperlink r:id="rId13">
        <w:r>
          <w:rPr>
            <w:color w:val="0000FF"/>
            <w:u w:val="single"/>
          </w:rPr>
          <w:t>link</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dih.pertanian.go.id/sources/files/Permentan_15-2025_TTE.pdf" TargetMode="External"/><Relationship Id="rId10" Type="http://schemas.openxmlformats.org/officeDocument/2006/relationships/hyperlink" Target="https://www.pupuk-indonesia.com/media-info/detail/385/dengan-i-pubers-tebus-pupuk-cukup-bawa-ktp-dan-bisa-offline" TargetMode="External"/><Relationship Id="rId11" Type="http://schemas.openxmlformats.org/officeDocument/2006/relationships/hyperlink" Target="https://psp.pertanian.go.id/berita/terapkan-sistem-baru-penyerapan-pupuk-subsidi-menunjukkan-kemajuan" TargetMode="External"/><Relationship Id="rId12" Type="http://schemas.openxmlformats.org/officeDocument/2006/relationships/hyperlink" Target="https://www.liputan6.com/bisnis/read/6247829/98-juta-ton-pupuk-subsidi-siap-disalurkan-mulai-1-januari-2026" TargetMode="External"/><Relationship Id="rId13" Type="http://schemas.openxmlformats.org/officeDocument/2006/relationships/hyperlink" Target="https://peraturan.bpk.go.id/Details/313843/perpres-no-6-tahun-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