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Checklist — Sistem Tim &amp; SDM (Absensi, Training, Disiplin)</w:t>
      </w:r>
    </w:p>
    <w:p>
      <w:pPr>
        <w:jc w:val="center"/>
      </w:pPr>
      <w:r>
        <w:rPr>
          <w:i/>
          <w:color w:val="444444"/>
          <w:sz w:val="22"/>
        </w:rPr>
        <w:t>Dokumen terpisah | dipakai harian/mingguan</w:t>
      </w:r>
    </w:p>
    <w:p>
      <w:r>
        <w:t>Cara pakai:</w:t>
      </w:r>
    </w:p>
    <w:p>
      <w:r>
        <w:t>• Isi Status: OK / Belum / Perlu tindak lanjut.</w:t>
      </w:r>
    </w:p>
    <w:p>
      <w:r>
        <w:t>• Isi Bukti: foto board tugas, rekap absensi, notulen evaluasi.</w:t>
      </w:r>
    </w:p>
    <w:p/>
    <w:p>
      <w:r>
        <w:rPr>
          <w:b/>
          <w:color w:val="1F4E79"/>
          <w:sz w:val="28"/>
        </w:rPr>
        <w:t>Harian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Item</w:t>
            </w:r>
          </w:p>
        </w:tc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Status</w:t>
            </w:r>
          </w:p>
        </w:tc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Bukti</w:t>
            </w:r>
          </w:p>
        </w:tc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Catatan</w:t>
            </w:r>
          </w:p>
        </w:tc>
      </w:tr>
      <w:tr>
        <w:tc>
          <w:tcPr>
            <w:tcW w:type="dxa" w:w="2160"/>
          </w:tcPr>
          <w:p>
            <w:r>
              <w:t>Briefing pagi 10 menit dilakukan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Pembagian tugas &amp; PIC tertulis (board/nota)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Absensi tercatat (masuk/pulang/lembur)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Debrief sore 10 menit dilakukan (apa selesai/tertunda)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APD dipakai untuk pekerjaan berisiko (kimia/alat)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  <w:color w:val="1F4E79"/>
          <w:sz w:val="28"/>
        </w:rPr>
        <w:t>Mingguan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FF2CC"/>
          </w:tcPr>
          <w:p>
            <w:r/>
            <w:r>
              <w:rPr>
                <w:b/>
                <w:color w:val="1F4E79"/>
              </w:rPr>
              <w:t>Item</w:t>
            </w:r>
          </w:p>
        </w:tc>
        <w:tc>
          <w:tcPr>
            <w:tcW w:type="dxa" w:w="2160"/>
            <w:shd w:val="clear" w:color="auto" w:fill="FFF2CC"/>
          </w:tcPr>
          <w:p>
            <w:r/>
            <w:r>
              <w:rPr>
                <w:b/>
                <w:color w:val="1F4E79"/>
              </w:rPr>
              <w:t>Status</w:t>
            </w:r>
          </w:p>
        </w:tc>
        <w:tc>
          <w:tcPr>
            <w:tcW w:type="dxa" w:w="2160"/>
            <w:shd w:val="clear" w:color="auto" w:fill="FFF2CC"/>
          </w:tcPr>
          <w:p>
            <w:r/>
            <w:r>
              <w:rPr>
                <w:b/>
                <w:color w:val="1F4E79"/>
              </w:rPr>
              <w:t>Bukti</w:t>
            </w:r>
          </w:p>
        </w:tc>
        <w:tc>
          <w:tcPr>
            <w:tcW w:type="dxa" w:w="2160"/>
            <w:shd w:val="clear" w:color="auto" w:fill="FFF2CC"/>
          </w:tcPr>
          <w:p>
            <w:r/>
            <w:r>
              <w:rPr>
                <w:b/>
                <w:color w:val="1F4E79"/>
              </w:rPr>
              <w:t>Catatan</w:t>
            </w:r>
          </w:p>
        </w:tc>
      </w:tr>
      <w:tr>
        <w:tc>
          <w:tcPr>
            <w:tcW w:type="dxa" w:w="2160"/>
          </w:tcPr>
          <w:p>
            <w:r>
              <w:t>Training mikro minimal 1 kali dilakukan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Evaluasi 30 menit dilakukan (KPI &amp; masalah utama)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Ada 1 tindakan perbaikan yang dipilih &amp; dikerjakan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Update peran/PIC jika ada perubahan orang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i/>
          <w:color w:val="555555"/>
        </w:rPr>
        <w:t>Versi 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