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99657" w14:textId="766397D5" w:rsidR="00554229" w:rsidRDefault="005305A6" w:rsidP="00C53C46">
      <w:pPr>
        <w:tabs>
          <w:tab w:val="left" w:pos="3261"/>
        </w:tabs>
        <w:spacing w:before="600"/>
        <w:jc w:val="center"/>
        <w:rPr>
          <w:rFonts w:ascii="Times New Roman" w:hAnsi="Times New Roman" w:cs="Times New Roman"/>
          <w:b/>
          <w:bCs/>
          <w:sz w:val="32"/>
          <w:szCs w:val="32"/>
        </w:rPr>
      </w:pPr>
      <w:r w:rsidRPr="00045A49">
        <w:rPr>
          <w:rFonts w:ascii="Times New Roman" w:hAnsi="Times New Roman" w:cs="Times New Roman"/>
          <w:b/>
          <w:bCs/>
          <w:sz w:val="32"/>
          <w:szCs w:val="32"/>
        </w:rPr>
        <w:t>Architecture Document</w:t>
      </w:r>
    </w:p>
    <w:p w14:paraId="16409B36" w14:textId="38FFC127" w:rsidR="005305A6" w:rsidRDefault="005305A6" w:rsidP="00C53C46">
      <w:pPr>
        <w:tabs>
          <w:tab w:val="left" w:pos="3261"/>
        </w:tabs>
        <w:spacing w:before="600"/>
        <w:jc w:val="center"/>
        <w:rPr>
          <w:rFonts w:ascii="Times New Roman" w:hAnsi="Times New Roman" w:cs="Times New Roman"/>
          <w:b/>
          <w:bCs/>
          <w:sz w:val="24"/>
          <w:szCs w:val="24"/>
        </w:rPr>
      </w:pPr>
    </w:p>
    <w:p w14:paraId="57FB2D7F" w14:textId="5F6EC67E" w:rsidR="00C53C46" w:rsidRPr="00C53C46" w:rsidRDefault="00C53C46" w:rsidP="00C53C46">
      <w:pPr>
        <w:spacing w:before="600" w:after="480" w:line="240" w:lineRule="auto"/>
        <w:ind w:left="720"/>
        <w:outlineLvl w:val="0"/>
        <w:rPr>
          <w:rFonts w:ascii="Times New Roman" w:eastAsia="Times New Roman" w:hAnsi="Times New Roman" w:cs="Times New Roman"/>
          <w:b/>
          <w:bCs/>
          <w:kern w:val="36"/>
          <w:sz w:val="32"/>
          <w:szCs w:val="32"/>
          <w:lang w:val="en-US"/>
          <w14:ligatures w14:val="none"/>
        </w:rPr>
      </w:pPr>
      <w:r w:rsidRPr="00C53C46">
        <w:rPr>
          <w:rFonts w:ascii="Times New Roman" w:eastAsia="Times New Roman" w:hAnsi="Times New Roman" w:cs="Times New Roman"/>
          <w:b/>
          <w:bCs/>
          <w:kern w:val="36"/>
          <w:sz w:val="32"/>
          <w:szCs w:val="32"/>
          <w:lang w:val="en-US"/>
          <w14:ligatures w14:val="none"/>
        </w:rPr>
        <w:t>1. Application</w:t>
      </w:r>
      <w:r w:rsidR="007F46CB">
        <w:rPr>
          <w:rFonts w:ascii="Times New Roman" w:eastAsia="Times New Roman" w:hAnsi="Times New Roman" w:cs="Times New Roman"/>
          <w:b/>
          <w:bCs/>
          <w:kern w:val="36"/>
          <w:sz w:val="32"/>
          <w:szCs w:val="32"/>
          <w:lang w:val="en-US"/>
          <w14:ligatures w14:val="none"/>
        </w:rPr>
        <w:t>:</w:t>
      </w:r>
    </w:p>
    <w:p w14:paraId="5A0D3BB9" w14:textId="77777777" w:rsidR="00C53C46" w:rsidRPr="00C53C46" w:rsidRDefault="00C53C46" w:rsidP="00C53C46">
      <w:pPr>
        <w:spacing w:before="600" w:after="480" w:line="240" w:lineRule="auto"/>
        <w:ind w:left="720"/>
        <w:rPr>
          <w:rFonts w:ascii="Times New Roman" w:eastAsia="Times New Roman" w:hAnsi="Times New Roman" w:cs="Times New Roman"/>
          <w:kern w:val="0"/>
          <w:sz w:val="24"/>
          <w:szCs w:val="24"/>
          <w:lang w:val="en-US"/>
          <w14:ligatures w14:val="none"/>
        </w:rPr>
      </w:pPr>
      <w:r w:rsidRPr="00C53C46">
        <w:rPr>
          <w:rFonts w:ascii="Times New Roman" w:eastAsia="Times New Roman" w:hAnsi="Times New Roman" w:cs="Times New Roman"/>
          <w:kern w:val="0"/>
          <w:sz w:val="24"/>
          <w:szCs w:val="24"/>
          <w:lang w:val="en-US"/>
          <w14:ligatures w14:val="none"/>
        </w:rPr>
        <w:t xml:space="preserve">The TB and Lung Disease Diagnostic System is built on a modern, distributed architecture. Medical imaging applications require a delicate balance between </w:t>
      </w:r>
      <w:r w:rsidRPr="00C53C46">
        <w:rPr>
          <w:rFonts w:ascii="Times New Roman" w:eastAsia="Times New Roman" w:hAnsi="Times New Roman" w:cs="Times New Roman"/>
          <w:b/>
          <w:bCs/>
          <w:kern w:val="0"/>
          <w:sz w:val="24"/>
          <w:szCs w:val="24"/>
          <w:lang w:val="en-US"/>
          <w14:ligatures w14:val="none"/>
        </w:rPr>
        <w:t>data integrity</w:t>
      </w:r>
      <w:r w:rsidRPr="00C53C46">
        <w:rPr>
          <w:rFonts w:ascii="Times New Roman" w:eastAsia="Times New Roman" w:hAnsi="Times New Roman" w:cs="Times New Roman"/>
          <w:kern w:val="0"/>
          <w:sz w:val="24"/>
          <w:szCs w:val="24"/>
          <w:lang w:val="en-US"/>
          <w14:ligatures w14:val="none"/>
        </w:rPr>
        <w:t xml:space="preserve">, </w:t>
      </w:r>
      <w:r w:rsidRPr="00C53C46">
        <w:rPr>
          <w:rFonts w:ascii="Times New Roman" w:eastAsia="Times New Roman" w:hAnsi="Times New Roman" w:cs="Times New Roman"/>
          <w:b/>
          <w:bCs/>
          <w:kern w:val="0"/>
          <w:sz w:val="24"/>
          <w:szCs w:val="24"/>
          <w:lang w:val="en-US"/>
          <w14:ligatures w14:val="none"/>
        </w:rPr>
        <w:t>low-latency response</w:t>
      </w:r>
      <w:r w:rsidRPr="00C53C46">
        <w:rPr>
          <w:rFonts w:ascii="Times New Roman" w:eastAsia="Times New Roman" w:hAnsi="Times New Roman" w:cs="Times New Roman"/>
          <w:kern w:val="0"/>
          <w:sz w:val="24"/>
          <w:szCs w:val="24"/>
          <w:lang w:val="en-US"/>
          <w14:ligatures w14:val="none"/>
        </w:rPr>
        <w:t xml:space="preserve">, and </w:t>
      </w:r>
      <w:r w:rsidRPr="00C53C46">
        <w:rPr>
          <w:rFonts w:ascii="Times New Roman" w:eastAsia="Times New Roman" w:hAnsi="Times New Roman" w:cs="Times New Roman"/>
          <w:b/>
          <w:bCs/>
          <w:kern w:val="0"/>
          <w:sz w:val="24"/>
          <w:szCs w:val="24"/>
          <w:lang w:val="en-US"/>
          <w14:ligatures w14:val="none"/>
        </w:rPr>
        <w:t>high computational throughput</w:t>
      </w:r>
      <w:r w:rsidRPr="00C53C46">
        <w:rPr>
          <w:rFonts w:ascii="Times New Roman" w:eastAsia="Times New Roman" w:hAnsi="Times New Roman" w:cs="Times New Roman"/>
          <w:kern w:val="0"/>
          <w:sz w:val="24"/>
          <w:szCs w:val="24"/>
          <w:lang w:val="en-US"/>
          <w14:ligatures w14:val="none"/>
        </w:rPr>
        <w:t>. To achieve this, the system employs a hybrid architectural strategy.</w:t>
      </w:r>
    </w:p>
    <w:p w14:paraId="48B91933" w14:textId="77777777" w:rsidR="00C53C46" w:rsidRPr="00C53C46" w:rsidRDefault="00C53C46" w:rsidP="00C53C46">
      <w:pPr>
        <w:spacing w:before="600" w:after="480" w:line="240" w:lineRule="auto"/>
        <w:ind w:left="720"/>
        <w:outlineLvl w:val="2"/>
        <w:rPr>
          <w:rFonts w:ascii="Times New Roman" w:eastAsia="Times New Roman" w:hAnsi="Times New Roman" w:cs="Times New Roman"/>
          <w:b/>
          <w:bCs/>
          <w:kern w:val="0"/>
          <w:sz w:val="27"/>
          <w:szCs w:val="27"/>
          <w:lang w:val="en-US"/>
          <w14:ligatures w14:val="none"/>
        </w:rPr>
      </w:pPr>
      <w:r w:rsidRPr="00C53C46">
        <w:rPr>
          <w:rFonts w:ascii="Times New Roman" w:eastAsia="Times New Roman" w:hAnsi="Times New Roman" w:cs="Times New Roman"/>
          <w:b/>
          <w:bCs/>
          <w:kern w:val="0"/>
          <w:sz w:val="27"/>
          <w:szCs w:val="27"/>
          <w:lang w:val="en-US"/>
          <w14:ligatures w14:val="none"/>
        </w:rPr>
        <w:t>1.1 Microservices Architecture</w:t>
      </w:r>
    </w:p>
    <w:p w14:paraId="00089013" w14:textId="77777777" w:rsidR="00C53C46" w:rsidRPr="00C53C46" w:rsidRDefault="00C53C46" w:rsidP="00C53C46">
      <w:pPr>
        <w:spacing w:before="600" w:after="480" w:line="240" w:lineRule="auto"/>
        <w:ind w:left="720"/>
        <w:rPr>
          <w:rFonts w:ascii="Times New Roman" w:eastAsia="Times New Roman" w:hAnsi="Times New Roman" w:cs="Times New Roman"/>
          <w:kern w:val="0"/>
          <w:sz w:val="24"/>
          <w:szCs w:val="24"/>
          <w:lang w:val="en-US"/>
          <w14:ligatures w14:val="none"/>
        </w:rPr>
      </w:pPr>
      <w:r w:rsidRPr="00C53C46">
        <w:rPr>
          <w:rFonts w:ascii="Times New Roman" w:eastAsia="Times New Roman" w:hAnsi="Times New Roman" w:cs="Times New Roman"/>
          <w:kern w:val="0"/>
          <w:sz w:val="24"/>
          <w:szCs w:val="24"/>
          <w:lang w:val="en-US"/>
          <w14:ligatures w14:val="none"/>
        </w:rPr>
        <w:t xml:space="preserve">The core philosophy of our microservices design is </w:t>
      </w:r>
      <w:r w:rsidRPr="00C53C46">
        <w:rPr>
          <w:rFonts w:ascii="Times New Roman" w:eastAsia="Times New Roman" w:hAnsi="Times New Roman" w:cs="Times New Roman"/>
          <w:b/>
          <w:bCs/>
          <w:kern w:val="0"/>
          <w:sz w:val="24"/>
          <w:szCs w:val="24"/>
          <w:lang w:val="en-US"/>
          <w14:ligatures w14:val="none"/>
        </w:rPr>
        <w:t>Domain-Driven Design (DDD)</w:t>
      </w:r>
      <w:r w:rsidRPr="00C53C46">
        <w:rPr>
          <w:rFonts w:ascii="Times New Roman" w:eastAsia="Times New Roman" w:hAnsi="Times New Roman" w:cs="Times New Roman"/>
          <w:kern w:val="0"/>
          <w:sz w:val="24"/>
          <w:szCs w:val="24"/>
          <w:lang w:val="en-US"/>
          <w14:ligatures w14:val="none"/>
        </w:rPr>
        <w:t>. By breaking the application into smaller, autonomous services, we ensure that the failure of one component (e.g., the reporting service) does not prevent the core diagnostic engine from functioning.</w:t>
      </w:r>
    </w:p>
    <w:p w14:paraId="638BD482" w14:textId="77777777" w:rsidR="00C53C46" w:rsidRPr="00C53C46" w:rsidRDefault="00C53C46" w:rsidP="00C53C46">
      <w:pPr>
        <w:spacing w:before="600" w:after="480" w:line="240" w:lineRule="auto"/>
        <w:ind w:left="720"/>
        <w:outlineLvl w:val="3"/>
        <w:rPr>
          <w:rFonts w:ascii="Times New Roman" w:eastAsia="Times New Roman" w:hAnsi="Times New Roman" w:cs="Times New Roman"/>
          <w:b/>
          <w:bCs/>
          <w:kern w:val="0"/>
          <w:sz w:val="24"/>
          <w:szCs w:val="24"/>
          <w:lang w:val="en-US"/>
          <w14:ligatures w14:val="none"/>
        </w:rPr>
      </w:pPr>
      <w:r w:rsidRPr="00C53C46">
        <w:rPr>
          <w:rFonts w:ascii="Times New Roman" w:eastAsia="Times New Roman" w:hAnsi="Times New Roman" w:cs="Times New Roman"/>
          <w:b/>
          <w:bCs/>
          <w:kern w:val="0"/>
          <w:sz w:val="24"/>
          <w:szCs w:val="24"/>
          <w:lang w:val="en-US"/>
          <w14:ligatures w14:val="none"/>
        </w:rPr>
        <w:t>1.1.1 API Gateway &amp; Orchestration</w:t>
      </w:r>
    </w:p>
    <w:p w14:paraId="0664747F" w14:textId="77777777" w:rsidR="00C53C46" w:rsidRPr="00C53C46" w:rsidRDefault="00C53C46" w:rsidP="00C53C46">
      <w:pPr>
        <w:spacing w:before="600" w:after="480" w:line="240" w:lineRule="auto"/>
        <w:ind w:left="720"/>
        <w:rPr>
          <w:rFonts w:ascii="Times New Roman" w:eastAsia="Times New Roman" w:hAnsi="Times New Roman" w:cs="Times New Roman"/>
          <w:kern w:val="0"/>
          <w:sz w:val="24"/>
          <w:szCs w:val="24"/>
          <w:lang w:val="en-US"/>
          <w14:ligatures w14:val="none"/>
        </w:rPr>
      </w:pPr>
      <w:r w:rsidRPr="00C53C46">
        <w:rPr>
          <w:rFonts w:ascii="Times New Roman" w:eastAsia="Times New Roman" w:hAnsi="Times New Roman" w:cs="Times New Roman"/>
          <w:kern w:val="0"/>
          <w:sz w:val="24"/>
          <w:szCs w:val="24"/>
          <w:lang w:val="en-US"/>
          <w14:ligatures w14:val="none"/>
        </w:rPr>
        <w:t xml:space="preserve">The API Gateway acts as the </w:t>
      </w:r>
      <w:proofErr w:type="gramStart"/>
      <w:r w:rsidRPr="00C53C46">
        <w:rPr>
          <w:rFonts w:ascii="Times New Roman" w:eastAsia="Times New Roman" w:hAnsi="Times New Roman" w:cs="Times New Roman"/>
          <w:kern w:val="0"/>
          <w:sz w:val="24"/>
          <w:szCs w:val="24"/>
          <w:lang w:val="en-US"/>
          <w14:ligatures w14:val="none"/>
        </w:rPr>
        <w:t>single entry</w:t>
      </w:r>
      <w:proofErr w:type="gramEnd"/>
      <w:r w:rsidRPr="00C53C46">
        <w:rPr>
          <w:rFonts w:ascii="Times New Roman" w:eastAsia="Times New Roman" w:hAnsi="Times New Roman" w:cs="Times New Roman"/>
          <w:kern w:val="0"/>
          <w:sz w:val="24"/>
          <w:szCs w:val="24"/>
          <w:lang w:val="en-US"/>
          <w14:ligatures w14:val="none"/>
        </w:rPr>
        <w:t xml:space="preserve"> point for all client applications (Web, Mobile, or Hospital Management Systems). It handles:</w:t>
      </w:r>
    </w:p>
    <w:p w14:paraId="56D5D126" w14:textId="77777777" w:rsidR="00C53C46" w:rsidRPr="00C53C46" w:rsidRDefault="00C53C46" w:rsidP="00C53C46">
      <w:pPr>
        <w:numPr>
          <w:ilvl w:val="0"/>
          <w:numId w:val="3"/>
        </w:numPr>
        <w:spacing w:before="600" w:after="480" w:line="240" w:lineRule="auto"/>
        <w:rPr>
          <w:rFonts w:ascii="Times New Roman" w:eastAsia="Times New Roman" w:hAnsi="Times New Roman" w:cs="Times New Roman"/>
          <w:kern w:val="0"/>
          <w:sz w:val="24"/>
          <w:szCs w:val="24"/>
          <w:lang w:val="en-US"/>
          <w14:ligatures w14:val="none"/>
        </w:rPr>
      </w:pPr>
      <w:r w:rsidRPr="00C53C46">
        <w:rPr>
          <w:rFonts w:ascii="Times New Roman" w:eastAsia="Times New Roman" w:hAnsi="Times New Roman" w:cs="Times New Roman"/>
          <w:b/>
          <w:bCs/>
          <w:kern w:val="0"/>
          <w:sz w:val="24"/>
          <w:szCs w:val="24"/>
          <w:lang w:val="en-US"/>
          <w14:ligatures w14:val="none"/>
        </w:rPr>
        <w:t>Request Routing:</w:t>
      </w:r>
      <w:r w:rsidRPr="00C53C46">
        <w:rPr>
          <w:rFonts w:ascii="Times New Roman" w:eastAsia="Times New Roman" w:hAnsi="Times New Roman" w:cs="Times New Roman"/>
          <w:kern w:val="0"/>
          <w:sz w:val="24"/>
          <w:szCs w:val="24"/>
          <w:lang w:val="en-US"/>
          <w14:ligatures w14:val="none"/>
        </w:rPr>
        <w:t xml:space="preserve"> Directing traffic to the appropriate microservice.</w:t>
      </w:r>
    </w:p>
    <w:p w14:paraId="63C594AA" w14:textId="77777777" w:rsidR="00C53C46" w:rsidRPr="00C53C46" w:rsidRDefault="00C53C46" w:rsidP="00C53C46">
      <w:pPr>
        <w:numPr>
          <w:ilvl w:val="0"/>
          <w:numId w:val="3"/>
        </w:numPr>
        <w:spacing w:before="600" w:after="480" w:line="240" w:lineRule="auto"/>
        <w:rPr>
          <w:rFonts w:ascii="Times New Roman" w:eastAsia="Times New Roman" w:hAnsi="Times New Roman" w:cs="Times New Roman"/>
          <w:kern w:val="0"/>
          <w:sz w:val="24"/>
          <w:szCs w:val="24"/>
          <w:lang w:val="en-US"/>
          <w14:ligatures w14:val="none"/>
        </w:rPr>
      </w:pPr>
      <w:r w:rsidRPr="00C53C46">
        <w:rPr>
          <w:rFonts w:ascii="Times New Roman" w:eastAsia="Times New Roman" w:hAnsi="Times New Roman" w:cs="Times New Roman"/>
          <w:b/>
          <w:bCs/>
          <w:kern w:val="0"/>
          <w:sz w:val="24"/>
          <w:szCs w:val="24"/>
          <w:lang w:val="en-US"/>
          <w14:ligatures w14:val="none"/>
        </w:rPr>
        <w:t>Authentication/Authorization:</w:t>
      </w:r>
      <w:r w:rsidRPr="00C53C46">
        <w:rPr>
          <w:rFonts w:ascii="Times New Roman" w:eastAsia="Times New Roman" w:hAnsi="Times New Roman" w:cs="Times New Roman"/>
          <w:kern w:val="0"/>
          <w:sz w:val="24"/>
          <w:szCs w:val="24"/>
          <w:lang w:val="en-US"/>
          <w14:ligatures w14:val="none"/>
        </w:rPr>
        <w:t xml:space="preserve"> Validating JWT tokens against the user database before allowing image uploads.</w:t>
      </w:r>
    </w:p>
    <w:p w14:paraId="2DE5333F" w14:textId="77777777" w:rsidR="00C53C46" w:rsidRPr="00C53C46" w:rsidRDefault="00C53C46" w:rsidP="00C53C46">
      <w:pPr>
        <w:numPr>
          <w:ilvl w:val="0"/>
          <w:numId w:val="3"/>
        </w:numPr>
        <w:spacing w:before="600" w:after="480" w:line="240" w:lineRule="auto"/>
        <w:rPr>
          <w:rFonts w:ascii="Times New Roman" w:eastAsia="Times New Roman" w:hAnsi="Times New Roman" w:cs="Times New Roman"/>
          <w:kern w:val="0"/>
          <w:sz w:val="24"/>
          <w:szCs w:val="24"/>
          <w:lang w:val="en-US"/>
          <w14:ligatures w14:val="none"/>
        </w:rPr>
      </w:pPr>
      <w:r w:rsidRPr="00C53C46">
        <w:rPr>
          <w:rFonts w:ascii="Times New Roman" w:eastAsia="Times New Roman" w:hAnsi="Times New Roman" w:cs="Times New Roman"/>
          <w:b/>
          <w:bCs/>
          <w:kern w:val="0"/>
          <w:sz w:val="24"/>
          <w:szCs w:val="24"/>
          <w:lang w:val="en-US"/>
          <w14:ligatures w14:val="none"/>
        </w:rPr>
        <w:t>Rate Limiting:</w:t>
      </w:r>
      <w:r w:rsidRPr="00C53C46">
        <w:rPr>
          <w:rFonts w:ascii="Times New Roman" w:eastAsia="Times New Roman" w:hAnsi="Times New Roman" w:cs="Times New Roman"/>
          <w:kern w:val="0"/>
          <w:sz w:val="24"/>
          <w:szCs w:val="24"/>
          <w:lang w:val="en-US"/>
          <w14:ligatures w14:val="none"/>
        </w:rPr>
        <w:t xml:space="preserve"> Ensuring the Inference Service is not overwhelmed by too many simultaneous requests from a single source.</w:t>
      </w:r>
    </w:p>
    <w:p w14:paraId="4CEBCA88" w14:textId="77777777" w:rsidR="00C53C46" w:rsidRPr="00C53C46" w:rsidRDefault="00C53C46" w:rsidP="00C53C46">
      <w:pPr>
        <w:spacing w:before="600" w:after="480" w:line="240" w:lineRule="auto"/>
        <w:ind w:left="720"/>
        <w:outlineLvl w:val="3"/>
        <w:rPr>
          <w:rFonts w:ascii="Times New Roman" w:eastAsia="Times New Roman" w:hAnsi="Times New Roman" w:cs="Times New Roman"/>
          <w:b/>
          <w:bCs/>
          <w:kern w:val="0"/>
          <w:sz w:val="24"/>
          <w:szCs w:val="24"/>
          <w:lang w:val="en-US"/>
          <w14:ligatures w14:val="none"/>
        </w:rPr>
      </w:pPr>
      <w:r w:rsidRPr="00C53C46">
        <w:rPr>
          <w:rFonts w:ascii="Times New Roman" w:eastAsia="Times New Roman" w:hAnsi="Times New Roman" w:cs="Times New Roman"/>
          <w:b/>
          <w:bCs/>
          <w:kern w:val="0"/>
          <w:sz w:val="24"/>
          <w:szCs w:val="24"/>
          <w:lang w:val="en-US"/>
          <w14:ligatures w14:val="none"/>
        </w:rPr>
        <w:t>1.1.2 Deep Learning Inference Service (Core Service)</w:t>
      </w:r>
    </w:p>
    <w:p w14:paraId="0CC5AAA9" w14:textId="77777777" w:rsidR="00C53C46" w:rsidRPr="00C53C46" w:rsidRDefault="00C53C46" w:rsidP="00C53C46">
      <w:pPr>
        <w:spacing w:before="600" w:after="480" w:line="240" w:lineRule="auto"/>
        <w:ind w:left="720"/>
        <w:rPr>
          <w:rFonts w:ascii="Times New Roman" w:eastAsia="Times New Roman" w:hAnsi="Times New Roman" w:cs="Times New Roman"/>
          <w:kern w:val="0"/>
          <w:sz w:val="24"/>
          <w:szCs w:val="24"/>
          <w:lang w:val="en-US"/>
          <w14:ligatures w14:val="none"/>
        </w:rPr>
      </w:pPr>
      <w:r w:rsidRPr="00C53C46">
        <w:rPr>
          <w:rFonts w:ascii="Times New Roman" w:eastAsia="Times New Roman" w:hAnsi="Times New Roman" w:cs="Times New Roman"/>
          <w:kern w:val="0"/>
          <w:sz w:val="24"/>
          <w:szCs w:val="24"/>
          <w:lang w:val="en-US"/>
          <w14:ligatures w14:val="none"/>
        </w:rPr>
        <w:lastRenderedPageBreak/>
        <w:t xml:space="preserve">This is the most critical microservice. It encapsulates the hybrid model consisting of the </w:t>
      </w:r>
      <w:r w:rsidRPr="00C53C46">
        <w:rPr>
          <w:rFonts w:ascii="Times New Roman" w:eastAsia="Times New Roman" w:hAnsi="Times New Roman" w:cs="Times New Roman"/>
          <w:b/>
          <w:bCs/>
          <w:kern w:val="0"/>
          <w:sz w:val="24"/>
          <w:szCs w:val="24"/>
          <w:lang w:val="en-US"/>
          <w14:ligatures w14:val="none"/>
        </w:rPr>
        <w:t>EfficientNetB3</w:t>
      </w:r>
      <w:r w:rsidRPr="00C53C46">
        <w:rPr>
          <w:rFonts w:ascii="Times New Roman" w:eastAsia="Times New Roman" w:hAnsi="Times New Roman" w:cs="Times New Roman"/>
          <w:kern w:val="0"/>
          <w:sz w:val="24"/>
          <w:szCs w:val="24"/>
          <w:lang w:val="en-US"/>
          <w14:ligatures w14:val="none"/>
        </w:rPr>
        <w:t xml:space="preserve"> and </w:t>
      </w:r>
      <w:r w:rsidRPr="00C53C46">
        <w:rPr>
          <w:rFonts w:ascii="Times New Roman" w:eastAsia="Times New Roman" w:hAnsi="Times New Roman" w:cs="Times New Roman"/>
          <w:b/>
          <w:bCs/>
          <w:kern w:val="0"/>
          <w:sz w:val="24"/>
          <w:szCs w:val="24"/>
          <w:lang w:val="en-US"/>
          <w14:ligatures w14:val="none"/>
        </w:rPr>
        <w:t>DenseNet121</w:t>
      </w:r>
      <w:r w:rsidRPr="00C53C46">
        <w:rPr>
          <w:rFonts w:ascii="Times New Roman" w:eastAsia="Times New Roman" w:hAnsi="Times New Roman" w:cs="Times New Roman"/>
          <w:kern w:val="0"/>
          <w:sz w:val="24"/>
          <w:szCs w:val="24"/>
          <w:lang w:val="en-US"/>
          <w14:ligatures w14:val="none"/>
        </w:rPr>
        <w:t xml:space="preserve"> backbones.</w:t>
      </w:r>
    </w:p>
    <w:p w14:paraId="1630D469" w14:textId="77777777" w:rsidR="00C53C46" w:rsidRPr="00C53C46" w:rsidRDefault="00C53C46" w:rsidP="00C53C46">
      <w:pPr>
        <w:numPr>
          <w:ilvl w:val="0"/>
          <w:numId w:val="4"/>
        </w:numPr>
        <w:spacing w:before="600" w:after="480" w:line="240" w:lineRule="auto"/>
        <w:rPr>
          <w:rFonts w:ascii="Times New Roman" w:eastAsia="Times New Roman" w:hAnsi="Times New Roman" w:cs="Times New Roman"/>
          <w:kern w:val="0"/>
          <w:sz w:val="24"/>
          <w:szCs w:val="24"/>
          <w:lang w:val="en-US"/>
          <w14:ligatures w14:val="none"/>
        </w:rPr>
      </w:pPr>
      <w:r w:rsidRPr="00C53C46">
        <w:rPr>
          <w:rFonts w:ascii="Times New Roman" w:eastAsia="Times New Roman" w:hAnsi="Times New Roman" w:cs="Times New Roman"/>
          <w:b/>
          <w:bCs/>
          <w:kern w:val="0"/>
          <w:sz w:val="24"/>
          <w:szCs w:val="24"/>
          <w:lang w:val="en-US"/>
          <w14:ligatures w14:val="none"/>
        </w:rPr>
        <w:t>Logic:</w:t>
      </w:r>
      <w:r w:rsidRPr="00C53C46">
        <w:rPr>
          <w:rFonts w:ascii="Times New Roman" w:eastAsia="Times New Roman" w:hAnsi="Times New Roman" w:cs="Times New Roman"/>
          <w:kern w:val="0"/>
          <w:sz w:val="24"/>
          <w:szCs w:val="24"/>
          <w:lang w:val="en-US"/>
          <w14:ligatures w14:val="none"/>
        </w:rPr>
        <w:t xml:space="preserve"> It receives pre-processed image tensors. It runs these tensors through </w:t>
      </w:r>
      <w:proofErr w:type="gramStart"/>
      <w:r w:rsidRPr="00C53C46">
        <w:rPr>
          <w:rFonts w:ascii="Times New Roman" w:eastAsia="Times New Roman" w:hAnsi="Times New Roman" w:cs="Times New Roman"/>
          <w:kern w:val="0"/>
          <w:sz w:val="24"/>
          <w:szCs w:val="24"/>
          <w:lang w:val="en-US"/>
          <w14:ligatures w14:val="none"/>
        </w:rPr>
        <w:t>the dual</w:t>
      </w:r>
      <w:proofErr w:type="gramEnd"/>
      <w:r w:rsidRPr="00C53C46">
        <w:rPr>
          <w:rFonts w:ascii="Times New Roman" w:eastAsia="Times New Roman" w:hAnsi="Times New Roman" w:cs="Times New Roman"/>
          <w:kern w:val="0"/>
          <w:sz w:val="24"/>
          <w:szCs w:val="24"/>
          <w:lang w:val="en-US"/>
          <w14:ligatures w14:val="none"/>
        </w:rPr>
        <w:t xml:space="preserve">-backbone architecture. The service specifically manages the </w:t>
      </w:r>
      <w:r w:rsidRPr="00C53C46">
        <w:rPr>
          <w:rFonts w:ascii="Times New Roman" w:eastAsia="Times New Roman" w:hAnsi="Times New Roman" w:cs="Times New Roman"/>
          <w:b/>
          <w:bCs/>
          <w:kern w:val="0"/>
          <w:sz w:val="24"/>
          <w:szCs w:val="24"/>
          <w:lang w:val="en-US"/>
          <w14:ligatures w14:val="none"/>
        </w:rPr>
        <w:t>Concatenation Layer</w:t>
      </w:r>
      <w:r w:rsidRPr="00C53C46">
        <w:rPr>
          <w:rFonts w:ascii="Times New Roman" w:eastAsia="Times New Roman" w:hAnsi="Times New Roman" w:cs="Times New Roman"/>
          <w:kern w:val="0"/>
          <w:sz w:val="24"/>
          <w:szCs w:val="24"/>
          <w:lang w:val="en-US"/>
          <w14:ligatures w14:val="none"/>
        </w:rPr>
        <w:t xml:space="preserve">, where the global scalable features from </w:t>
      </w:r>
      <w:proofErr w:type="spellStart"/>
      <w:r w:rsidRPr="00C53C46">
        <w:rPr>
          <w:rFonts w:ascii="Times New Roman" w:eastAsia="Times New Roman" w:hAnsi="Times New Roman" w:cs="Times New Roman"/>
          <w:kern w:val="0"/>
          <w:sz w:val="24"/>
          <w:szCs w:val="24"/>
          <w:lang w:val="en-US"/>
          <w14:ligatures w14:val="none"/>
        </w:rPr>
        <w:t>EfficientNet</w:t>
      </w:r>
      <w:proofErr w:type="spellEnd"/>
      <w:r w:rsidRPr="00C53C46">
        <w:rPr>
          <w:rFonts w:ascii="Times New Roman" w:eastAsia="Times New Roman" w:hAnsi="Times New Roman" w:cs="Times New Roman"/>
          <w:kern w:val="0"/>
          <w:sz w:val="24"/>
          <w:szCs w:val="24"/>
          <w:lang w:val="en-US"/>
          <w14:ligatures w14:val="none"/>
        </w:rPr>
        <w:t xml:space="preserve"> and the dense gradient features from </w:t>
      </w:r>
      <w:proofErr w:type="spellStart"/>
      <w:r w:rsidRPr="00C53C46">
        <w:rPr>
          <w:rFonts w:ascii="Times New Roman" w:eastAsia="Times New Roman" w:hAnsi="Times New Roman" w:cs="Times New Roman"/>
          <w:kern w:val="0"/>
          <w:sz w:val="24"/>
          <w:szCs w:val="24"/>
          <w:lang w:val="en-US"/>
          <w14:ligatures w14:val="none"/>
        </w:rPr>
        <w:t>DenseNet</w:t>
      </w:r>
      <w:proofErr w:type="spellEnd"/>
      <w:r w:rsidRPr="00C53C46">
        <w:rPr>
          <w:rFonts w:ascii="Times New Roman" w:eastAsia="Times New Roman" w:hAnsi="Times New Roman" w:cs="Times New Roman"/>
          <w:kern w:val="0"/>
          <w:sz w:val="24"/>
          <w:szCs w:val="24"/>
          <w:lang w:val="en-US"/>
          <w14:ligatures w14:val="none"/>
        </w:rPr>
        <w:t xml:space="preserve"> are merged.</w:t>
      </w:r>
    </w:p>
    <w:p w14:paraId="6A5190C4" w14:textId="77777777" w:rsidR="00C53C46" w:rsidRPr="00C53C46" w:rsidRDefault="00C53C46" w:rsidP="00C53C46">
      <w:pPr>
        <w:numPr>
          <w:ilvl w:val="0"/>
          <w:numId w:val="4"/>
        </w:numPr>
        <w:spacing w:before="600" w:after="480" w:line="240" w:lineRule="auto"/>
        <w:rPr>
          <w:rFonts w:ascii="Times New Roman" w:eastAsia="Times New Roman" w:hAnsi="Times New Roman" w:cs="Times New Roman"/>
          <w:kern w:val="0"/>
          <w:sz w:val="24"/>
          <w:szCs w:val="24"/>
          <w:lang w:val="en-US"/>
          <w14:ligatures w14:val="none"/>
        </w:rPr>
      </w:pPr>
      <w:r w:rsidRPr="00C53C46">
        <w:rPr>
          <w:rFonts w:ascii="Times New Roman" w:eastAsia="Times New Roman" w:hAnsi="Times New Roman" w:cs="Times New Roman"/>
          <w:b/>
          <w:bCs/>
          <w:kern w:val="0"/>
          <w:sz w:val="24"/>
          <w:szCs w:val="24"/>
          <w:lang w:val="en-US"/>
          <w14:ligatures w14:val="none"/>
        </w:rPr>
        <w:t>Resource Management:</w:t>
      </w:r>
      <w:r w:rsidRPr="00C53C46">
        <w:rPr>
          <w:rFonts w:ascii="Times New Roman" w:eastAsia="Times New Roman" w:hAnsi="Times New Roman" w:cs="Times New Roman"/>
          <w:kern w:val="0"/>
          <w:sz w:val="24"/>
          <w:szCs w:val="24"/>
          <w:lang w:val="en-US"/>
          <w14:ligatures w14:val="none"/>
        </w:rPr>
        <w:t xml:space="preserve"> This service is hosted on GPU-optimized instances (e.g., NVIDIA T4) to ensure that the 4-class classification (COVID, TB, Pneumonia, Normal) happens in sub-second intervals.</w:t>
      </w:r>
    </w:p>
    <w:p w14:paraId="562B9A20" w14:textId="77777777" w:rsidR="00C53C46" w:rsidRPr="00C53C46" w:rsidRDefault="00C53C46" w:rsidP="00C53C46">
      <w:pPr>
        <w:spacing w:before="600" w:after="480" w:line="240" w:lineRule="auto"/>
        <w:ind w:left="720"/>
        <w:outlineLvl w:val="3"/>
        <w:rPr>
          <w:rFonts w:ascii="Times New Roman" w:eastAsia="Times New Roman" w:hAnsi="Times New Roman" w:cs="Times New Roman"/>
          <w:b/>
          <w:bCs/>
          <w:kern w:val="0"/>
          <w:sz w:val="24"/>
          <w:szCs w:val="24"/>
          <w:lang w:val="en-US"/>
          <w14:ligatures w14:val="none"/>
        </w:rPr>
      </w:pPr>
      <w:r w:rsidRPr="00C53C46">
        <w:rPr>
          <w:rFonts w:ascii="Times New Roman" w:eastAsia="Times New Roman" w:hAnsi="Times New Roman" w:cs="Times New Roman"/>
          <w:b/>
          <w:bCs/>
          <w:kern w:val="0"/>
          <w:sz w:val="24"/>
          <w:szCs w:val="24"/>
          <w:lang w:val="en-US"/>
          <w14:ligatures w14:val="none"/>
        </w:rPr>
        <w:t>1.1.3 Image Management &amp; Storage Service</w:t>
      </w:r>
    </w:p>
    <w:p w14:paraId="61C49F2E" w14:textId="77777777" w:rsidR="00C53C46" w:rsidRPr="00C53C46" w:rsidRDefault="00C53C46" w:rsidP="00C53C46">
      <w:pPr>
        <w:spacing w:before="600" w:after="480" w:line="240" w:lineRule="auto"/>
        <w:ind w:left="720"/>
        <w:rPr>
          <w:rFonts w:ascii="Times New Roman" w:eastAsia="Times New Roman" w:hAnsi="Times New Roman" w:cs="Times New Roman"/>
          <w:kern w:val="0"/>
          <w:sz w:val="24"/>
          <w:szCs w:val="24"/>
          <w:lang w:val="en-US"/>
          <w14:ligatures w14:val="none"/>
        </w:rPr>
      </w:pPr>
      <w:r w:rsidRPr="00C53C46">
        <w:rPr>
          <w:rFonts w:ascii="Times New Roman" w:eastAsia="Times New Roman" w:hAnsi="Times New Roman" w:cs="Times New Roman"/>
          <w:kern w:val="0"/>
          <w:sz w:val="24"/>
          <w:szCs w:val="24"/>
          <w:lang w:val="en-US"/>
          <w14:ligatures w14:val="none"/>
        </w:rPr>
        <w:t>This service manages the lifecycle of the 13,209+ images used and generated by the system.</w:t>
      </w:r>
    </w:p>
    <w:p w14:paraId="4F1B9495" w14:textId="77777777" w:rsidR="00C53C46" w:rsidRPr="00C53C46" w:rsidRDefault="00C53C46" w:rsidP="00C53C46">
      <w:pPr>
        <w:numPr>
          <w:ilvl w:val="0"/>
          <w:numId w:val="5"/>
        </w:numPr>
        <w:spacing w:before="600" w:after="480" w:line="240" w:lineRule="auto"/>
        <w:rPr>
          <w:rFonts w:ascii="Times New Roman" w:eastAsia="Times New Roman" w:hAnsi="Times New Roman" w:cs="Times New Roman"/>
          <w:kern w:val="0"/>
          <w:sz w:val="24"/>
          <w:szCs w:val="24"/>
          <w:lang w:val="en-US"/>
          <w14:ligatures w14:val="none"/>
        </w:rPr>
      </w:pPr>
      <w:r w:rsidRPr="00C53C46">
        <w:rPr>
          <w:rFonts w:ascii="Times New Roman" w:eastAsia="Times New Roman" w:hAnsi="Times New Roman" w:cs="Times New Roman"/>
          <w:b/>
          <w:bCs/>
          <w:kern w:val="0"/>
          <w:sz w:val="24"/>
          <w:szCs w:val="24"/>
          <w:lang w:val="en-US"/>
          <w14:ligatures w14:val="none"/>
        </w:rPr>
        <w:t>Persistence:</w:t>
      </w:r>
      <w:r w:rsidRPr="00C53C46">
        <w:rPr>
          <w:rFonts w:ascii="Times New Roman" w:eastAsia="Times New Roman" w:hAnsi="Times New Roman" w:cs="Times New Roman"/>
          <w:kern w:val="0"/>
          <w:sz w:val="24"/>
          <w:szCs w:val="24"/>
          <w:lang w:val="en-US"/>
          <w14:ligatures w14:val="none"/>
        </w:rPr>
        <w:t xml:space="preserve"> It interacts with </w:t>
      </w:r>
      <w:proofErr w:type="gramStart"/>
      <w:r w:rsidRPr="00C53C46">
        <w:rPr>
          <w:rFonts w:ascii="Times New Roman" w:eastAsia="Times New Roman" w:hAnsi="Times New Roman" w:cs="Times New Roman"/>
          <w:kern w:val="0"/>
          <w:sz w:val="24"/>
          <w:szCs w:val="24"/>
          <w:lang w:val="en-US"/>
          <w14:ligatures w14:val="none"/>
        </w:rPr>
        <w:t>a specialized</w:t>
      </w:r>
      <w:proofErr w:type="gramEnd"/>
      <w:r w:rsidRPr="00C53C46">
        <w:rPr>
          <w:rFonts w:ascii="Times New Roman" w:eastAsia="Times New Roman" w:hAnsi="Times New Roman" w:cs="Times New Roman"/>
          <w:kern w:val="0"/>
          <w:sz w:val="24"/>
          <w:szCs w:val="24"/>
          <w:lang w:val="en-US"/>
          <w14:ligatures w14:val="none"/>
        </w:rPr>
        <w:t xml:space="preserve"> Blob Storage (like S3 or GCS) to store high-resolution X-rays.</w:t>
      </w:r>
    </w:p>
    <w:p w14:paraId="701FEF0B" w14:textId="77777777" w:rsidR="00C53C46" w:rsidRPr="00C53C46" w:rsidRDefault="00C53C46" w:rsidP="00C53C46">
      <w:pPr>
        <w:numPr>
          <w:ilvl w:val="0"/>
          <w:numId w:val="5"/>
        </w:numPr>
        <w:spacing w:before="600" w:after="480" w:line="240" w:lineRule="auto"/>
        <w:rPr>
          <w:rFonts w:ascii="Times New Roman" w:eastAsia="Times New Roman" w:hAnsi="Times New Roman" w:cs="Times New Roman"/>
          <w:kern w:val="0"/>
          <w:sz w:val="24"/>
          <w:szCs w:val="24"/>
          <w:lang w:val="en-US"/>
          <w14:ligatures w14:val="none"/>
        </w:rPr>
      </w:pPr>
      <w:r w:rsidRPr="00C53C46">
        <w:rPr>
          <w:rFonts w:ascii="Times New Roman" w:eastAsia="Times New Roman" w:hAnsi="Times New Roman" w:cs="Times New Roman"/>
          <w:b/>
          <w:bCs/>
          <w:kern w:val="0"/>
          <w:sz w:val="24"/>
          <w:szCs w:val="24"/>
          <w:lang w:val="en-US"/>
          <w14:ligatures w14:val="none"/>
        </w:rPr>
        <w:t>Metadata Tracking:</w:t>
      </w:r>
      <w:r w:rsidRPr="00C53C46">
        <w:rPr>
          <w:rFonts w:ascii="Times New Roman" w:eastAsia="Times New Roman" w:hAnsi="Times New Roman" w:cs="Times New Roman"/>
          <w:kern w:val="0"/>
          <w:sz w:val="24"/>
          <w:szCs w:val="24"/>
          <w:lang w:val="en-US"/>
          <w14:ligatures w14:val="none"/>
        </w:rPr>
        <w:t xml:space="preserve"> It records clinical metadata such as patient IDs, timestamps, and image origin, ensuring that every diagnostic result is traceable back to a specific file.</w:t>
      </w:r>
    </w:p>
    <w:p w14:paraId="14226DD0" w14:textId="77777777" w:rsidR="00C53C46" w:rsidRPr="00C53C46" w:rsidRDefault="00C53C46" w:rsidP="00C53C46">
      <w:pPr>
        <w:spacing w:before="600" w:after="480" w:line="240" w:lineRule="auto"/>
        <w:ind w:left="720"/>
        <w:outlineLvl w:val="3"/>
        <w:rPr>
          <w:rFonts w:ascii="Times New Roman" w:eastAsia="Times New Roman" w:hAnsi="Times New Roman" w:cs="Times New Roman"/>
          <w:b/>
          <w:bCs/>
          <w:kern w:val="0"/>
          <w:sz w:val="24"/>
          <w:szCs w:val="24"/>
          <w:lang w:val="en-US"/>
          <w14:ligatures w14:val="none"/>
        </w:rPr>
      </w:pPr>
      <w:r w:rsidRPr="00C53C46">
        <w:rPr>
          <w:rFonts w:ascii="Times New Roman" w:eastAsia="Times New Roman" w:hAnsi="Times New Roman" w:cs="Times New Roman"/>
          <w:b/>
          <w:bCs/>
          <w:kern w:val="0"/>
          <w:sz w:val="24"/>
          <w:szCs w:val="24"/>
          <w:lang w:val="en-US"/>
          <w14:ligatures w14:val="none"/>
        </w:rPr>
        <w:t>1.1.4 Diagnostic Reporting Service</w:t>
      </w:r>
    </w:p>
    <w:p w14:paraId="07DB7EEF" w14:textId="77777777" w:rsidR="00C53C46" w:rsidRPr="00C53C46" w:rsidRDefault="00C53C46" w:rsidP="00C53C46">
      <w:pPr>
        <w:spacing w:before="600" w:after="480" w:line="240" w:lineRule="auto"/>
        <w:ind w:left="720"/>
        <w:rPr>
          <w:rFonts w:ascii="Times New Roman" w:eastAsia="Times New Roman" w:hAnsi="Times New Roman" w:cs="Times New Roman"/>
          <w:kern w:val="0"/>
          <w:sz w:val="24"/>
          <w:szCs w:val="24"/>
          <w:lang w:val="en-US"/>
          <w14:ligatures w14:val="none"/>
        </w:rPr>
      </w:pPr>
      <w:r w:rsidRPr="00C53C46">
        <w:rPr>
          <w:rFonts w:ascii="Times New Roman" w:eastAsia="Times New Roman" w:hAnsi="Times New Roman" w:cs="Times New Roman"/>
          <w:kern w:val="0"/>
          <w:sz w:val="24"/>
          <w:szCs w:val="24"/>
          <w:lang w:val="en-US"/>
          <w14:ligatures w14:val="none"/>
        </w:rPr>
        <w:t xml:space="preserve">Once the Inference Service produces a </w:t>
      </w:r>
      <w:proofErr w:type="spellStart"/>
      <w:r w:rsidRPr="00C53C46">
        <w:rPr>
          <w:rFonts w:ascii="Times New Roman" w:eastAsia="Times New Roman" w:hAnsi="Times New Roman" w:cs="Times New Roman"/>
          <w:kern w:val="0"/>
          <w:sz w:val="24"/>
          <w:szCs w:val="24"/>
          <w:lang w:val="en-US"/>
          <w14:ligatures w14:val="none"/>
        </w:rPr>
        <w:t>Softmax</w:t>
      </w:r>
      <w:proofErr w:type="spellEnd"/>
      <w:r w:rsidRPr="00C53C46">
        <w:rPr>
          <w:rFonts w:ascii="Times New Roman" w:eastAsia="Times New Roman" w:hAnsi="Times New Roman" w:cs="Times New Roman"/>
          <w:kern w:val="0"/>
          <w:sz w:val="24"/>
          <w:szCs w:val="24"/>
          <w:lang w:val="en-US"/>
          <w14:ligatures w14:val="none"/>
        </w:rPr>
        <w:t xml:space="preserve"> output (</w:t>
      </w:r>
      <w:proofErr w:type="gramStart"/>
      <w:r w:rsidRPr="00C53C46">
        <w:rPr>
          <w:rFonts w:ascii="Times New Roman" w:eastAsia="Times New Roman" w:hAnsi="Times New Roman" w:cs="Times New Roman"/>
          <w:kern w:val="0"/>
          <w:sz w:val="24"/>
          <w:szCs w:val="24"/>
          <w:lang w:val="en-US"/>
          <w14:ligatures w14:val="none"/>
        </w:rPr>
        <w:t>probabilities</w:t>
      </w:r>
      <w:proofErr w:type="gramEnd"/>
      <w:r w:rsidRPr="00C53C46">
        <w:rPr>
          <w:rFonts w:ascii="Times New Roman" w:eastAsia="Times New Roman" w:hAnsi="Times New Roman" w:cs="Times New Roman"/>
          <w:kern w:val="0"/>
          <w:sz w:val="24"/>
          <w:szCs w:val="24"/>
          <w:lang w:val="en-US"/>
          <w14:ligatures w14:val="none"/>
        </w:rPr>
        <w:t xml:space="preserve"> for the 4 classes), this service translates those numerical values into a clinical report.</w:t>
      </w:r>
    </w:p>
    <w:p w14:paraId="0AA15D69" w14:textId="77777777" w:rsidR="00C53C46" w:rsidRPr="00C53C46" w:rsidRDefault="00C53C46" w:rsidP="00C53C46">
      <w:pPr>
        <w:numPr>
          <w:ilvl w:val="0"/>
          <w:numId w:val="6"/>
        </w:numPr>
        <w:spacing w:before="600" w:after="480" w:line="240" w:lineRule="auto"/>
        <w:rPr>
          <w:rFonts w:ascii="Times New Roman" w:eastAsia="Times New Roman" w:hAnsi="Times New Roman" w:cs="Times New Roman"/>
          <w:kern w:val="0"/>
          <w:sz w:val="24"/>
          <w:szCs w:val="24"/>
          <w:lang w:val="en-US"/>
          <w14:ligatures w14:val="none"/>
        </w:rPr>
      </w:pPr>
      <w:r w:rsidRPr="00C53C46">
        <w:rPr>
          <w:rFonts w:ascii="Times New Roman" w:eastAsia="Times New Roman" w:hAnsi="Times New Roman" w:cs="Times New Roman"/>
          <w:b/>
          <w:bCs/>
          <w:kern w:val="0"/>
          <w:sz w:val="24"/>
          <w:szCs w:val="24"/>
          <w:lang w:val="en-US"/>
          <w14:ligatures w14:val="none"/>
        </w:rPr>
        <w:t>Template Logic:</w:t>
      </w:r>
      <w:r w:rsidRPr="00C53C46">
        <w:rPr>
          <w:rFonts w:ascii="Times New Roman" w:eastAsia="Times New Roman" w:hAnsi="Times New Roman" w:cs="Times New Roman"/>
          <w:kern w:val="0"/>
          <w:sz w:val="24"/>
          <w:szCs w:val="24"/>
          <w:lang w:val="en-US"/>
          <w14:ligatures w14:val="none"/>
        </w:rPr>
        <w:t xml:space="preserve"> It maps the highest index (0-3) to the corresponding disease label.</w:t>
      </w:r>
    </w:p>
    <w:p w14:paraId="6B893CAA" w14:textId="77777777" w:rsidR="00C53C46" w:rsidRPr="00C53C46" w:rsidRDefault="00C53C46" w:rsidP="00C53C46">
      <w:pPr>
        <w:numPr>
          <w:ilvl w:val="0"/>
          <w:numId w:val="6"/>
        </w:numPr>
        <w:spacing w:before="600" w:after="480" w:line="240" w:lineRule="auto"/>
        <w:rPr>
          <w:rFonts w:ascii="Times New Roman" w:eastAsia="Times New Roman" w:hAnsi="Times New Roman" w:cs="Times New Roman"/>
          <w:kern w:val="0"/>
          <w:sz w:val="24"/>
          <w:szCs w:val="24"/>
          <w:lang w:val="en-US"/>
          <w14:ligatures w14:val="none"/>
        </w:rPr>
      </w:pPr>
      <w:r w:rsidRPr="00C53C46">
        <w:rPr>
          <w:rFonts w:ascii="Times New Roman" w:eastAsia="Times New Roman" w:hAnsi="Times New Roman" w:cs="Times New Roman"/>
          <w:b/>
          <w:bCs/>
          <w:kern w:val="0"/>
          <w:sz w:val="24"/>
          <w:szCs w:val="24"/>
          <w:lang w:val="en-US"/>
          <w14:ligatures w14:val="none"/>
        </w:rPr>
        <w:t>Data Aggregation:</w:t>
      </w:r>
      <w:r w:rsidRPr="00C53C46">
        <w:rPr>
          <w:rFonts w:ascii="Times New Roman" w:eastAsia="Times New Roman" w:hAnsi="Times New Roman" w:cs="Times New Roman"/>
          <w:kern w:val="0"/>
          <w:sz w:val="24"/>
          <w:szCs w:val="24"/>
          <w:lang w:val="en-US"/>
          <w14:ligatures w14:val="none"/>
        </w:rPr>
        <w:t xml:space="preserve"> It combines the confidence score with the original image and any relevant metadata to generate a PDF or FHIR-compliant medical record.</w:t>
      </w:r>
    </w:p>
    <w:p w14:paraId="0AE93674" w14:textId="4C86B3E2" w:rsidR="00C53C46" w:rsidRDefault="00C53C46" w:rsidP="00C53C46">
      <w:pPr>
        <w:spacing w:before="600" w:after="480" w:line="240" w:lineRule="auto"/>
        <w:ind w:left="720"/>
        <w:rPr>
          <w:rFonts w:ascii="Times New Roman" w:eastAsia="Times New Roman" w:hAnsi="Times New Roman" w:cs="Times New Roman"/>
          <w:kern w:val="0"/>
          <w:sz w:val="24"/>
          <w:szCs w:val="24"/>
          <w:lang w:val="en-US"/>
          <w14:ligatures w14:val="none"/>
        </w:rPr>
      </w:pPr>
    </w:p>
    <w:p w14:paraId="1983F25C" w14:textId="77777777" w:rsidR="00C53C46" w:rsidRPr="00C53C46" w:rsidRDefault="00C53C46" w:rsidP="00C53C46">
      <w:pPr>
        <w:spacing w:before="600" w:after="480" w:line="240" w:lineRule="auto"/>
        <w:ind w:left="720"/>
        <w:rPr>
          <w:rFonts w:ascii="Times New Roman" w:eastAsia="Times New Roman" w:hAnsi="Times New Roman" w:cs="Times New Roman"/>
          <w:kern w:val="0"/>
          <w:sz w:val="24"/>
          <w:szCs w:val="24"/>
          <w:lang w:val="en-US"/>
          <w14:ligatures w14:val="none"/>
        </w:rPr>
      </w:pPr>
    </w:p>
    <w:p w14:paraId="2FDABAD0" w14:textId="77777777" w:rsidR="00C53C46" w:rsidRPr="00C53C46" w:rsidRDefault="00C53C46" w:rsidP="00C53C46">
      <w:pPr>
        <w:spacing w:before="600" w:after="480" w:line="240" w:lineRule="auto"/>
        <w:ind w:left="720"/>
        <w:outlineLvl w:val="2"/>
        <w:rPr>
          <w:rFonts w:ascii="Times New Roman" w:eastAsia="Times New Roman" w:hAnsi="Times New Roman" w:cs="Times New Roman"/>
          <w:b/>
          <w:bCs/>
          <w:kern w:val="0"/>
          <w:sz w:val="27"/>
          <w:szCs w:val="27"/>
          <w:lang w:val="en-US"/>
          <w14:ligatures w14:val="none"/>
        </w:rPr>
      </w:pPr>
      <w:r w:rsidRPr="00C53C46">
        <w:rPr>
          <w:rFonts w:ascii="Times New Roman" w:eastAsia="Times New Roman" w:hAnsi="Times New Roman" w:cs="Times New Roman"/>
          <w:b/>
          <w:bCs/>
          <w:kern w:val="0"/>
          <w:sz w:val="27"/>
          <w:szCs w:val="27"/>
          <w:lang w:val="en-US"/>
          <w14:ligatures w14:val="none"/>
        </w:rPr>
        <w:lastRenderedPageBreak/>
        <w:t>1.2 Event-Driven Architecture (EDA)</w:t>
      </w:r>
    </w:p>
    <w:p w14:paraId="753D79A7" w14:textId="77777777" w:rsidR="00C53C46" w:rsidRPr="00C53C46" w:rsidRDefault="00C53C46" w:rsidP="00C53C46">
      <w:pPr>
        <w:spacing w:before="600" w:after="480" w:line="240" w:lineRule="auto"/>
        <w:ind w:left="720"/>
        <w:rPr>
          <w:rFonts w:ascii="Times New Roman" w:eastAsia="Times New Roman" w:hAnsi="Times New Roman" w:cs="Times New Roman"/>
          <w:kern w:val="0"/>
          <w:sz w:val="24"/>
          <w:szCs w:val="24"/>
          <w:lang w:val="en-US"/>
          <w14:ligatures w14:val="none"/>
        </w:rPr>
      </w:pPr>
      <w:r w:rsidRPr="00C53C46">
        <w:rPr>
          <w:rFonts w:ascii="Times New Roman" w:eastAsia="Times New Roman" w:hAnsi="Times New Roman" w:cs="Times New Roman"/>
          <w:kern w:val="0"/>
          <w:sz w:val="24"/>
          <w:szCs w:val="24"/>
          <w:lang w:val="en-US"/>
          <w14:ligatures w14:val="none"/>
        </w:rPr>
        <w:t>Medical diagnostics often involve "bursty" workloads where a hospital might upload a batch of 50 X-rays at once. An Event-Driven approach ensures the system remains resilient under this pressure.</w:t>
      </w:r>
    </w:p>
    <w:p w14:paraId="5270EF6E" w14:textId="77777777" w:rsidR="00C53C46" w:rsidRPr="00C53C46" w:rsidRDefault="00C53C46" w:rsidP="00C53C46">
      <w:pPr>
        <w:spacing w:before="600" w:after="480" w:line="240" w:lineRule="auto"/>
        <w:ind w:left="720"/>
        <w:outlineLvl w:val="3"/>
        <w:rPr>
          <w:rFonts w:ascii="Times New Roman" w:eastAsia="Times New Roman" w:hAnsi="Times New Roman" w:cs="Times New Roman"/>
          <w:b/>
          <w:bCs/>
          <w:kern w:val="0"/>
          <w:sz w:val="24"/>
          <w:szCs w:val="24"/>
          <w:lang w:val="en-US"/>
          <w14:ligatures w14:val="none"/>
        </w:rPr>
      </w:pPr>
      <w:r w:rsidRPr="00C53C46">
        <w:rPr>
          <w:rFonts w:ascii="Times New Roman" w:eastAsia="Times New Roman" w:hAnsi="Times New Roman" w:cs="Times New Roman"/>
          <w:b/>
          <w:bCs/>
          <w:kern w:val="0"/>
          <w:sz w:val="24"/>
          <w:szCs w:val="24"/>
          <w:lang w:val="en-US"/>
          <w14:ligatures w14:val="none"/>
        </w:rPr>
        <w:t>1.2.1 Asynchronous Processing via Message Broker</w:t>
      </w:r>
    </w:p>
    <w:p w14:paraId="519E413A" w14:textId="77777777" w:rsidR="00C53C46" w:rsidRPr="00C53C46" w:rsidRDefault="00C53C46" w:rsidP="00C53C46">
      <w:pPr>
        <w:spacing w:before="600" w:after="480" w:line="240" w:lineRule="auto"/>
        <w:ind w:left="720"/>
        <w:rPr>
          <w:rFonts w:ascii="Times New Roman" w:eastAsia="Times New Roman" w:hAnsi="Times New Roman" w:cs="Times New Roman"/>
          <w:kern w:val="0"/>
          <w:sz w:val="24"/>
          <w:szCs w:val="24"/>
          <w:lang w:val="en-US"/>
          <w14:ligatures w14:val="none"/>
        </w:rPr>
      </w:pPr>
      <w:r w:rsidRPr="00C53C46">
        <w:rPr>
          <w:rFonts w:ascii="Times New Roman" w:eastAsia="Times New Roman" w:hAnsi="Times New Roman" w:cs="Times New Roman"/>
          <w:kern w:val="0"/>
          <w:sz w:val="24"/>
          <w:szCs w:val="24"/>
          <w:lang w:val="en-US"/>
          <w14:ligatures w14:val="none"/>
        </w:rPr>
        <w:t>The system uses a Message Broker (such as RabbitMQ or Apache Kafka) to manage the flow of data between services. Instead of a service waiting for a response (synchronous), it emits an event and moves on.</w:t>
      </w:r>
    </w:p>
    <w:p w14:paraId="3F3927FC" w14:textId="77777777" w:rsidR="00C53C46" w:rsidRPr="00C53C46" w:rsidRDefault="00C53C46" w:rsidP="00C53C46">
      <w:pPr>
        <w:numPr>
          <w:ilvl w:val="0"/>
          <w:numId w:val="7"/>
        </w:numPr>
        <w:spacing w:before="600" w:after="480" w:line="240" w:lineRule="auto"/>
        <w:rPr>
          <w:rFonts w:ascii="Times New Roman" w:eastAsia="Times New Roman" w:hAnsi="Times New Roman" w:cs="Times New Roman"/>
          <w:kern w:val="0"/>
          <w:sz w:val="24"/>
          <w:szCs w:val="24"/>
          <w:lang w:val="en-US"/>
          <w14:ligatures w14:val="none"/>
        </w:rPr>
      </w:pPr>
      <w:r w:rsidRPr="00C53C46">
        <w:rPr>
          <w:rFonts w:ascii="Courier New" w:eastAsia="Times New Roman" w:hAnsi="Courier New" w:cs="Courier New"/>
          <w:b/>
          <w:bCs/>
          <w:kern w:val="0"/>
          <w:sz w:val="20"/>
          <w:szCs w:val="20"/>
          <w:lang w:val="en-US"/>
          <w14:ligatures w14:val="none"/>
        </w:rPr>
        <w:t>IMAGE_UPLOADED</w:t>
      </w:r>
      <w:r w:rsidRPr="00C53C46">
        <w:rPr>
          <w:rFonts w:ascii="Times New Roman" w:eastAsia="Times New Roman" w:hAnsi="Times New Roman" w:cs="Times New Roman"/>
          <w:b/>
          <w:bCs/>
          <w:kern w:val="0"/>
          <w:sz w:val="24"/>
          <w:szCs w:val="24"/>
          <w:lang w:val="en-US"/>
          <w14:ligatures w14:val="none"/>
        </w:rPr>
        <w:t xml:space="preserve"> Event:</w:t>
      </w:r>
      <w:r w:rsidRPr="00C53C46">
        <w:rPr>
          <w:rFonts w:ascii="Times New Roman" w:eastAsia="Times New Roman" w:hAnsi="Times New Roman" w:cs="Times New Roman"/>
          <w:kern w:val="0"/>
          <w:sz w:val="24"/>
          <w:szCs w:val="24"/>
          <w:lang w:val="en-US"/>
          <w14:ligatures w14:val="none"/>
        </w:rPr>
        <w:t xml:space="preserve"> Triggered when the Image Service saves a file. This event contains the URI of the image.</w:t>
      </w:r>
    </w:p>
    <w:p w14:paraId="0EBFC731" w14:textId="77777777" w:rsidR="00C53C46" w:rsidRPr="00C53C46" w:rsidRDefault="00C53C46" w:rsidP="00C53C46">
      <w:pPr>
        <w:numPr>
          <w:ilvl w:val="0"/>
          <w:numId w:val="7"/>
        </w:numPr>
        <w:spacing w:before="600" w:after="480" w:line="240" w:lineRule="auto"/>
        <w:rPr>
          <w:rFonts w:ascii="Times New Roman" w:eastAsia="Times New Roman" w:hAnsi="Times New Roman" w:cs="Times New Roman"/>
          <w:kern w:val="0"/>
          <w:sz w:val="24"/>
          <w:szCs w:val="24"/>
          <w:lang w:val="en-US"/>
          <w14:ligatures w14:val="none"/>
        </w:rPr>
      </w:pPr>
      <w:r w:rsidRPr="00C53C46">
        <w:rPr>
          <w:rFonts w:ascii="Courier New" w:eastAsia="Times New Roman" w:hAnsi="Courier New" w:cs="Courier New"/>
          <w:b/>
          <w:bCs/>
          <w:kern w:val="0"/>
          <w:sz w:val="20"/>
          <w:szCs w:val="20"/>
          <w:lang w:val="en-US"/>
          <w14:ligatures w14:val="none"/>
        </w:rPr>
        <w:t>PREPROCESSING_READY</w:t>
      </w:r>
      <w:r w:rsidRPr="00C53C46">
        <w:rPr>
          <w:rFonts w:ascii="Times New Roman" w:eastAsia="Times New Roman" w:hAnsi="Times New Roman" w:cs="Times New Roman"/>
          <w:b/>
          <w:bCs/>
          <w:kern w:val="0"/>
          <w:sz w:val="24"/>
          <w:szCs w:val="24"/>
          <w:lang w:val="en-US"/>
          <w14:ligatures w14:val="none"/>
        </w:rPr>
        <w:t xml:space="preserve"> Event:</w:t>
      </w:r>
      <w:r w:rsidRPr="00C53C46">
        <w:rPr>
          <w:rFonts w:ascii="Times New Roman" w:eastAsia="Times New Roman" w:hAnsi="Times New Roman" w:cs="Times New Roman"/>
          <w:kern w:val="0"/>
          <w:sz w:val="24"/>
          <w:szCs w:val="24"/>
          <w:lang w:val="en-US"/>
          <w14:ligatures w14:val="none"/>
        </w:rPr>
        <w:t xml:space="preserve"> Triggered after the image has been resized to 224x224 and normalized. This event signals the Inference Service to begin the deep learning pass.</w:t>
      </w:r>
    </w:p>
    <w:p w14:paraId="6E4951B4" w14:textId="77777777" w:rsidR="00C53C46" w:rsidRPr="00C53C46" w:rsidRDefault="00C53C46" w:rsidP="00C53C46">
      <w:pPr>
        <w:numPr>
          <w:ilvl w:val="0"/>
          <w:numId w:val="7"/>
        </w:numPr>
        <w:spacing w:before="600" w:after="480" w:line="240" w:lineRule="auto"/>
        <w:rPr>
          <w:rFonts w:ascii="Times New Roman" w:eastAsia="Times New Roman" w:hAnsi="Times New Roman" w:cs="Times New Roman"/>
          <w:kern w:val="0"/>
          <w:sz w:val="24"/>
          <w:szCs w:val="24"/>
          <w:lang w:val="en-US"/>
          <w14:ligatures w14:val="none"/>
        </w:rPr>
      </w:pPr>
      <w:r w:rsidRPr="00C53C46">
        <w:rPr>
          <w:rFonts w:ascii="Courier New" w:eastAsia="Times New Roman" w:hAnsi="Courier New" w:cs="Courier New"/>
          <w:b/>
          <w:bCs/>
          <w:kern w:val="0"/>
          <w:sz w:val="20"/>
          <w:szCs w:val="20"/>
          <w:lang w:val="en-US"/>
          <w14:ligatures w14:val="none"/>
        </w:rPr>
        <w:t>DIAGNOSIS_COMPLETED</w:t>
      </w:r>
      <w:r w:rsidRPr="00C53C46">
        <w:rPr>
          <w:rFonts w:ascii="Times New Roman" w:eastAsia="Times New Roman" w:hAnsi="Times New Roman" w:cs="Times New Roman"/>
          <w:b/>
          <w:bCs/>
          <w:kern w:val="0"/>
          <w:sz w:val="24"/>
          <w:szCs w:val="24"/>
          <w:lang w:val="en-US"/>
          <w14:ligatures w14:val="none"/>
        </w:rPr>
        <w:t xml:space="preserve"> Event:</w:t>
      </w:r>
      <w:r w:rsidRPr="00C53C46">
        <w:rPr>
          <w:rFonts w:ascii="Times New Roman" w:eastAsia="Times New Roman" w:hAnsi="Times New Roman" w:cs="Times New Roman"/>
          <w:kern w:val="0"/>
          <w:sz w:val="24"/>
          <w:szCs w:val="24"/>
          <w:lang w:val="en-US"/>
          <w14:ligatures w14:val="none"/>
        </w:rPr>
        <w:t xml:space="preserve"> Once the </w:t>
      </w:r>
      <w:proofErr w:type="spellStart"/>
      <w:r w:rsidRPr="00C53C46">
        <w:rPr>
          <w:rFonts w:ascii="Times New Roman" w:eastAsia="Times New Roman" w:hAnsi="Times New Roman" w:cs="Times New Roman"/>
          <w:kern w:val="0"/>
          <w:sz w:val="24"/>
          <w:szCs w:val="24"/>
          <w:lang w:val="en-US"/>
          <w14:ligatures w14:val="none"/>
        </w:rPr>
        <w:t>Softmax</w:t>
      </w:r>
      <w:proofErr w:type="spellEnd"/>
      <w:r w:rsidRPr="00C53C46">
        <w:rPr>
          <w:rFonts w:ascii="Times New Roman" w:eastAsia="Times New Roman" w:hAnsi="Times New Roman" w:cs="Times New Roman"/>
          <w:kern w:val="0"/>
          <w:sz w:val="24"/>
          <w:szCs w:val="24"/>
          <w:lang w:val="en-US"/>
          <w14:ligatures w14:val="none"/>
        </w:rPr>
        <w:t xml:space="preserve"> probabilities are calculated, this event is published to notify the Reporting Service and the User UI.</w:t>
      </w:r>
    </w:p>
    <w:p w14:paraId="0DD05B5B" w14:textId="77777777" w:rsidR="00C53C46" w:rsidRPr="00C53C46" w:rsidRDefault="00C53C46" w:rsidP="00C53C46">
      <w:pPr>
        <w:spacing w:before="600" w:after="480" w:line="240" w:lineRule="auto"/>
        <w:ind w:left="720"/>
        <w:outlineLvl w:val="3"/>
        <w:rPr>
          <w:rFonts w:ascii="Times New Roman" w:eastAsia="Times New Roman" w:hAnsi="Times New Roman" w:cs="Times New Roman"/>
          <w:b/>
          <w:bCs/>
          <w:kern w:val="0"/>
          <w:sz w:val="24"/>
          <w:szCs w:val="24"/>
          <w:lang w:val="en-US"/>
          <w14:ligatures w14:val="none"/>
        </w:rPr>
      </w:pPr>
      <w:r w:rsidRPr="00C53C46">
        <w:rPr>
          <w:rFonts w:ascii="Times New Roman" w:eastAsia="Times New Roman" w:hAnsi="Times New Roman" w:cs="Times New Roman"/>
          <w:b/>
          <w:bCs/>
          <w:kern w:val="0"/>
          <w:sz w:val="24"/>
          <w:szCs w:val="24"/>
          <w:lang w:val="en-US"/>
          <w14:ligatures w14:val="none"/>
        </w:rPr>
        <w:t>1.2.2 Decoupling and Scalability</w:t>
      </w:r>
    </w:p>
    <w:p w14:paraId="0D4D7A5E" w14:textId="77777777" w:rsidR="00C53C46" w:rsidRPr="00C53C46" w:rsidRDefault="00C53C46" w:rsidP="00C53C46">
      <w:pPr>
        <w:spacing w:before="600" w:after="480" w:line="240" w:lineRule="auto"/>
        <w:ind w:left="720"/>
        <w:rPr>
          <w:rFonts w:ascii="Times New Roman" w:eastAsia="Times New Roman" w:hAnsi="Times New Roman" w:cs="Times New Roman"/>
          <w:kern w:val="0"/>
          <w:sz w:val="24"/>
          <w:szCs w:val="24"/>
          <w:lang w:val="en-US"/>
          <w14:ligatures w14:val="none"/>
        </w:rPr>
      </w:pPr>
      <w:r w:rsidRPr="00C53C46">
        <w:rPr>
          <w:rFonts w:ascii="Times New Roman" w:eastAsia="Times New Roman" w:hAnsi="Times New Roman" w:cs="Times New Roman"/>
          <w:kern w:val="0"/>
          <w:sz w:val="24"/>
          <w:szCs w:val="24"/>
          <w:lang w:val="en-US"/>
          <w14:ligatures w14:val="none"/>
        </w:rPr>
        <w:t xml:space="preserve">EDA allows the </w:t>
      </w:r>
      <w:r w:rsidRPr="00C53C46">
        <w:rPr>
          <w:rFonts w:ascii="Times New Roman" w:eastAsia="Times New Roman" w:hAnsi="Times New Roman" w:cs="Times New Roman"/>
          <w:b/>
          <w:bCs/>
          <w:kern w:val="0"/>
          <w:sz w:val="24"/>
          <w:szCs w:val="24"/>
          <w:lang w:val="en-US"/>
          <w14:ligatures w14:val="none"/>
        </w:rPr>
        <w:t>Inference Service</w:t>
      </w:r>
      <w:r w:rsidRPr="00C53C46">
        <w:rPr>
          <w:rFonts w:ascii="Times New Roman" w:eastAsia="Times New Roman" w:hAnsi="Times New Roman" w:cs="Times New Roman"/>
          <w:kern w:val="0"/>
          <w:sz w:val="24"/>
          <w:szCs w:val="24"/>
          <w:lang w:val="en-US"/>
          <w14:ligatures w14:val="none"/>
        </w:rPr>
        <w:t xml:space="preserve"> to scale independently. If the message queue for </w:t>
      </w:r>
      <w:r w:rsidRPr="00C53C46">
        <w:rPr>
          <w:rFonts w:ascii="Courier New" w:eastAsia="Times New Roman" w:hAnsi="Courier New" w:cs="Courier New"/>
          <w:kern w:val="0"/>
          <w:sz w:val="20"/>
          <w:szCs w:val="20"/>
          <w:lang w:val="en-US"/>
          <w14:ligatures w14:val="none"/>
        </w:rPr>
        <w:t>PREPROCESSING_READY</w:t>
      </w:r>
      <w:r w:rsidRPr="00C53C46">
        <w:rPr>
          <w:rFonts w:ascii="Times New Roman" w:eastAsia="Times New Roman" w:hAnsi="Times New Roman" w:cs="Times New Roman"/>
          <w:kern w:val="0"/>
          <w:sz w:val="24"/>
          <w:szCs w:val="24"/>
          <w:lang w:val="en-US"/>
          <w14:ligatures w14:val="none"/>
        </w:rPr>
        <w:t xml:space="preserve"> grows too long, the system can automatically spin up additional GPU workers to clear the backlog, ensuring that clinicians never face "system busy" errors during peak hours.</w:t>
      </w:r>
    </w:p>
    <w:p w14:paraId="705C267C" w14:textId="76058330" w:rsidR="00C53C46" w:rsidRPr="00C53C46" w:rsidRDefault="00C53C46" w:rsidP="00C53C46">
      <w:pPr>
        <w:spacing w:before="600" w:after="480" w:line="240" w:lineRule="auto"/>
        <w:ind w:left="720"/>
        <w:rPr>
          <w:rFonts w:ascii="Times New Roman" w:eastAsia="Times New Roman" w:hAnsi="Times New Roman" w:cs="Times New Roman"/>
          <w:kern w:val="0"/>
          <w:sz w:val="24"/>
          <w:szCs w:val="24"/>
          <w:lang w:val="en-US"/>
          <w14:ligatures w14:val="none"/>
        </w:rPr>
      </w:pPr>
    </w:p>
    <w:p w14:paraId="1A3D680C" w14:textId="77777777" w:rsidR="00C53C46" w:rsidRPr="00C53C46" w:rsidRDefault="00C53C46" w:rsidP="00C53C46">
      <w:pPr>
        <w:spacing w:before="600" w:after="480" w:line="240" w:lineRule="auto"/>
        <w:ind w:left="720"/>
        <w:outlineLvl w:val="2"/>
        <w:rPr>
          <w:rFonts w:ascii="Times New Roman" w:eastAsia="Times New Roman" w:hAnsi="Times New Roman" w:cs="Times New Roman"/>
          <w:b/>
          <w:bCs/>
          <w:kern w:val="0"/>
          <w:sz w:val="27"/>
          <w:szCs w:val="27"/>
          <w:lang w:val="en-US"/>
          <w14:ligatures w14:val="none"/>
        </w:rPr>
      </w:pPr>
      <w:r w:rsidRPr="00C53C46">
        <w:rPr>
          <w:rFonts w:ascii="Times New Roman" w:eastAsia="Times New Roman" w:hAnsi="Times New Roman" w:cs="Times New Roman"/>
          <w:b/>
          <w:bCs/>
          <w:kern w:val="0"/>
          <w:sz w:val="27"/>
          <w:szCs w:val="27"/>
          <w:lang w:val="en-US"/>
          <w14:ligatures w14:val="none"/>
        </w:rPr>
        <w:t>1.3 Serverless Architecture</w:t>
      </w:r>
    </w:p>
    <w:p w14:paraId="40CD57B8" w14:textId="77777777" w:rsidR="00C53C46" w:rsidRPr="00C53C46" w:rsidRDefault="00C53C46" w:rsidP="00C53C46">
      <w:pPr>
        <w:spacing w:before="600" w:after="480" w:line="240" w:lineRule="auto"/>
        <w:ind w:left="720"/>
        <w:rPr>
          <w:rFonts w:ascii="Times New Roman" w:eastAsia="Times New Roman" w:hAnsi="Times New Roman" w:cs="Times New Roman"/>
          <w:kern w:val="0"/>
          <w:sz w:val="24"/>
          <w:szCs w:val="24"/>
          <w:lang w:val="en-US"/>
          <w14:ligatures w14:val="none"/>
        </w:rPr>
      </w:pPr>
      <w:r w:rsidRPr="00C53C46">
        <w:rPr>
          <w:rFonts w:ascii="Times New Roman" w:eastAsia="Times New Roman" w:hAnsi="Times New Roman" w:cs="Times New Roman"/>
          <w:kern w:val="0"/>
          <w:sz w:val="24"/>
          <w:szCs w:val="24"/>
          <w:lang w:val="en-US"/>
          <w14:ligatures w14:val="none"/>
        </w:rPr>
        <w:t>To optimize operational costs and handle unpredictable traffic, we offload "stateless" and "short-lived" tasks to a serverless environment (Function-as-a-Service).</w:t>
      </w:r>
    </w:p>
    <w:p w14:paraId="20AB1300" w14:textId="77777777" w:rsidR="00C53C46" w:rsidRPr="00C53C46" w:rsidRDefault="00C53C46" w:rsidP="00C53C46">
      <w:pPr>
        <w:spacing w:before="600" w:after="480" w:line="240" w:lineRule="auto"/>
        <w:ind w:left="720"/>
        <w:outlineLvl w:val="3"/>
        <w:rPr>
          <w:rFonts w:ascii="Times New Roman" w:eastAsia="Times New Roman" w:hAnsi="Times New Roman" w:cs="Times New Roman"/>
          <w:b/>
          <w:bCs/>
          <w:kern w:val="0"/>
          <w:sz w:val="24"/>
          <w:szCs w:val="24"/>
          <w:lang w:val="en-US"/>
          <w14:ligatures w14:val="none"/>
        </w:rPr>
      </w:pPr>
      <w:r w:rsidRPr="00C53C46">
        <w:rPr>
          <w:rFonts w:ascii="Times New Roman" w:eastAsia="Times New Roman" w:hAnsi="Times New Roman" w:cs="Times New Roman"/>
          <w:b/>
          <w:bCs/>
          <w:kern w:val="0"/>
          <w:sz w:val="24"/>
          <w:szCs w:val="24"/>
          <w:lang w:val="en-US"/>
          <w14:ligatures w14:val="none"/>
        </w:rPr>
        <w:lastRenderedPageBreak/>
        <w:t>1.3.1 Serverless Image Preprocessing</w:t>
      </w:r>
    </w:p>
    <w:p w14:paraId="5E04A2B7" w14:textId="77777777" w:rsidR="00C53C46" w:rsidRPr="00C53C46" w:rsidRDefault="00C53C46" w:rsidP="00C53C46">
      <w:pPr>
        <w:spacing w:before="600" w:after="480" w:line="240" w:lineRule="auto"/>
        <w:ind w:left="720"/>
        <w:rPr>
          <w:rFonts w:ascii="Times New Roman" w:eastAsia="Times New Roman" w:hAnsi="Times New Roman" w:cs="Times New Roman"/>
          <w:kern w:val="0"/>
          <w:sz w:val="24"/>
          <w:szCs w:val="24"/>
          <w:lang w:val="en-US"/>
          <w14:ligatures w14:val="none"/>
        </w:rPr>
      </w:pPr>
      <w:r w:rsidRPr="00C53C46">
        <w:rPr>
          <w:rFonts w:ascii="Times New Roman" w:eastAsia="Times New Roman" w:hAnsi="Times New Roman" w:cs="Times New Roman"/>
          <w:kern w:val="0"/>
          <w:sz w:val="24"/>
          <w:szCs w:val="24"/>
          <w:lang w:val="en-US"/>
          <w14:ligatures w14:val="none"/>
        </w:rPr>
        <w:t>Preprocessing 13,000+ images for training or individual images for inference involves repetitive math (division by 255, bilinear interpolation for resizing).</w:t>
      </w:r>
    </w:p>
    <w:p w14:paraId="72E33DC3" w14:textId="77777777" w:rsidR="00C53C46" w:rsidRPr="00C53C46" w:rsidRDefault="00C53C46" w:rsidP="00C53C46">
      <w:pPr>
        <w:numPr>
          <w:ilvl w:val="0"/>
          <w:numId w:val="8"/>
        </w:numPr>
        <w:spacing w:before="600" w:after="480" w:line="240" w:lineRule="auto"/>
        <w:rPr>
          <w:rFonts w:ascii="Times New Roman" w:eastAsia="Times New Roman" w:hAnsi="Times New Roman" w:cs="Times New Roman"/>
          <w:kern w:val="0"/>
          <w:sz w:val="24"/>
          <w:szCs w:val="24"/>
          <w:lang w:val="en-US"/>
          <w14:ligatures w14:val="none"/>
        </w:rPr>
      </w:pPr>
      <w:r w:rsidRPr="00C53C46">
        <w:rPr>
          <w:rFonts w:ascii="Times New Roman" w:eastAsia="Times New Roman" w:hAnsi="Times New Roman" w:cs="Times New Roman"/>
          <w:b/>
          <w:bCs/>
          <w:kern w:val="0"/>
          <w:sz w:val="24"/>
          <w:szCs w:val="24"/>
          <w:lang w:val="en-US"/>
          <w14:ligatures w14:val="none"/>
        </w:rPr>
        <w:t>Execution:</w:t>
      </w:r>
      <w:r w:rsidRPr="00C53C46">
        <w:rPr>
          <w:rFonts w:ascii="Times New Roman" w:eastAsia="Times New Roman" w:hAnsi="Times New Roman" w:cs="Times New Roman"/>
          <w:kern w:val="0"/>
          <w:sz w:val="24"/>
          <w:szCs w:val="24"/>
          <w:lang w:val="en-US"/>
          <w14:ligatures w14:val="none"/>
        </w:rPr>
        <w:t xml:space="preserve"> We use serverless functions (like AWS Lambda or Google Cloud Functions) to handle these tasks. When an image hits the storage bucket, the function triggers, transforms the image to a </w:t>
      </w:r>
      <w:r w:rsidRPr="00C53C46">
        <w:rPr>
          <w:rFonts w:ascii="Times New Roman" w:eastAsia="Times New Roman" w:hAnsi="Times New Roman" w:cs="Times New Roman"/>
          <w:b/>
          <w:bCs/>
          <w:kern w:val="0"/>
          <w:sz w:val="24"/>
          <w:szCs w:val="24"/>
          <w:lang w:val="en-US"/>
          <w14:ligatures w14:val="none"/>
        </w:rPr>
        <w:t>224x224x3 tensor</w:t>
      </w:r>
      <w:r w:rsidRPr="00C53C46">
        <w:rPr>
          <w:rFonts w:ascii="Times New Roman" w:eastAsia="Times New Roman" w:hAnsi="Times New Roman" w:cs="Times New Roman"/>
          <w:kern w:val="0"/>
          <w:sz w:val="24"/>
          <w:szCs w:val="24"/>
          <w:lang w:val="en-US"/>
          <w14:ligatures w14:val="none"/>
        </w:rPr>
        <w:t>, and saves it to a "Ready" folder.</w:t>
      </w:r>
    </w:p>
    <w:p w14:paraId="12C568A4" w14:textId="77777777" w:rsidR="00C53C46" w:rsidRPr="00C53C46" w:rsidRDefault="00C53C46" w:rsidP="00C53C46">
      <w:pPr>
        <w:numPr>
          <w:ilvl w:val="0"/>
          <w:numId w:val="8"/>
        </w:numPr>
        <w:spacing w:before="600" w:after="480" w:line="240" w:lineRule="auto"/>
        <w:rPr>
          <w:rFonts w:ascii="Times New Roman" w:eastAsia="Times New Roman" w:hAnsi="Times New Roman" w:cs="Times New Roman"/>
          <w:kern w:val="0"/>
          <w:sz w:val="24"/>
          <w:szCs w:val="24"/>
          <w:lang w:val="en-US"/>
          <w14:ligatures w14:val="none"/>
        </w:rPr>
      </w:pPr>
      <w:r w:rsidRPr="00C53C46">
        <w:rPr>
          <w:rFonts w:ascii="Times New Roman" w:eastAsia="Times New Roman" w:hAnsi="Times New Roman" w:cs="Times New Roman"/>
          <w:b/>
          <w:bCs/>
          <w:kern w:val="0"/>
          <w:sz w:val="24"/>
          <w:szCs w:val="24"/>
          <w:lang w:val="en-US"/>
          <w14:ligatures w14:val="none"/>
        </w:rPr>
        <w:t>Benefit:</w:t>
      </w:r>
      <w:r w:rsidRPr="00C53C46">
        <w:rPr>
          <w:rFonts w:ascii="Times New Roman" w:eastAsia="Times New Roman" w:hAnsi="Times New Roman" w:cs="Times New Roman"/>
          <w:kern w:val="0"/>
          <w:sz w:val="24"/>
          <w:szCs w:val="24"/>
          <w:lang w:val="en-US"/>
          <w14:ligatures w14:val="none"/>
        </w:rPr>
        <w:t xml:space="preserve"> We only pay for the milliseconds the function runs, rather than maintaining a 24/7 server for simple image math.</w:t>
      </w:r>
    </w:p>
    <w:p w14:paraId="3A4C065D" w14:textId="77777777" w:rsidR="00C53C46" w:rsidRPr="00C53C46" w:rsidRDefault="00C53C46" w:rsidP="00C53C46">
      <w:pPr>
        <w:spacing w:before="600" w:after="480" w:line="240" w:lineRule="auto"/>
        <w:ind w:left="720"/>
        <w:outlineLvl w:val="3"/>
        <w:rPr>
          <w:rFonts w:ascii="Times New Roman" w:eastAsia="Times New Roman" w:hAnsi="Times New Roman" w:cs="Times New Roman"/>
          <w:b/>
          <w:bCs/>
          <w:kern w:val="0"/>
          <w:sz w:val="24"/>
          <w:szCs w:val="24"/>
          <w:lang w:val="en-US"/>
          <w14:ligatures w14:val="none"/>
        </w:rPr>
      </w:pPr>
      <w:r w:rsidRPr="00C53C46">
        <w:rPr>
          <w:rFonts w:ascii="Times New Roman" w:eastAsia="Times New Roman" w:hAnsi="Times New Roman" w:cs="Times New Roman"/>
          <w:b/>
          <w:bCs/>
          <w:kern w:val="0"/>
          <w:sz w:val="24"/>
          <w:szCs w:val="24"/>
          <w:lang w:val="en-US"/>
          <w14:ligatures w14:val="none"/>
        </w:rPr>
        <w:t>1.3.2 Real-time Monitoring &amp; Logging Functions</w:t>
      </w:r>
    </w:p>
    <w:p w14:paraId="119CECC3" w14:textId="77777777" w:rsidR="00C53C46" w:rsidRPr="00C53C46" w:rsidRDefault="00C53C46" w:rsidP="00C53C46">
      <w:pPr>
        <w:spacing w:before="600" w:after="480" w:line="240" w:lineRule="auto"/>
        <w:ind w:left="720"/>
        <w:rPr>
          <w:rFonts w:ascii="Times New Roman" w:eastAsia="Times New Roman" w:hAnsi="Times New Roman" w:cs="Times New Roman"/>
          <w:kern w:val="0"/>
          <w:sz w:val="24"/>
          <w:szCs w:val="24"/>
          <w:lang w:val="en-US"/>
          <w14:ligatures w14:val="none"/>
        </w:rPr>
      </w:pPr>
      <w:r w:rsidRPr="00C53C46">
        <w:rPr>
          <w:rFonts w:ascii="Times New Roman" w:eastAsia="Times New Roman" w:hAnsi="Times New Roman" w:cs="Times New Roman"/>
          <w:kern w:val="0"/>
          <w:sz w:val="24"/>
          <w:szCs w:val="24"/>
          <w:lang w:val="en-US"/>
          <w14:ligatures w14:val="none"/>
        </w:rPr>
        <w:t xml:space="preserve">The system generates a vast </w:t>
      </w:r>
      <w:proofErr w:type="gramStart"/>
      <w:r w:rsidRPr="00C53C46">
        <w:rPr>
          <w:rFonts w:ascii="Times New Roman" w:eastAsia="Times New Roman" w:hAnsi="Times New Roman" w:cs="Times New Roman"/>
          <w:kern w:val="0"/>
          <w:sz w:val="24"/>
          <w:szCs w:val="24"/>
          <w:lang w:val="en-US"/>
          <w14:ligatures w14:val="none"/>
        </w:rPr>
        <w:t>amount</w:t>
      </w:r>
      <w:proofErr w:type="gramEnd"/>
      <w:r w:rsidRPr="00C53C46">
        <w:rPr>
          <w:rFonts w:ascii="Times New Roman" w:eastAsia="Times New Roman" w:hAnsi="Times New Roman" w:cs="Times New Roman"/>
          <w:kern w:val="0"/>
          <w:sz w:val="24"/>
          <w:szCs w:val="24"/>
          <w:lang w:val="en-US"/>
          <w14:ligatures w14:val="none"/>
        </w:rPr>
        <w:t xml:space="preserve"> of logs regarding model performance (Loss, Accuracy, and per-class confidence).</w:t>
      </w:r>
    </w:p>
    <w:p w14:paraId="4C33B98C" w14:textId="77777777" w:rsidR="00C53C46" w:rsidRPr="00C53C46" w:rsidRDefault="00C53C46" w:rsidP="00C53C46">
      <w:pPr>
        <w:numPr>
          <w:ilvl w:val="0"/>
          <w:numId w:val="9"/>
        </w:numPr>
        <w:spacing w:before="600" w:after="480" w:line="240" w:lineRule="auto"/>
        <w:rPr>
          <w:rFonts w:ascii="Times New Roman" w:eastAsia="Times New Roman" w:hAnsi="Times New Roman" w:cs="Times New Roman"/>
          <w:kern w:val="0"/>
          <w:sz w:val="24"/>
          <w:szCs w:val="24"/>
          <w:lang w:val="en-US"/>
          <w14:ligatures w14:val="none"/>
        </w:rPr>
      </w:pPr>
      <w:r w:rsidRPr="00C53C46">
        <w:rPr>
          <w:rFonts w:ascii="Times New Roman" w:eastAsia="Times New Roman" w:hAnsi="Times New Roman" w:cs="Times New Roman"/>
          <w:b/>
          <w:bCs/>
          <w:kern w:val="0"/>
          <w:sz w:val="24"/>
          <w:szCs w:val="24"/>
          <w:lang w:val="en-US"/>
          <w14:ligatures w14:val="none"/>
        </w:rPr>
        <w:t>Log Processing:</w:t>
      </w:r>
      <w:r w:rsidRPr="00C53C46">
        <w:rPr>
          <w:rFonts w:ascii="Times New Roman" w:eastAsia="Times New Roman" w:hAnsi="Times New Roman" w:cs="Times New Roman"/>
          <w:kern w:val="0"/>
          <w:sz w:val="24"/>
          <w:szCs w:val="24"/>
          <w:lang w:val="en-US"/>
          <w14:ligatures w14:val="none"/>
        </w:rPr>
        <w:t xml:space="preserve"> A serverless function monitors the logs in real-time. If it detects a "High Confidence Tuberculosis" prediction, it can trigger an immediate high-priority alert to the medical team’s dashboard.</w:t>
      </w:r>
    </w:p>
    <w:p w14:paraId="77621F5A" w14:textId="77777777" w:rsidR="00C53C46" w:rsidRPr="00C53C46" w:rsidRDefault="00C53C46" w:rsidP="00C53C46">
      <w:pPr>
        <w:numPr>
          <w:ilvl w:val="0"/>
          <w:numId w:val="9"/>
        </w:numPr>
        <w:spacing w:before="600" w:after="480" w:line="240" w:lineRule="auto"/>
        <w:rPr>
          <w:rFonts w:ascii="Times New Roman" w:eastAsia="Times New Roman" w:hAnsi="Times New Roman" w:cs="Times New Roman"/>
          <w:kern w:val="0"/>
          <w:sz w:val="24"/>
          <w:szCs w:val="24"/>
          <w:lang w:val="en-US"/>
          <w14:ligatures w14:val="none"/>
        </w:rPr>
      </w:pPr>
      <w:r w:rsidRPr="00C53C46">
        <w:rPr>
          <w:rFonts w:ascii="Times New Roman" w:eastAsia="Times New Roman" w:hAnsi="Times New Roman" w:cs="Times New Roman"/>
          <w:b/>
          <w:bCs/>
          <w:kern w:val="0"/>
          <w:sz w:val="24"/>
          <w:szCs w:val="24"/>
          <w:lang w:val="en-US"/>
          <w14:ligatures w14:val="none"/>
        </w:rPr>
        <w:t>Database Triggers:</w:t>
      </w:r>
      <w:r w:rsidRPr="00C53C46">
        <w:rPr>
          <w:rFonts w:ascii="Times New Roman" w:eastAsia="Times New Roman" w:hAnsi="Times New Roman" w:cs="Times New Roman"/>
          <w:kern w:val="0"/>
          <w:sz w:val="24"/>
          <w:szCs w:val="24"/>
          <w:lang w:val="en-US"/>
          <w14:ligatures w14:val="none"/>
        </w:rPr>
        <w:t xml:space="preserve"> When a new diagnostic record is written to the database, a serverless trigger automatically updates the global "Disease Trend" statistics used for public health monitoring.</w:t>
      </w:r>
    </w:p>
    <w:p w14:paraId="0A59A454" w14:textId="77777777" w:rsidR="00C53C46" w:rsidRPr="00C53C46" w:rsidRDefault="00C53C46" w:rsidP="00C53C46">
      <w:pPr>
        <w:spacing w:before="600" w:after="480" w:line="240" w:lineRule="auto"/>
        <w:ind w:left="720"/>
        <w:outlineLvl w:val="3"/>
        <w:rPr>
          <w:rFonts w:ascii="Times New Roman" w:eastAsia="Times New Roman" w:hAnsi="Times New Roman" w:cs="Times New Roman"/>
          <w:b/>
          <w:bCs/>
          <w:kern w:val="0"/>
          <w:sz w:val="24"/>
          <w:szCs w:val="24"/>
          <w:lang w:val="en-US"/>
          <w14:ligatures w14:val="none"/>
        </w:rPr>
      </w:pPr>
      <w:r w:rsidRPr="00C53C46">
        <w:rPr>
          <w:rFonts w:ascii="Times New Roman" w:eastAsia="Times New Roman" w:hAnsi="Times New Roman" w:cs="Times New Roman"/>
          <w:b/>
          <w:bCs/>
          <w:kern w:val="0"/>
          <w:sz w:val="24"/>
          <w:szCs w:val="24"/>
          <w:lang w:val="en-US"/>
          <w14:ligatures w14:val="none"/>
        </w:rPr>
        <w:t>1.3.3 Edge Inference (Future Scope)</w:t>
      </w:r>
    </w:p>
    <w:p w14:paraId="2C01DBE5" w14:textId="77777777" w:rsidR="00C53C46" w:rsidRPr="00C53C46" w:rsidRDefault="00C53C46" w:rsidP="00C53C46">
      <w:pPr>
        <w:spacing w:before="600" w:after="480" w:line="240" w:lineRule="auto"/>
        <w:ind w:left="720"/>
        <w:rPr>
          <w:rFonts w:ascii="Times New Roman" w:eastAsia="Times New Roman" w:hAnsi="Times New Roman" w:cs="Times New Roman"/>
          <w:kern w:val="0"/>
          <w:sz w:val="24"/>
          <w:szCs w:val="24"/>
          <w:lang w:val="en-US"/>
          <w14:ligatures w14:val="none"/>
        </w:rPr>
      </w:pPr>
      <w:r w:rsidRPr="00C53C46">
        <w:rPr>
          <w:rFonts w:ascii="Times New Roman" w:eastAsia="Times New Roman" w:hAnsi="Times New Roman" w:cs="Times New Roman"/>
          <w:kern w:val="0"/>
          <w:sz w:val="24"/>
          <w:szCs w:val="24"/>
          <w:lang w:val="en-US"/>
          <w14:ligatures w14:val="none"/>
        </w:rPr>
        <w:t>The serverless layer is also designed to eventually support "Edge Functions," where lightweight versions of the model (quantized versions) can be pushed closer to the user to reduce latency in regions with poor internet connectivity.</w:t>
      </w:r>
    </w:p>
    <w:p w14:paraId="3E9A7D10" w14:textId="77777777" w:rsidR="00C53C46" w:rsidRDefault="00C53C46" w:rsidP="00C53C46">
      <w:pPr>
        <w:tabs>
          <w:tab w:val="left" w:pos="3261"/>
        </w:tabs>
        <w:spacing w:before="600"/>
        <w:rPr>
          <w:rFonts w:ascii="Times New Roman" w:hAnsi="Times New Roman" w:cs="Times New Roman"/>
          <w:b/>
          <w:bCs/>
          <w:sz w:val="24"/>
          <w:szCs w:val="24"/>
        </w:rPr>
      </w:pPr>
    </w:p>
    <w:p w14:paraId="21E3885D" w14:textId="77777777" w:rsidR="007F46CB" w:rsidRDefault="007F46CB" w:rsidP="00C53C46">
      <w:pPr>
        <w:tabs>
          <w:tab w:val="left" w:pos="3261"/>
        </w:tabs>
        <w:spacing w:before="600"/>
        <w:rPr>
          <w:rFonts w:ascii="Times New Roman" w:hAnsi="Times New Roman" w:cs="Times New Roman"/>
          <w:b/>
          <w:bCs/>
          <w:sz w:val="24"/>
          <w:szCs w:val="24"/>
        </w:rPr>
      </w:pPr>
    </w:p>
    <w:p w14:paraId="61CA3B2D" w14:textId="4F9A3FA5" w:rsidR="007F46CB" w:rsidRDefault="00D31F03" w:rsidP="00D31F03">
      <w:pPr>
        <w:pStyle w:val="ListParagraph"/>
        <w:numPr>
          <w:ilvl w:val="0"/>
          <w:numId w:val="10"/>
        </w:numPr>
        <w:spacing w:before="600" w:after="480"/>
        <w:outlineLvl w:val="0"/>
        <w:rPr>
          <w:rFonts w:eastAsia="Times New Roman"/>
          <w:b/>
          <w:bCs/>
          <w:kern w:val="36"/>
          <w:sz w:val="32"/>
          <w:szCs w:val="32"/>
          <w:lang w:val="en-US"/>
        </w:rPr>
      </w:pPr>
      <w:r w:rsidRPr="007F46CB">
        <w:rPr>
          <w:rFonts w:eastAsia="Times New Roman"/>
          <w:b/>
          <w:bCs/>
          <w:kern w:val="36"/>
          <w:sz w:val="32"/>
          <w:szCs w:val="32"/>
          <w:lang w:val="en-US"/>
        </w:rPr>
        <w:lastRenderedPageBreak/>
        <w:t>Database</w:t>
      </w:r>
      <w:r w:rsidR="007F46CB" w:rsidRPr="007F46CB">
        <w:rPr>
          <w:rFonts w:eastAsia="Times New Roman"/>
          <w:b/>
          <w:bCs/>
          <w:kern w:val="36"/>
          <w:sz w:val="32"/>
          <w:szCs w:val="32"/>
          <w:lang w:val="en-US"/>
        </w:rPr>
        <w:t>:</w:t>
      </w:r>
    </w:p>
    <w:p w14:paraId="6B4D7ED4" w14:textId="77777777" w:rsidR="00D31F03" w:rsidRDefault="00D31F03" w:rsidP="00D31F03">
      <w:pPr>
        <w:pStyle w:val="ListParagraph"/>
        <w:spacing w:before="600" w:after="480"/>
        <w:ind w:left="1080"/>
        <w:outlineLvl w:val="0"/>
        <w:rPr>
          <w:rFonts w:eastAsia="Times New Roman"/>
          <w:b/>
          <w:bCs/>
          <w:kern w:val="36"/>
          <w:sz w:val="32"/>
          <w:szCs w:val="32"/>
          <w:lang w:val="en-US"/>
        </w:rPr>
      </w:pPr>
    </w:p>
    <w:p w14:paraId="159D4A4E" w14:textId="77777777" w:rsidR="00D31F03" w:rsidRDefault="00D31F03" w:rsidP="00D31F03">
      <w:pPr>
        <w:pStyle w:val="ListParagraph"/>
        <w:spacing w:before="600" w:after="480"/>
        <w:ind w:left="1080"/>
        <w:outlineLvl w:val="0"/>
        <w:rPr>
          <w:rFonts w:eastAsia="Times New Roman"/>
          <w:b/>
          <w:bCs/>
          <w:kern w:val="36"/>
          <w:sz w:val="32"/>
          <w:szCs w:val="32"/>
          <w:lang w:val="en-US"/>
        </w:rPr>
      </w:pPr>
    </w:p>
    <w:p w14:paraId="5EA1BC54" w14:textId="3D719CCD" w:rsidR="00D31F03" w:rsidRDefault="00D31F03" w:rsidP="00D31F03">
      <w:pPr>
        <w:pStyle w:val="ListParagraph"/>
        <w:spacing w:before="600" w:after="480"/>
        <w:ind w:left="1080"/>
        <w:outlineLvl w:val="0"/>
        <w:rPr>
          <w:rFonts w:eastAsia="Times New Roman"/>
          <w:b/>
          <w:bCs/>
          <w:kern w:val="36"/>
          <w:sz w:val="32"/>
          <w:szCs w:val="32"/>
          <w:lang w:val="en-US"/>
        </w:rPr>
      </w:pPr>
      <w:r w:rsidRPr="00D31F03">
        <w:rPr>
          <w:rFonts w:eastAsia="Times New Roman"/>
          <w:b/>
          <w:bCs/>
          <w:kern w:val="36"/>
          <w:sz w:val="32"/>
          <w:szCs w:val="32"/>
          <w:lang w:val="en-US"/>
        </w:rPr>
        <w:drawing>
          <wp:inline distT="0" distB="0" distL="0" distR="0" wp14:anchorId="4A99280F" wp14:editId="4831708A">
            <wp:extent cx="7786094" cy="4739201"/>
            <wp:effectExtent l="0" t="0" r="0" b="0"/>
            <wp:docPr id="178495411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54119" name=""/>
                    <pic:cNvPicPr/>
                  </pic:nvPicPr>
                  <pic:blipFill>
                    <a:blip r:embed="rId5">
                      <a:extLst>
                        <a:ext uri="{96DAC541-7B7A-43D3-8B79-37D633B846F1}">
                          <asvg:svgBlip xmlns:asvg="http://schemas.microsoft.com/office/drawing/2016/SVG/main" r:embed="rId6"/>
                        </a:ext>
                      </a:extLst>
                    </a:blip>
                    <a:stretch>
                      <a:fillRect/>
                    </a:stretch>
                  </pic:blipFill>
                  <pic:spPr>
                    <a:xfrm rot="5400000">
                      <a:off x="0" y="0"/>
                      <a:ext cx="7809489" cy="4753441"/>
                    </a:xfrm>
                    <a:prstGeom prst="rect">
                      <a:avLst/>
                    </a:prstGeom>
                  </pic:spPr>
                </pic:pic>
              </a:graphicData>
            </a:graphic>
          </wp:inline>
        </w:drawing>
      </w:r>
    </w:p>
    <w:p w14:paraId="49722529" w14:textId="0750A5DB" w:rsidR="00D31F03" w:rsidRPr="00D31F03" w:rsidRDefault="00D31F03" w:rsidP="00D31F03">
      <w:pPr>
        <w:pStyle w:val="ListParagraph"/>
        <w:spacing w:before="600" w:after="480"/>
        <w:ind w:left="1080"/>
        <w:jc w:val="center"/>
        <w:outlineLvl w:val="0"/>
        <w:rPr>
          <w:rFonts w:eastAsia="Times New Roman"/>
          <w:b/>
          <w:bCs/>
          <w:kern w:val="36"/>
          <w:sz w:val="32"/>
          <w:szCs w:val="32"/>
          <w:lang w:val="en-US"/>
        </w:rPr>
      </w:pPr>
      <w:r>
        <w:rPr>
          <w:rFonts w:eastAsia="Times New Roman"/>
          <w:b/>
          <w:bCs/>
          <w:kern w:val="36"/>
          <w:sz w:val="32"/>
          <w:szCs w:val="32"/>
          <w:lang w:val="en-US"/>
        </w:rPr>
        <w:t>Architecture Diagram</w:t>
      </w:r>
    </w:p>
    <w:p w14:paraId="7B312AE6" w14:textId="4D66BA32" w:rsidR="007F46CB" w:rsidRDefault="00D31F03" w:rsidP="00C53C46">
      <w:pPr>
        <w:tabs>
          <w:tab w:val="left" w:pos="3261"/>
        </w:tabs>
        <w:spacing w:before="600"/>
        <w:rPr>
          <w:rFonts w:ascii="Times New Roman" w:hAnsi="Times New Roman" w:cs="Times New Roman"/>
          <w:b/>
          <w:bCs/>
          <w:sz w:val="24"/>
          <w:szCs w:val="24"/>
        </w:rPr>
      </w:pPr>
      <w:r w:rsidRPr="00D31F03">
        <w:rPr>
          <w:rFonts w:ascii="Times New Roman" w:hAnsi="Times New Roman" w:cs="Times New Roman"/>
          <w:b/>
          <w:bCs/>
          <w:sz w:val="24"/>
          <w:szCs w:val="24"/>
        </w:rPr>
        <w:lastRenderedPageBreak/>
        <w:drawing>
          <wp:inline distT="0" distB="0" distL="0" distR="0" wp14:anchorId="7901F1CB" wp14:editId="6CB8A277">
            <wp:extent cx="7754465" cy="5533879"/>
            <wp:effectExtent l="0" t="0" r="0" b="0"/>
            <wp:docPr id="103728638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86386" name=""/>
                    <pic:cNvPicPr/>
                  </pic:nvPicPr>
                  <pic:blipFill>
                    <a:blip r:embed="rId7">
                      <a:extLst>
                        <a:ext uri="{96DAC541-7B7A-43D3-8B79-37D633B846F1}">
                          <asvg:svgBlip xmlns:asvg="http://schemas.microsoft.com/office/drawing/2016/SVG/main" r:embed="rId8"/>
                        </a:ext>
                      </a:extLst>
                    </a:blip>
                    <a:stretch>
                      <a:fillRect/>
                    </a:stretch>
                  </pic:blipFill>
                  <pic:spPr>
                    <a:xfrm rot="5400000">
                      <a:off x="0" y="0"/>
                      <a:ext cx="7789986" cy="5559228"/>
                    </a:xfrm>
                    <a:prstGeom prst="rect">
                      <a:avLst/>
                    </a:prstGeom>
                  </pic:spPr>
                </pic:pic>
              </a:graphicData>
            </a:graphic>
          </wp:inline>
        </w:drawing>
      </w:r>
    </w:p>
    <w:p w14:paraId="7E244465" w14:textId="604F863F" w:rsidR="00D31F03" w:rsidRDefault="00D31F03" w:rsidP="00D31F03">
      <w:pPr>
        <w:tabs>
          <w:tab w:val="left" w:pos="3261"/>
        </w:tabs>
        <w:spacing w:before="600"/>
        <w:jc w:val="center"/>
        <w:rPr>
          <w:rFonts w:ascii="Times New Roman" w:hAnsi="Times New Roman" w:cs="Times New Roman"/>
          <w:b/>
          <w:bCs/>
          <w:sz w:val="24"/>
          <w:szCs w:val="24"/>
        </w:rPr>
      </w:pPr>
      <w:r>
        <w:rPr>
          <w:rFonts w:ascii="Times New Roman" w:hAnsi="Times New Roman" w:cs="Times New Roman"/>
          <w:b/>
          <w:bCs/>
          <w:sz w:val="24"/>
          <w:szCs w:val="24"/>
        </w:rPr>
        <w:t>ER DIAGRAM</w:t>
      </w:r>
    </w:p>
    <w:p w14:paraId="76BD2A2E" w14:textId="77777777" w:rsidR="00D31F03" w:rsidRDefault="00D31F03" w:rsidP="00D31F03">
      <w:pPr>
        <w:tabs>
          <w:tab w:val="left" w:pos="3261"/>
        </w:tabs>
        <w:spacing w:after="0"/>
        <w:jc w:val="center"/>
        <w:rPr>
          <w:rFonts w:ascii="Times New Roman" w:hAnsi="Times New Roman" w:cs="Times New Roman"/>
          <w:b/>
          <w:bCs/>
          <w:sz w:val="24"/>
          <w:szCs w:val="24"/>
        </w:rPr>
      </w:pPr>
    </w:p>
    <w:p w14:paraId="10622052" w14:textId="2294C952" w:rsidR="00D31F03" w:rsidRDefault="00D31F03" w:rsidP="00D31F03">
      <w:pPr>
        <w:tabs>
          <w:tab w:val="left" w:pos="3261"/>
        </w:tabs>
        <w:spacing w:after="0"/>
        <w:jc w:val="both"/>
        <w:rPr>
          <w:rFonts w:ascii="Times New Roman" w:hAnsi="Times New Roman" w:cs="Times New Roman"/>
          <w:b/>
          <w:bCs/>
          <w:sz w:val="24"/>
          <w:szCs w:val="24"/>
        </w:rPr>
      </w:pPr>
      <w:r w:rsidRPr="00D31F03">
        <w:rPr>
          <w:rFonts w:ascii="Times New Roman" w:hAnsi="Times New Roman" w:cs="Times New Roman"/>
          <w:b/>
          <w:bCs/>
          <w:sz w:val="24"/>
          <w:szCs w:val="24"/>
        </w:rPr>
        <w:lastRenderedPageBreak/>
        <w:drawing>
          <wp:inline distT="0" distB="0" distL="0" distR="0" wp14:anchorId="40FC069C" wp14:editId="3B6B9D42">
            <wp:extent cx="6305550" cy="7190842"/>
            <wp:effectExtent l="0" t="0" r="0" b="0"/>
            <wp:docPr id="16348889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88992" name=""/>
                    <pic:cNvPicPr/>
                  </pic:nvPicPr>
                  <pic:blipFill>
                    <a:blip r:embed="rId9">
                      <a:extLst>
                        <a:ext uri="{96DAC541-7B7A-43D3-8B79-37D633B846F1}">
                          <asvg:svgBlip xmlns:asvg="http://schemas.microsoft.com/office/drawing/2016/SVG/main" r:embed="rId10"/>
                        </a:ext>
                      </a:extLst>
                    </a:blip>
                    <a:stretch>
                      <a:fillRect/>
                    </a:stretch>
                  </pic:blipFill>
                  <pic:spPr>
                    <a:xfrm>
                      <a:off x="0" y="0"/>
                      <a:ext cx="6338742" cy="7228695"/>
                    </a:xfrm>
                    <a:prstGeom prst="rect">
                      <a:avLst/>
                    </a:prstGeom>
                  </pic:spPr>
                </pic:pic>
              </a:graphicData>
            </a:graphic>
          </wp:inline>
        </w:drawing>
      </w:r>
    </w:p>
    <w:p w14:paraId="1229F664" w14:textId="3C57A1EB" w:rsidR="00D31F03" w:rsidRDefault="00D31F03" w:rsidP="00D31F03">
      <w:pPr>
        <w:tabs>
          <w:tab w:val="left" w:pos="3261"/>
        </w:tabs>
        <w:spacing w:before="600"/>
        <w:jc w:val="center"/>
        <w:rPr>
          <w:rFonts w:ascii="Times New Roman" w:hAnsi="Times New Roman" w:cs="Times New Roman"/>
          <w:b/>
          <w:bCs/>
          <w:sz w:val="24"/>
          <w:szCs w:val="24"/>
        </w:rPr>
      </w:pPr>
      <w:r>
        <w:rPr>
          <w:rFonts w:ascii="Times New Roman" w:hAnsi="Times New Roman" w:cs="Times New Roman"/>
          <w:b/>
          <w:bCs/>
          <w:sz w:val="24"/>
          <w:szCs w:val="24"/>
        </w:rPr>
        <w:t>Sequence Diagram</w:t>
      </w:r>
    </w:p>
    <w:p w14:paraId="4EE6C8DC" w14:textId="77777777" w:rsidR="00D31F03" w:rsidRDefault="00D31F03" w:rsidP="00D31F03">
      <w:pPr>
        <w:tabs>
          <w:tab w:val="left" w:pos="3261"/>
        </w:tabs>
        <w:spacing w:before="600"/>
        <w:jc w:val="center"/>
        <w:rPr>
          <w:rFonts w:ascii="Times New Roman" w:hAnsi="Times New Roman" w:cs="Times New Roman"/>
          <w:b/>
          <w:bCs/>
          <w:sz w:val="24"/>
          <w:szCs w:val="24"/>
        </w:rPr>
      </w:pPr>
    </w:p>
    <w:p w14:paraId="2384314B" w14:textId="32BE3576" w:rsidR="003461D4" w:rsidRDefault="003461D4" w:rsidP="003461D4">
      <w:pPr>
        <w:tabs>
          <w:tab w:val="left" w:pos="3261"/>
        </w:tabs>
        <w:spacing w:before="600"/>
        <w:rPr>
          <w:noProof/>
        </w:rPr>
      </w:pPr>
      <w:r w:rsidRPr="003461D4">
        <w:rPr>
          <w:rFonts w:ascii="Times New Roman" w:hAnsi="Times New Roman" w:cs="Times New Roman"/>
          <w:b/>
          <w:bCs/>
          <w:sz w:val="24"/>
          <w:szCs w:val="24"/>
        </w:rPr>
        <w:lastRenderedPageBreak/>
        <w:drawing>
          <wp:inline distT="0" distB="0" distL="0" distR="0" wp14:anchorId="59868EE5" wp14:editId="17D3F712">
            <wp:extent cx="8197754" cy="2356086"/>
            <wp:effectExtent l="0" t="0" r="0" b="0"/>
            <wp:docPr id="9298624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6245" name=""/>
                    <pic:cNvPicPr/>
                  </pic:nvPicPr>
                  <pic:blipFill>
                    <a:blip r:embed="rId11">
                      <a:extLst>
                        <a:ext uri="{96DAC541-7B7A-43D3-8B79-37D633B846F1}">
                          <asvg:svgBlip xmlns:asvg="http://schemas.microsoft.com/office/drawing/2016/SVG/main" r:embed="rId12"/>
                        </a:ext>
                      </a:extLst>
                    </a:blip>
                    <a:stretch>
                      <a:fillRect/>
                    </a:stretch>
                  </pic:blipFill>
                  <pic:spPr>
                    <a:xfrm rot="5400000">
                      <a:off x="0" y="0"/>
                      <a:ext cx="8269732" cy="2376773"/>
                    </a:xfrm>
                    <a:prstGeom prst="rect">
                      <a:avLst/>
                    </a:prstGeom>
                  </pic:spPr>
                </pic:pic>
              </a:graphicData>
            </a:graphic>
          </wp:inline>
        </w:drawing>
      </w:r>
      <w:r w:rsidRPr="003461D4">
        <w:rPr>
          <w:noProof/>
        </w:rPr>
        <w:t xml:space="preserve"> </w:t>
      </w:r>
      <w:r>
        <w:rPr>
          <w:noProof/>
        </w:rPr>
        <w:t xml:space="preserve">                      </w:t>
      </w:r>
      <w:r w:rsidRPr="003461D4">
        <w:rPr>
          <w:rFonts w:ascii="Times New Roman" w:hAnsi="Times New Roman" w:cs="Times New Roman"/>
          <w:b/>
          <w:bCs/>
          <w:sz w:val="24"/>
          <w:szCs w:val="24"/>
        </w:rPr>
        <w:drawing>
          <wp:inline distT="0" distB="0" distL="0" distR="0" wp14:anchorId="6A076A3F" wp14:editId="00214499">
            <wp:extent cx="8056175" cy="2238691"/>
            <wp:effectExtent l="0" t="0" r="0" b="0"/>
            <wp:docPr id="13867524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5242" name=""/>
                    <pic:cNvPicPr/>
                  </pic:nvPicPr>
                  <pic:blipFill>
                    <a:blip r:embed="rId13">
                      <a:extLst>
                        <a:ext uri="{96DAC541-7B7A-43D3-8B79-37D633B846F1}">
                          <asvg:svgBlip xmlns:asvg="http://schemas.microsoft.com/office/drawing/2016/SVG/main" r:embed="rId14"/>
                        </a:ext>
                      </a:extLst>
                    </a:blip>
                    <a:stretch>
                      <a:fillRect/>
                    </a:stretch>
                  </pic:blipFill>
                  <pic:spPr>
                    <a:xfrm rot="5400000">
                      <a:off x="0" y="0"/>
                      <a:ext cx="8192754" cy="2276644"/>
                    </a:xfrm>
                    <a:prstGeom prst="rect">
                      <a:avLst/>
                    </a:prstGeom>
                  </pic:spPr>
                </pic:pic>
              </a:graphicData>
            </a:graphic>
          </wp:inline>
        </w:drawing>
      </w:r>
    </w:p>
    <w:p w14:paraId="4D8BCF0E" w14:textId="0BAFCD28" w:rsidR="003461D4" w:rsidRDefault="003461D4" w:rsidP="003461D4">
      <w:pPr>
        <w:tabs>
          <w:tab w:val="left" w:pos="3261"/>
        </w:tabs>
        <w:spacing w:before="600"/>
        <w:rPr>
          <w:rFonts w:ascii="Times New Roman" w:hAnsi="Times New Roman" w:cs="Times New Roman"/>
          <w:noProof/>
          <w:sz w:val="24"/>
          <w:szCs w:val="24"/>
        </w:rPr>
      </w:pPr>
      <w:r>
        <w:rPr>
          <w:rFonts w:ascii="Times New Roman" w:hAnsi="Times New Roman" w:cs="Times New Roman"/>
          <w:noProof/>
          <w:sz w:val="24"/>
          <w:szCs w:val="24"/>
        </w:rPr>
        <w:t xml:space="preserve">             DenseNet121Architecture                                                 EfficientNetB3</w:t>
      </w:r>
      <w:r>
        <w:rPr>
          <w:rFonts w:ascii="Times New Roman" w:hAnsi="Times New Roman" w:cs="Times New Roman"/>
          <w:noProof/>
          <w:sz w:val="24"/>
          <w:szCs w:val="24"/>
        </w:rPr>
        <w:t xml:space="preserve"> Architecture</w:t>
      </w:r>
    </w:p>
    <w:p w14:paraId="3370ED17" w14:textId="77777777" w:rsidR="00336DF4" w:rsidRPr="00336DF4" w:rsidRDefault="00336DF4" w:rsidP="00336DF4">
      <w:pPr>
        <w:tabs>
          <w:tab w:val="left" w:pos="3261"/>
        </w:tabs>
        <w:spacing w:before="600"/>
        <w:rPr>
          <w:rFonts w:ascii="Times New Roman" w:hAnsi="Times New Roman" w:cs="Times New Roman"/>
          <w:b/>
          <w:bCs/>
          <w:noProof/>
          <w:sz w:val="24"/>
          <w:szCs w:val="24"/>
          <w:lang w:val="en-US"/>
        </w:rPr>
      </w:pPr>
      <w:r w:rsidRPr="00336DF4">
        <w:rPr>
          <w:rFonts w:ascii="Times New Roman" w:hAnsi="Times New Roman" w:cs="Times New Roman"/>
          <w:b/>
          <w:bCs/>
          <w:noProof/>
          <w:sz w:val="24"/>
          <w:szCs w:val="24"/>
          <w:lang w:val="en-US"/>
        </w:rPr>
        <w:lastRenderedPageBreak/>
        <w:t>3. Data Exchange Contract</w:t>
      </w:r>
    </w:p>
    <w:p w14:paraId="0E446D84" w14:textId="77777777" w:rsidR="00336DF4" w:rsidRPr="00336DF4" w:rsidRDefault="00336DF4" w:rsidP="00336DF4">
      <w:p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noProof/>
          <w:sz w:val="24"/>
          <w:szCs w:val="24"/>
          <w:lang w:val="en-US"/>
        </w:rPr>
        <w:t>The Data Exchange Contract establishes the formal protocols and operational parameters for data movement across the TB and Lung Disease Diagnostic System. In a high-stakes clinical environment, this contract ensures that every interaction—from the initial X-ray upload to the complex fusion of neural embeddings—is performed with maximum integrity, minimal latency, and full auditability.</w:t>
      </w:r>
    </w:p>
    <w:p w14:paraId="722A127A" w14:textId="77777777" w:rsidR="00336DF4" w:rsidRPr="00336DF4" w:rsidRDefault="00336DF4" w:rsidP="00336DF4">
      <w:pPr>
        <w:tabs>
          <w:tab w:val="left" w:pos="3261"/>
        </w:tabs>
        <w:spacing w:before="600"/>
        <w:rPr>
          <w:rFonts w:ascii="Times New Roman" w:hAnsi="Times New Roman" w:cs="Times New Roman"/>
          <w:b/>
          <w:bCs/>
          <w:noProof/>
          <w:sz w:val="24"/>
          <w:szCs w:val="24"/>
          <w:lang w:val="en-US"/>
        </w:rPr>
      </w:pPr>
      <w:r w:rsidRPr="00336DF4">
        <w:rPr>
          <w:rFonts w:ascii="Times New Roman" w:hAnsi="Times New Roman" w:cs="Times New Roman"/>
          <w:b/>
          <w:bCs/>
          <w:noProof/>
          <w:sz w:val="24"/>
          <w:szCs w:val="24"/>
          <w:lang w:val="en-US"/>
        </w:rPr>
        <w:t>3.1 Frequency of Data Exchanges</w:t>
      </w:r>
    </w:p>
    <w:p w14:paraId="5313D4FF" w14:textId="77777777" w:rsidR="00336DF4" w:rsidRPr="00336DF4" w:rsidRDefault="00336DF4" w:rsidP="00336DF4">
      <w:p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noProof/>
          <w:sz w:val="24"/>
          <w:szCs w:val="24"/>
          <w:lang w:val="en-US"/>
        </w:rPr>
        <w:t>The frequency of data exchange is categorized by the specific operational state of the system, balancing real-time responsiveness for doctors with the high-throughput requirements of batch analysis.</w:t>
      </w:r>
    </w:p>
    <w:p w14:paraId="3ADF0C16" w14:textId="77777777" w:rsidR="00336DF4" w:rsidRPr="00336DF4" w:rsidRDefault="00336DF4" w:rsidP="00336DF4">
      <w:pPr>
        <w:numPr>
          <w:ilvl w:val="0"/>
          <w:numId w:val="11"/>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Real-Time Transactional Exchanges (High Frequency):</w:t>
      </w:r>
    </w:p>
    <w:p w14:paraId="19DF6C7B" w14:textId="77777777" w:rsidR="00336DF4" w:rsidRPr="00336DF4" w:rsidRDefault="00336DF4" w:rsidP="00336DF4">
      <w:pPr>
        <w:numPr>
          <w:ilvl w:val="1"/>
          <w:numId w:val="11"/>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Context:</w:t>
      </w:r>
      <w:r w:rsidRPr="00336DF4">
        <w:rPr>
          <w:rFonts w:ascii="Times New Roman" w:hAnsi="Times New Roman" w:cs="Times New Roman"/>
          <w:noProof/>
          <w:sz w:val="24"/>
          <w:szCs w:val="24"/>
          <w:lang w:val="en-US"/>
        </w:rPr>
        <w:t xml:space="preserve"> Individual patient diagnosis via the Web Dashboard.</w:t>
      </w:r>
    </w:p>
    <w:p w14:paraId="2B515EE9" w14:textId="77777777" w:rsidR="00336DF4" w:rsidRPr="00336DF4" w:rsidRDefault="00336DF4" w:rsidP="00336DF4">
      <w:pPr>
        <w:numPr>
          <w:ilvl w:val="1"/>
          <w:numId w:val="11"/>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Frequency:</w:t>
      </w:r>
      <w:r w:rsidRPr="00336DF4">
        <w:rPr>
          <w:rFonts w:ascii="Times New Roman" w:hAnsi="Times New Roman" w:cs="Times New Roman"/>
          <w:noProof/>
          <w:sz w:val="24"/>
          <w:szCs w:val="24"/>
          <w:lang w:val="en-US"/>
        </w:rPr>
        <w:t xml:space="preserve"> Sub-second latency. Every time a user initiates a diagnostic request, an immediate chain of exchanges occurs: Image Upload $\rightarrow$ Preprocessing $\rightarrow$ Inference.</w:t>
      </w:r>
    </w:p>
    <w:p w14:paraId="6BB2DB45" w14:textId="77777777" w:rsidR="00336DF4" w:rsidRPr="00336DF4" w:rsidRDefault="00336DF4" w:rsidP="00336DF4">
      <w:pPr>
        <w:numPr>
          <w:ilvl w:val="1"/>
          <w:numId w:val="11"/>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Throughput:</w:t>
      </w:r>
      <w:r w:rsidRPr="00336DF4">
        <w:rPr>
          <w:rFonts w:ascii="Times New Roman" w:hAnsi="Times New Roman" w:cs="Times New Roman"/>
          <w:noProof/>
          <w:sz w:val="24"/>
          <w:szCs w:val="24"/>
          <w:lang w:val="en-US"/>
        </w:rPr>
        <w:t xml:space="preserve"> Designed to support a peak clinical load of 60-100 diagnostic runs per hour per medical unit without degradation in response time.</w:t>
      </w:r>
    </w:p>
    <w:p w14:paraId="4792E2F9" w14:textId="77777777" w:rsidR="00336DF4" w:rsidRPr="00336DF4" w:rsidRDefault="00336DF4" w:rsidP="00336DF4">
      <w:pPr>
        <w:numPr>
          <w:ilvl w:val="0"/>
          <w:numId w:val="11"/>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Asynchronous Processing Cycles (Medium Frequency):</w:t>
      </w:r>
    </w:p>
    <w:p w14:paraId="691A3C80" w14:textId="77777777" w:rsidR="00336DF4" w:rsidRPr="00336DF4" w:rsidRDefault="00336DF4" w:rsidP="00336DF4">
      <w:pPr>
        <w:numPr>
          <w:ilvl w:val="1"/>
          <w:numId w:val="11"/>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Context:</w:t>
      </w:r>
      <w:r w:rsidRPr="00336DF4">
        <w:rPr>
          <w:rFonts w:ascii="Times New Roman" w:hAnsi="Times New Roman" w:cs="Times New Roman"/>
          <w:noProof/>
          <w:sz w:val="24"/>
          <w:szCs w:val="24"/>
          <w:lang w:val="en-US"/>
        </w:rPr>
        <w:t xml:space="preserve"> Batch validation of clinical archives or processing the 1,984-image test set.</w:t>
      </w:r>
    </w:p>
    <w:p w14:paraId="2E8FF6BC" w14:textId="77777777" w:rsidR="00336DF4" w:rsidRPr="00336DF4" w:rsidRDefault="00336DF4" w:rsidP="00336DF4">
      <w:pPr>
        <w:numPr>
          <w:ilvl w:val="1"/>
          <w:numId w:val="11"/>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Frequency:</w:t>
      </w:r>
      <w:r w:rsidRPr="00336DF4">
        <w:rPr>
          <w:rFonts w:ascii="Times New Roman" w:hAnsi="Times New Roman" w:cs="Times New Roman"/>
          <w:noProof/>
          <w:sz w:val="24"/>
          <w:szCs w:val="24"/>
          <w:lang w:val="en-US"/>
        </w:rPr>
        <w:t xml:space="preserve"> Continuous streaming. During batch mode, data is exchanged at the maximum capacity of the GPU-optimized </w:t>
      </w:r>
      <w:r w:rsidRPr="00336DF4">
        <w:rPr>
          <w:rFonts w:ascii="Times New Roman" w:hAnsi="Times New Roman" w:cs="Times New Roman"/>
          <w:b/>
          <w:bCs/>
          <w:noProof/>
          <w:sz w:val="24"/>
          <w:szCs w:val="24"/>
          <w:lang w:val="en-US"/>
        </w:rPr>
        <w:t>Inference Service</w:t>
      </w:r>
      <w:r w:rsidRPr="00336DF4">
        <w:rPr>
          <w:rFonts w:ascii="Times New Roman" w:hAnsi="Times New Roman" w:cs="Times New Roman"/>
          <w:noProof/>
          <w:sz w:val="24"/>
          <w:szCs w:val="24"/>
          <w:lang w:val="en-US"/>
        </w:rPr>
        <w:t>. The system maintains a constant flow of tensors from the storage layer to the hybrid model to ensure 100% compute utilization.</w:t>
      </w:r>
    </w:p>
    <w:p w14:paraId="63F943EA" w14:textId="77777777" w:rsidR="00336DF4" w:rsidRPr="00336DF4" w:rsidRDefault="00336DF4" w:rsidP="00336DF4">
      <w:pPr>
        <w:numPr>
          <w:ilvl w:val="0"/>
          <w:numId w:val="11"/>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lastRenderedPageBreak/>
        <w:t>System Synchronization &amp; Audit Logs (Low Frequency):</w:t>
      </w:r>
    </w:p>
    <w:p w14:paraId="6CAF5BFF" w14:textId="77777777" w:rsidR="00336DF4" w:rsidRPr="00336DF4" w:rsidRDefault="00336DF4" w:rsidP="00336DF4">
      <w:pPr>
        <w:numPr>
          <w:ilvl w:val="1"/>
          <w:numId w:val="11"/>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Context:</w:t>
      </w:r>
      <w:r w:rsidRPr="00336DF4">
        <w:rPr>
          <w:rFonts w:ascii="Times New Roman" w:hAnsi="Times New Roman" w:cs="Times New Roman"/>
          <w:noProof/>
          <w:sz w:val="24"/>
          <w:szCs w:val="24"/>
          <w:lang w:val="en-US"/>
        </w:rPr>
        <w:t xml:space="preserve"> Database reconciliation and performance monitoring.</w:t>
      </w:r>
    </w:p>
    <w:p w14:paraId="1E69265F" w14:textId="77777777" w:rsidR="00336DF4" w:rsidRPr="00336DF4" w:rsidRDefault="00336DF4" w:rsidP="00336DF4">
      <w:pPr>
        <w:numPr>
          <w:ilvl w:val="1"/>
          <w:numId w:val="11"/>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Frequency:</w:t>
      </w:r>
      <w:r w:rsidRPr="00336DF4">
        <w:rPr>
          <w:rFonts w:ascii="Times New Roman" w:hAnsi="Times New Roman" w:cs="Times New Roman"/>
          <w:noProof/>
          <w:sz w:val="24"/>
          <w:szCs w:val="24"/>
          <w:lang w:val="en-US"/>
        </w:rPr>
        <w:t xml:space="preserve"> Daily (24-hour cycles). Every night, the system performs a low-priority exchange of diagnostic logs and model confidence trends. This data is synced to the central database to update the long-term performance metrics (e.g., verifying the project's consistent ~95.5% test accuracy over time).</w:t>
      </w:r>
    </w:p>
    <w:p w14:paraId="42F1D12B" w14:textId="09BABB18" w:rsidR="00336DF4" w:rsidRPr="00336DF4" w:rsidRDefault="00336DF4" w:rsidP="00336DF4">
      <w:pPr>
        <w:tabs>
          <w:tab w:val="left" w:pos="3261"/>
        </w:tabs>
        <w:spacing w:before="600"/>
        <w:rPr>
          <w:rFonts w:ascii="Times New Roman" w:hAnsi="Times New Roman" w:cs="Times New Roman"/>
          <w:noProof/>
          <w:sz w:val="24"/>
          <w:szCs w:val="24"/>
          <w:lang w:val="en-US"/>
        </w:rPr>
      </w:pPr>
    </w:p>
    <w:p w14:paraId="51F24379" w14:textId="77777777" w:rsidR="00336DF4" w:rsidRPr="00336DF4" w:rsidRDefault="00336DF4" w:rsidP="00336DF4">
      <w:pPr>
        <w:tabs>
          <w:tab w:val="left" w:pos="3261"/>
        </w:tabs>
        <w:spacing w:before="600"/>
        <w:rPr>
          <w:rFonts w:ascii="Times New Roman" w:hAnsi="Times New Roman" w:cs="Times New Roman"/>
          <w:b/>
          <w:bCs/>
          <w:noProof/>
          <w:sz w:val="24"/>
          <w:szCs w:val="24"/>
          <w:lang w:val="en-US"/>
        </w:rPr>
      </w:pPr>
      <w:r w:rsidRPr="00336DF4">
        <w:rPr>
          <w:rFonts w:ascii="Times New Roman" w:hAnsi="Times New Roman" w:cs="Times New Roman"/>
          <w:b/>
          <w:bCs/>
          <w:noProof/>
          <w:sz w:val="24"/>
          <w:szCs w:val="24"/>
          <w:lang w:val="en-US"/>
        </w:rPr>
        <w:t>3.2 Data Sets (Logical Schemas)</w:t>
      </w:r>
    </w:p>
    <w:p w14:paraId="56136587" w14:textId="77777777" w:rsidR="00336DF4" w:rsidRPr="00336DF4" w:rsidRDefault="00336DF4" w:rsidP="00336DF4">
      <w:p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noProof/>
          <w:sz w:val="24"/>
          <w:szCs w:val="24"/>
          <w:lang w:val="en-US"/>
        </w:rPr>
        <w:t xml:space="preserve">To ensure the </w:t>
      </w:r>
      <w:r w:rsidRPr="00336DF4">
        <w:rPr>
          <w:rFonts w:ascii="Times New Roman" w:hAnsi="Times New Roman" w:cs="Times New Roman"/>
          <w:b/>
          <w:bCs/>
          <w:noProof/>
          <w:sz w:val="24"/>
          <w:szCs w:val="24"/>
          <w:lang w:val="en-US"/>
        </w:rPr>
        <w:t>EfficientNetB3 and DenseNet121</w:t>
      </w:r>
      <w:r w:rsidRPr="00336DF4">
        <w:rPr>
          <w:rFonts w:ascii="Times New Roman" w:hAnsi="Times New Roman" w:cs="Times New Roman"/>
          <w:noProof/>
          <w:sz w:val="24"/>
          <w:szCs w:val="24"/>
          <w:lang w:val="en-US"/>
        </w:rPr>
        <w:t xml:space="preserve"> backbones receive consistent inputs, the system enforces four primary data set schemas. Any deviation from these schemas triggers an immediate validation error.</w:t>
      </w:r>
    </w:p>
    <w:p w14:paraId="412ACD73" w14:textId="77777777" w:rsidR="00336DF4" w:rsidRPr="00336DF4" w:rsidRDefault="00336DF4" w:rsidP="00336DF4">
      <w:pPr>
        <w:numPr>
          <w:ilvl w:val="0"/>
          <w:numId w:val="12"/>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Clinical Ingestion Set (The "Raw" Data):</w:t>
      </w:r>
    </w:p>
    <w:p w14:paraId="221893B7" w14:textId="77777777" w:rsidR="00336DF4" w:rsidRPr="00336DF4" w:rsidRDefault="00336DF4" w:rsidP="00336DF4">
      <w:pPr>
        <w:numPr>
          <w:ilvl w:val="1"/>
          <w:numId w:val="12"/>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Type:</w:t>
      </w:r>
      <w:r w:rsidRPr="00336DF4">
        <w:rPr>
          <w:rFonts w:ascii="Times New Roman" w:hAnsi="Times New Roman" w:cs="Times New Roman"/>
          <w:noProof/>
          <w:sz w:val="24"/>
          <w:szCs w:val="24"/>
          <w:lang w:val="en-US"/>
        </w:rPr>
        <w:t xml:space="preserve"> Unstructured Binary + Metadata.</w:t>
      </w:r>
    </w:p>
    <w:p w14:paraId="23E78C47" w14:textId="77777777" w:rsidR="00336DF4" w:rsidRPr="00336DF4" w:rsidRDefault="00336DF4" w:rsidP="00336DF4">
      <w:pPr>
        <w:numPr>
          <w:ilvl w:val="1"/>
          <w:numId w:val="12"/>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Fields:</w:t>
      </w:r>
      <w:r w:rsidRPr="00336DF4">
        <w:rPr>
          <w:rFonts w:ascii="Times New Roman" w:hAnsi="Times New Roman" w:cs="Times New Roman"/>
          <w:noProof/>
          <w:sz w:val="24"/>
          <w:szCs w:val="24"/>
          <w:lang w:val="en-US"/>
        </w:rPr>
        <w:t xml:space="preserve"> patient_id (Encrypted UUID), raw_image_blob (Source file), study_date (ISO-8601), and equipment_type (e.g., CR, DX).</w:t>
      </w:r>
    </w:p>
    <w:p w14:paraId="04FD4D7F" w14:textId="77777777" w:rsidR="00336DF4" w:rsidRPr="00336DF4" w:rsidRDefault="00336DF4" w:rsidP="00336DF4">
      <w:pPr>
        <w:numPr>
          <w:ilvl w:val="1"/>
          <w:numId w:val="12"/>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Contract:</w:t>
      </w:r>
      <w:r w:rsidRPr="00336DF4">
        <w:rPr>
          <w:rFonts w:ascii="Times New Roman" w:hAnsi="Times New Roman" w:cs="Times New Roman"/>
          <w:noProof/>
          <w:sz w:val="24"/>
          <w:szCs w:val="24"/>
          <w:lang w:val="en-US"/>
        </w:rPr>
        <w:t xml:space="preserve"> The Image Service must accept various formats (JPG, PNG) and verify they are not corrupted before moving them to the next phase.</w:t>
      </w:r>
    </w:p>
    <w:p w14:paraId="0492C27A" w14:textId="77777777" w:rsidR="00336DF4" w:rsidRPr="00336DF4" w:rsidRDefault="00336DF4" w:rsidP="00336DF4">
      <w:pPr>
        <w:numPr>
          <w:ilvl w:val="0"/>
          <w:numId w:val="12"/>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Standardized Inference Tensor (The "Deep Learning" Data):</w:t>
      </w:r>
    </w:p>
    <w:p w14:paraId="0D3B84C9" w14:textId="77777777" w:rsidR="00336DF4" w:rsidRPr="00336DF4" w:rsidRDefault="00336DF4" w:rsidP="00336DF4">
      <w:pPr>
        <w:numPr>
          <w:ilvl w:val="1"/>
          <w:numId w:val="12"/>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Type:</w:t>
      </w:r>
      <w:r w:rsidRPr="00336DF4">
        <w:rPr>
          <w:rFonts w:ascii="Times New Roman" w:hAnsi="Times New Roman" w:cs="Times New Roman"/>
          <w:noProof/>
          <w:sz w:val="24"/>
          <w:szCs w:val="24"/>
          <w:lang w:val="en-US"/>
        </w:rPr>
        <w:t xml:space="preserve"> Structured Multi-dimensional Array.</w:t>
      </w:r>
    </w:p>
    <w:p w14:paraId="3F61CAEB" w14:textId="77777777" w:rsidR="00336DF4" w:rsidRPr="00336DF4" w:rsidRDefault="00336DF4" w:rsidP="00336DF4">
      <w:pPr>
        <w:numPr>
          <w:ilvl w:val="1"/>
          <w:numId w:val="12"/>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Shape:</w:t>
      </w:r>
      <w:r w:rsidRPr="00336DF4">
        <w:rPr>
          <w:rFonts w:ascii="Times New Roman" w:hAnsi="Times New Roman" w:cs="Times New Roman"/>
          <w:noProof/>
          <w:sz w:val="24"/>
          <w:szCs w:val="24"/>
          <w:lang w:val="en-US"/>
        </w:rPr>
        <w:t xml:space="preserve"> (1, 224, 224, 3).</w:t>
      </w:r>
    </w:p>
    <w:p w14:paraId="25B2602E" w14:textId="77777777" w:rsidR="00336DF4" w:rsidRPr="00336DF4" w:rsidRDefault="00336DF4" w:rsidP="00336DF4">
      <w:pPr>
        <w:numPr>
          <w:ilvl w:val="1"/>
          <w:numId w:val="12"/>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lastRenderedPageBreak/>
        <w:t>Normalization:</w:t>
      </w:r>
      <w:r w:rsidRPr="00336DF4">
        <w:rPr>
          <w:rFonts w:ascii="Times New Roman" w:hAnsi="Times New Roman" w:cs="Times New Roman"/>
          <w:noProof/>
          <w:sz w:val="24"/>
          <w:szCs w:val="24"/>
          <w:lang w:val="en-US"/>
        </w:rPr>
        <w:t xml:space="preserve"> Floating-point precision with a range of [0.0, 1.0].</w:t>
      </w:r>
    </w:p>
    <w:p w14:paraId="47209123" w14:textId="77777777" w:rsidR="00336DF4" w:rsidRPr="00336DF4" w:rsidRDefault="00336DF4" w:rsidP="00336DF4">
      <w:pPr>
        <w:numPr>
          <w:ilvl w:val="1"/>
          <w:numId w:val="12"/>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Contract:</w:t>
      </w:r>
      <w:r w:rsidRPr="00336DF4">
        <w:rPr>
          <w:rFonts w:ascii="Times New Roman" w:hAnsi="Times New Roman" w:cs="Times New Roman"/>
          <w:noProof/>
          <w:sz w:val="24"/>
          <w:szCs w:val="24"/>
          <w:lang w:val="en-US"/>
        </w:rPr>
        <w:t xml:space="preserve"> This set is the "contractual" input for the </w:t>
      </w:r>
      <w:r w:rsidRPr="00336DF4">
        <w:rPr>
          <w:rFonts w:ascii="Times New Roman" w:hAnsi="Times New Roman" w:cs="Times New Roman"/>
          <w:b/>
          <w:bCs/>
          <w:noProof/>
          <w:sz w:val="24"/>
          <w:szCs w:val="24"/>
          <w:lang w:val="en-US"/>
        </w:rPr>
        <w:t>Hybrid Model</w:t>
      </w:r>
      <w:r w:rsidRPr="00336DF4">
        <w:rPr>
          <w:rFonts w:ascii="Times New Roman" w:hAnsi="Times New Roman" w:cs="Times New Roman"/>
          <w:noProof/>
          <w:sz w:val="24"/>
          <w:szCs w:val="24"/>
          <w:lang w:val="en-US"/>
        </w:rPr>
        <w:t>. The Preprocessing Service is solely responsible for resizing and applying the $1/255$ scaling logic to convert raw images into this standardized tensor format.</w:t>
      </w:r>
    </w:p>
    <w:p w14:paraId="476CD00B" w14:textId="77777777" w:rsidR="00336DF4" w:rsidRPr="00336DF4" w:rsidRDefault="00336DF4" w:rsidP="00336DF4">
      <w:pPr>
        <w:numPr>
          <w:ilvl w:val="0"/>
          <w:numId w:val="12"/>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Softmax Probability Payload (The "Insight" Data):</w:t>
      </w:r>
    </w:p>
    <w:p w14:paraId="34761827" w14:textId="77777777" w:rsidR="00336DF4" w:rsidRPr="00336DF4" w:rsidRDefault="00336DF4" w:rsidP="00336DF4">
      <w:pPr>
        <w:numPr>
          <w:ilvl w:val="1"/>
          <w:numId w:val="12"/>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Type:</w:t>
      </w:r>
      <w:r w:rsidRPr="00336DF4">
        <w:rPr>
          <w:rFonts w:ascii="Times New Roman" w:hAnsi="Times New Roman" w:cs="Times New Roman"/>
          <w:noProof/>
          <w:sz w:val="24"/>
          <w:szCs w:val="24"/>
          <w:lang w:val="en-US"/>
        </w:rPr>
        <w:t xml:space="preserve"> Float Array (Vector).</w:t>
      </w:r>
    </w:p>
    <w:p w14:paraId="3189680F" w14:textId="77777777" w:rsidR="00336DF4" w:rsidRPr="00336DF4" w:rsidRDefault="00336DF4" w:rsidP="00336DF4">
      <w:pPr>
        <w:numPr>
          <w:ilvl w:val="1"/>
          <w:numId w:val="12"/>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Indices:</w:t>
      </w:r>
    </w:p>
    <w:p w14:paraId="7F69E3C2" w14:textId="77777777" w:rsidR="00336DF4" w:rsidRPr="00336DF4" w:rsidRDefault="00336DF4" w:rsidP="00336DF4">
      <w:pPr>
        <w:numPr>
          <w:ilvl w:val="2"/>
          <w:numId w:val="12"/>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noProof/>
          <w:sz w:val="24"/>
          <w:szCs w:val="24"/>
          <w:lang w:val="en-US"/>
        </w:rPr>
        <w:t>Index 0: COVID-19 Probability</w:t>
      </w:r>
    </w:p>
    <w:p w14:paraId="1C53814A" w14:textId="77777777" w:rsidR="00336DF4" w:rsidRPr="00336DF4" w:rsidRDefault="00336DF4" w:rsidP="00336DF4">
      <w:pPr>
        <w:numPr>
          <w:ilvl w:val="2"/>
          <w:numId w:val="12"/>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noProof/>
          <w:sz w:val="24"/>
          <w:szCs w:val="24"/>
          <w:lang w:val="en-US"/>
        </w:rPr>
        <w:t>Index 1: Normal Probability</w:t>
      </w:r>
    </w:p>
    <w:p w14:paraId="4A93B871" w14:textId="77777777" w:rsidR="00336DF4" w:rsidRPr="00336DF4" w:rsidRDefault="00336DF4" w:rsidP="00336DF4">
      <w:pPr>
        <w:numPr>
          <w:ilvl w:val="2"/>
          <w:numId w:val="12"/>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noProof/>
          <w:sz w:val="24"/>
          <w:szCs w:val="24"/>
          <w:lang w:val="en-US"/>
        </w:rPr>
        <w:t>Index 2: Pneumonia Probability</w:t>
      </w:r>
    </w:p>
    <w:p w14:paraId="2017A89C" w14:textId="77777777" w:rsidR="00336DF4" w:rsidRPr="00336DF4" w:rsidRDefault="00336DF4" w:rsidP="00336DF4">
      <w:pPr>
        <w:numPr>
          <w:ilvl w:val="2"/>
          <w:numId w:val="12"/>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noProof/>
          <w:sz w:val="24"/>
          <w:szCs w:val="24"/>
          <w:lang w:val="en-US"/>
        </w:rPr>
        <w:t>Index 3: Tuberculosis (TB) Probability</w:t>
      </w:r>
    </w:p>
    <w:p w14:paraId="46AC2F2E" w14:textId="77777777" w:rsidR="00336DF4" w:rsidRPr="00336DF4" w:rsidRDefault="00336DF4" w:rsidP="00336DF4">
      <w:pPr>
        <w:numPr>
          <w:ilvl w:val="1"/>
          <w:numId w:val="12"/>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Contract:</w:t>
      </w:r>
      <w:r w:rsidRPr="00336DF4">
        <w:rPr>
          <w:rFonts w:ascii="Times New Roman" w:hAnsi="Times New Roman" w:cs="Times New Roman"/>
          <w:noProof/>
          <w:sz w:val="24"/>
          <w:szCs w:val="24"/>
          <w:lang w:val="en-US"/>
        </w:rPr>
        <w:t xml:space="preserve"> The sum of these four float values must always equal $1.0$. This ensures the diagnostic logic remains a closed-set classification as per the project requirements.</w:t>
      </w:r>
    </w:p>
    <w:p w14:paraId="569ACEA0" w14:textId="77777777" w:rsidR="00336DF4" w:rsidRPr="00336DF4" w:rsidRDefault="00336DF4" w:rsidP="00336DF4">
      <w:pPr>
        <w:numPr>
          <w:ilvl w:val="0"/>
          <w:numId w:val="12"/>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Reporting Aggregate (The "Output" Data):</w:t>
      </w:r>
    </w:p>
    <w:p w14:paraId="0BF5C4F1" w14:textId="77777777" w:rsidR="00336DF4" w:rsidRPr="00336DF4" w:rsidRDefault="00336DF4" w:rsidP="00336DF4">
      <w:pPr>
        <w:numPr>
          <w:ilvl w:val="1"/>
          <w:numId w:val="12"/>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Type:</w:t>
      </w:r>
      <w:r w:rsidRPr="00336DF4">
        <w:rPr>
          <w:rFonts w:ascii="Times New Roman" w:hAnsi="Times New Roman" w:cs="Times New Roman"/>
          <w:noProof/>
          <w:sz w:val="24"/>
          <w:szCs w:val="24"/>
          <w:lang w:val="en-US"/>
        </w:rPr>
        <w:t xml:space="preserve"> Structured JSON / PDF Document.</w:t>
      </w:r>
    </w:p>
    <w:p w14:paraId="6E910BD8" w14:textId="77777777" w:rsidR="00336DF4" w:rsidRPr="00336DF4" w:rsidRDefault="00336DF4" w:rsidP="00336DF4">
      <w:pPr>
        <w:numPr>
          <w:ilvl w:val="1"/>
          <w:numId w:val="12"/>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Fields:</w:t>
      </w:r>
      <w:r w:rsidRPr="00336DF4">
        <w:rPr>
          <w:rFonts w:ascii="Times New Roman" w:hAnsi="Times New Roman" w:cs="Times New Roman"/>
          <w:noProof/>
          <w:sz w:val="24"/>
          <w:szCs w:val="24"/>
          <w:lang w:val="en-US"/>
        </w:rPr>
        <w:t xml:space="preserve"> diagnostic_label (String), confidence_score (Percentage), timestamp, and model_version.</w:t>
      </w:r>
    </w:p>
    <w:p w14:paraId="4D804372" w14:textId="5BA83ABE" w:rsidR="00336DF4" w:rsidRPr="00336DF4" w:rsidRDefault="00336DF4" w:rsidP="00336DF4">
      <w:pPr>
        <w:tabs>
          <w:tab w:val="left" w:pos="3261"/>
        </w:tabs>
        <w:spacing w:before="600"/>
        <w:rPr>
          <w:rFonts w:ascii="Times New Roman" w:hAnsi="Times New Roman" w:cs="Times New Roman"/>
          <w:noProof/>
          <w:sz w:val="24"/>
          <w:szCs w:val="24"/>
          <w:lang w:val="en-US"/>
        </w:rPr>
      </w:pPr>
    </w:p>
    <w:p w14:paraId="4CA84E7F" w14:textId="77777777" w:rsidR="00336DF4" w:rsidRPr="00336DF4" w:rsidRDefault="00336DF4" w:rsidP="00336DF4">
      <w:pPr>
        <w:tabs>
          <w:tab w:val="left" w:pos="3261"/>
        </w:tabs>
        <w:spacing w:before="600"/>
        <w:rPr>
          <w:rFonts w:ascii="Times New Roman" w:hAnsi="Times New Roman" w:cs="Times New Roman"/>
          <w:b/>
          <w:bCs/>
          <w:noProof/>
          <w:sz w:val="24"/>
          <w:szCs w:val="24"/>
          <w:lang w:val="en-US"/>
        </w:rPr>
      </w:pPr>
      <w:r w:rsidRPr="00336DF4">
        <w:rPr>
          <w:rFonts w:ascii="Times New Roman" w:hAnsi="Times New Roman" w:cs="Times New Roman"/>
          <w:b/>
          <w:bCs/>
          <w:noProof/>
          <w:sz w:val="24"/>
          <w:szCs w:val="24"/>
          <w:lang w:val="en-US"/>
        </w:rPr>
        <w:lastRenderedPageBreak/>
        <w:t>3.3 Mode of Exchanges</w:t>
      </w:r>
    </w:p>
    <w:p w14:paraId="6FD82F0F" w14:textId="77777777" w:rsidR="00336DF4" w:rsidRPr="00336DF4" w:rsidRDefault="00336DF4" w:rsidP="00336DF4">
      <w:p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noProof/>
          <w:sz w:val="24"/>
          <w:szCs w:val="24"/>
          <w:lang w:val="en-US"/>
        </w:rPr>
        <w:t>The architecture uses a multi-modal approach to exchange data, choosing the most efficient communication path based on the size and urgency of the data.</w:t>
      </w:r>
    </w:p>
    <w:p w14:paraId="539232E2" w14:textId="77777777" w:rsidR="00336DF4" w:rsidRPr="00336DF4" w:rsidRDefault="00336DF4" w:rsidP="00336DF4">
      <w:pPr>
        <w:numPr>
          <w:ilvl w:val="0"/>
          <w:numId w:val="13"/>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RESTful API Interface (Synchronous Exchange):</w:t>
      </w:r>
    </w:p>
    <w:p w14:paraId="2AB6D940" w14:textId="77777777" w:rsidR="00336DF4" w:rsidRPr="00336DF4" w:rsidRDefault="00336DF4" w:rsidP="00336DF4">
      <w:pPr>
        <w:numPr>
          <w:ilvl w:val="1"/>
          <w:numId w:val="13"/>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Protocol:</w:t>
      </w:r>
      <w:r w:rsidRPr="00336DF4">
        <w:rPr>
          <w:rFonts w:ascii="Times New Roman" w:hAnsi="Times New Roman" w:cs="Times New Roman"/>
          <w:noProof/>
          <w:sz w:val="24"/>
          <w:szCs w:val="24"/>
          <w:lang w:val="en-US"/>
        </w:rPr>
        <w:t xml:space="preserve"> HTTPS / JSON.</w:t>
      </w:r>
    </w:p>
    <w:p w14:paraId="43B93B39" w14:textId="77777777" w:rsidR="00336DF4" w:rsidRPr="00336DF4" w:rsidRDefault="00336DF4" w:rsidP="00336DF4">
      <w:pPr>
        <w:numPr>
          <w:ilvl w:val="1"/>
          <w:numId w:val="13"/>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Usage:</w:t>
      </w:r>
      <w:r w:rsidRPr="00336DF4">
        <w:rPr>
          <w:rFonts w:ascii="Times New Roman" w:hAnsi="Times New Roman" w:cs="Times New Roman"/>
          <w:noProof/>
          <w:sz w:val="24"/>
          <w:szCs w:val="24"/>
          <w:lang w:val="en-US"/>
        </w:rPr>
        <w:t xml:space="preserve"> Used for the "Control Plane." When the Radiologist hits "Diagnose," a REST call is used to signal the intention to the system. This provides an immediate acknowledgement that the request has been received and queued.</w:t>
      </w:r>
    </w:p>
    <w:p w14:paraId="3421E4C8" w14:textId="77777777" w:rsidR="00336DF4" w:rsidRPr="00336DF4" w:rsidRDefault="00336DF4" w:rsidP="00336DF4">
      <w:pPr>
        <w:numPr>
          <w:ilvl w:val="0"/>
          <w:numId w:val="13"/>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Distributed Message Queue (Asynchronous Exchange):</w:t>
      </w:r>
    </w:p>
    <w:p w14:paraId="135295CA" w14:textId="77777777" w:rsidR="00336DF4" w:rsidRPr="00336DF4" w:rsidRDefault="00336DF4" w:rsidP="00336DF4">
      <w:pPr>
        <w:numPr>
          <w:ilvl w:val="1"/>
          <w:numId w:val="13"/>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Protocol:</w:t>
      </w:r>
      <w:r w:rsidRPr="00336DF4">
        <w:rPr>
          <w:rFonts w:ascii="Times New Roman" w:hAnsi="Times New Roman" w:cs="Times New Roman"/>
          <w:noProof/>
          <w:sz w:val="24"/>
          <w:szCs w:val="24"/>
          <w:lang w:val="en-US"/>
        </w:rPr>
        <w:t xml:space="preserve"> AMQP (e.g., RabbitMQ) or Kafka.</w:t>
      </w:r>
    </w:p>
    <w:p w14:paraId="624924A5" w14:textId="77777777" w:rsidR="00336DF4" w:rsidRPr="00336DF4" w:rsidRDefault="00336DF4" w:rsidP="00336DF4">
      <w:pPr>
        <w:numPr>
          <w:ilvl w:val="1"/>
          <w:numId w:val="13"/>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Usage:</w:t>
      </w:r>
      <w:r w:rsidRPr="00336DF4">
        <w:rPr>
          <w:rFonts w:ascii="Times New Roman" w:hAnsi="Times New Roman" w:cs="Times New Roman"/>
          <w:noProof/>
          <w:sz w:val="24"/>
          <w:szCs w:val="24"/>
          <w:lang w:val="en-US"/>
        </w:rPr>
        <w:t xml:space="preserve"> Used for the "Data Plane." Because the hybrid model requires high compute time to run the parallel EfficientNet and DenseNet branches, the </w:t>
      </w:r>
      <w:r w:rsidRPr="00336DF4">
        <w:rPr>
          <w:rFonts w:ascii="Times New Roman" w:hAnsi="Times New Roman" w:cs="Times New Roman"/>
          <w:b/>
          <w:bCs/>
          <w:noProof/>
          <w:sz w:val="24"/>
          <w:szCs w:val="24"/>
          <w:lang w:val="en-US"/>
        </w:rPr>
        <w:t>Inference Tensor</w:t>
      </w:r>
      <w:r w:rsidRPr="00336DF4">
        <w:rPr>
          <w:rFonts w:ascii="Times New Roman" w:hAnsi="Times New Roman" w:cs="Times New Roman"/>
          <w:noProof/>
          <w:sz w:val="24"/>
          <w:szCs w:val="24"/>
          <w:lang w:val="en-US"/>
        </w:rPr>
        <w:t xml:space="preserve"> is passed through a queue. This decouples the web server from the GPU server, preventing "Timeout" errors during peak hospital hours.</w:t>
      </w:r>
    </w:p>
    <w:p w14:paraId="2B0FCBF9" w14:textId="77777777" w:rsidR="00336DF4" w:rsidRPr="00336DF4" w:rsidRDefault="00336DF4" w:rsidP="00336DF4">
      <w:pPr>
        <w:numPr>
          <w:ilvl w:val="0"/>
          <w:numId w:val="13"/>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Blob Storage Reference (Pointer-Based Exchange):</w:t>
      </w:r>
    </w:p>
    <w:p w14:paraId="1810D6DE" w14:textId="77777777" w:rsidR="00336DF4" w:rsidRPr="00336DF4" w:rsidRDefault="00336DF4" w:rsidP="00336DF4">
      <w:pPr>
        <w:numPr>
          <w:ilvl w:val="1"/>
          <w:numId w:val="13"/>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Protocol:</w:t>
      </w:r>
      <w:r w:rsidRPr="00336DF4">
        <w:rPr>
          <w:rFonts w:ascii="Times New Roman" w:hAnsi="Times New Roman" w:cs="Times New Roman"/>
          <w:noProof/>
          <w:sz w:val="24"/>
          <w:szCs w:val="24"/>
          <w:lang w:val="en-US"/>
        </w:rPr>
        <w:t xml:space="preserve"> S3-Compatible / Signed URLs.</w:t>
      </w:r>
    </w:p>
    <w:p w14:paraId="590FBA18" w14:textId="77777777" w:rsidR="00336DF4" w:rsidRPr="00336DF4" w:rsidRDefault="00336DF4" w:rsidP="00336DF4">
      <w:pPr>
        <w:numPr>
          <w:ilvl w:val="1"/>
          <w:numId w:val="13"/>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Usage:</w:t>
      </w:r>
      <w:r w:rsidRPr="00336DF4">
        <w:rPr>
          <w:rFonts w:ascii="Times New Roman" w:hAnsi="Times New Roman" w:cs="Times New Roman"/>
          <w:noProof/>
          <w:sz w:val="24"/>
          <w:szCs w:val="24"/>
          <w:lang w:val="en-US"/>
        </w:rPr>
        <w:t xml:space="preserve"> Used for the heavy image files. Instead of moving 5MB images between services (which consumes memory), services exchange a "Signed URL" (a pointer). The AI Engine uses this pointer to pull the image directly into GPU memory, significantly reducing the overhead on the internal network.</w:t>
      </w:r>
    </w:p>
    <w:p w14:paraId="4B631471" w14:textId="77777777" w:rsidR="00336DF4" w:rsidRPr="00336DF4" w:rsidRDefault="00336DF4" w:rsidP="00336DF4">
      <w:pPr>
        <w:numPr>
          <w:ilvl w:val="0"/>
          <w:numId w:val="13"/>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WebSockets (Real-time Feedback):</w:t>
      </w:r>
    </w:p>
    <w:p w14:paraId="33141835" w14:textId="77777777" w:rsidR="00336DF4" w:rsidRPr="00336DF4" w:rsidRDefault="00336DF4" w:rsidP="00336DF4">
      <w:pPr>
        <w:numPr>
          <w:ilvl w:val="1"/>
          <w:numId w:val="13"/>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lastRenderedPageBreak/>
        <w:t>Protocol:</w:t>
      </w:r>
      <w:r w:rsidRPr="00336DF4">
        <w:rPr>
          <w:rFonts w:ascii="Times New Roman" w:hAnsi="Times New Roman" w:cs="Times New Roman"/>
          <w:noProof/>
          <w:sz w:val="24"/>
          <w:szCs w:val="24"/>
          <w:lang w:val="en-US"/>
        </w:rPr>
        <w:t xml:space="preserve"> WSS (Secure WebSockets).</w:t>
      </w:r>
    </w:p>
    <w:p w14:paraId="24F164F9" w14:textId="77777777" w:rsidR="00336DF4" w:rsidRPr="00336DF4" w:rsidRDefault="00336DF4" w:rsidP="00336DF4">
      <w:pPr>
        <w:numPr>
          <w:ilvl w:val="1"/>
          <w:numId w:val="13"/>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Usage:</w:t>
      </w:r>
      <w:r w:rsidRPr="00336DF4">
        <w:rPr>
          <w:rFonts w:ascii="Times New Roman" w:hAnsi="Times New Roman" w:cs="Times New Roman"/>
          <w:noProof/>
          <w:sz w:val="24"/>
          <w:szCs w:val="24"/>
          <w:lang w:val="en-US"/>
        </w:rPr>
        <w:t xml:space="preserve"> Since the inference is asynchronous, the system uses WebSockets to "push" the final diagnosis back to the doctor's screen the millisecond the model finishes calculation. This creates a "Live" feel for the user without requiring them to refresh their browser.</w:t>
      </w:r>
    </w:p>
    <w:p w14:paraId="24735D12" w14:textId="77777777" w:rsidR="00336DF4" w:rsidRPr="003461D4" w:rsidRDefault="00336DF4" w:rsidP="003461D4">
      <w:pPr>
        <w:tabs>
          <w:tab w:val="left" w:pos="3261"/>
        </w:tabs>
        <w:spacing w:before="600"/>
        <w:rPr>
          <w:rFonts w:ascii="Times New Roman" w:hAnsi="Times New Roman" w:cs="Times New Roman"/>
          <w:noProof/>
          <w:sz w:val="24"/>
          <w:szCs w:val="24"/>
        </w:rPr>
      </w:pPr>
    </w:p>
    <w:sectPr w:rsidR="00336DF4" w:rsidRPr="003461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14A7"/>
    <w:multiLevelType w:val="multilevel"/>
    <w:tmpl w:val="EE42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25D36"/>
    <w:multiLevelType w:val="hybridMultilevel"/>
    <w:tmpl w:val="5BDEEC78"/>
    <w:lvl w:ilvl="0" w:tplc="59D0F07E">
      <w:start w:val="1"/>
      <w:numFmt w:val="decimal"/>
      <w:lvlText w:val="%1."/>
      <w:lvlJc w:val="left"/>
      <w:pPr>
        <w:tabs>
          <w:tab w:val="num" w:pos="720"/>
        </w:tabs>
        <w:ind w:left="720" w:hanging="360"/>
      </w:pPr>
    </w:lvl>
    <w:lvl w:ilvl="1" w:tplc="9F283776">
      <w:start w:val="1"/>
      <w:numFmt w:val="decimal"/>
      <w:lvlText w:val="%2."/>
      <w:lvlJc w:val="left"/>
      <w:pPr>
        <w:tabs>
          <w:tab w:val="num" w:pos="1440"/>
        </w:tabs>
        <w:ind w:left="1440" w:hanging="360"/>
      </w:pPr>
    </w:lvl>
    <w:lvl w:ilvl="2" w:tplc="2B5E3AA6" w:tentative="1">
      <w:start w:val="1"/>
      <w:numFmt w:val="decimal"/>
      <w:lvlText w:val="%3."/>
      <w:lvlJc w:val="left"/>
      <w:pPr>
        <w:tabs>
          <w:tab w:val="num" w:pos="2160"/>
        </w:tabs>
        <w:ind w:left="2160" w:hanging="360"/>
      </w:pPr>
    </w:lvl>
    <w:lvl w:ilvl="3" w:tplc="44DC298C" w:tentative="1">
      <w:start w:val="1"/>
      <w:numFmt w:val="decimal"/>
      <w:lvlText w:val="%4."/>
      <w:lvlJc w:val="left"/>
      <w:pPr>
        <w:tabs>
          <w:tab w:val="num" w:pos="2880"/>
        </w:tabs>
        <w:ind w:left="2880" w:hanging="360"/>
      </w:pPr>
    </w:lvl>
    <w:lvl w:ilvl="4" w:tplc="53A2DC98" w:tentative="1">
      <w:start w:val="1"/>
      <w:numFmt w:val="decimal"/>
      <w:lvlText w:val="%5."/>
      <w:lvlJc w:val="left"/>
      <w:pPr>
        <w:tabs>
          <w:tab w:val="num" w:pos="3600"/>
        </w:tabs>
        <w:ind w:left="3600" w:hanging="360"/>
      </w:pPr>
    </w:lvl>
    <w:lvl w:ilvl="5" w:tplc="32B6B912" w:tentative="1">
      <w:start w:val="1"/>
      <w:numFmt w:val="decimal"/>
      <w:lvlText w:val="%6."/>
      <w:lvlJc w:val="left"/>
      <w:pPr>
        <w:tabs>
          <w:tab w:val="num" w:pos="4320"/>
        </w:tabs>
        <w:ind w:left="4320" w:hanging="360"/>
      </w:pPr>
    </w:lvl>
    <w:lvl w:ilvl="6" w:tplc="959A981E" w:tentative="1">
      <w:start w:val="1"/>
      <w:numFmt w:val="decimal"/>
      <w:lvlText w:val="%7."/>
      <w:lvlJc w:val="left"/>
      <w:pPr>
        <w:tabs>
          <w:tab w:val="num" w:pos="5040"/>
        </w:tabs>
        <w:ind w:left="5040" w:hanging="360"/>
      </w:pPr>
    </w:lvl>
    <w:lvl w:ilvl="7" w:tplc="3EC45556" w:tentative="1">
      <w:start w:val="1"/>
      <w:numFmt w:val="decimal"/>
      <w:lvlText w:val="%8."/>
      <w:lvlJc w:val="left"/>
      <w:pPr>
        <w:tabs>
          <w:tab w:val="num" w:pos="5760"/>
        </w:tabs>
        <w:ind w:left="5760" w:hanging="360"/>
      </w:pPr>
    </w:lvl>
    <w:lvl w:ilvl="8" w:tplc="40927136" w:tentative="1">
      <w:start w:val="1"/>
      <w:numFmt w:val="decimal"/>
      <w:lvlText w:val="%9."/>
      <w:lvlJc w:val="left"/>
      <w:pPr>
        <w:tabs>
          <w:tab w:val="num" w:pos="6480"/>
        </w:tabs>
        <w:ind w:left="6480" w:hanging="360"/>
      </w:pPr>
    </w:lvl>
  </w:abstractNum>
  <w:abstractNum w:abstractNumId="2" w15:restartNumberingAfterBreak="0">
    <w:nsid w:val="0D5F1ED5"/>
    <w:multiLevelType w:val="multilevel"/>
    <w:tmpl w:val="F8EE6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4C08A0"/>
    <w:multiLevelType w:val="multilevel"/>
    <w:tmpl w:val="429E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4F03B5"/>
    <w:multiLevelType w:val="multilevel"/>
    <w:tmpl w:val="D0D2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956867"/>
    <w:multiLevelType w:val="multilevel"/>
    <w:tmpl w:val="E92C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3F3948"/>
    <w:multiLevelType w:val="multilevel"/>
    <w:tmpl w:val="9448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35452C"/>
    <w:multiLevelType w:val="multilevel"/>
    <w:tmpl w:val="CA2A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A6635A"/>
    <w:multiLevelType w:val="multilevel"/>
    <w:tmpl w:val="95520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F966BA"/>
    <w:multiLevelType w:val="hybridMultilevel"/>
    <w:tmpl w:val="688C4D5E"/>
    <w:lvl w:ilvl="0" w:tplc="729E9586">
      <w:start w:val="1"/>
      <w:numFmt w:val="decimal"/>
      <w:lvlText w:val="%1."/>
      <w:lvlJc w:val="left"/>
      <w:pPr>
        <w:tabs>
          <w:tab w:val="num" w:pos="720"/>
        </w:tabs>
        <w:ind w:left="720" w:hanging="360"/>
      </w:pPr>
    </w:lvl>
    <w:lvl w:ilvl="1" w:tplc="A64C3BC4">
      <w:start w:val="1"/>
      <w:numFmt w:val="decimal"/>
      <w:lvlText w:val="%2."/>
      <w:lvlJc w:val="left"/>
      <w:pPr>
        <w:tabs>
          <w:tab w:val="num" w:pos="1440"/>
        </w:tabs>
        <w:ind w:left="1440" w:hanging="360"/>
      </w:pPr>
    </w:lvl>
    <w:lvl w:ilvl="2" w:tplc="2262626C" w:tentative="1">
      <w:start w:val="1"/>
      <w:numFmt w:val="decimal"/>
      <w:lvlText w:val="%3."/>
      <w:lvlJc w:val="left"/>
      <w:pPr>
        <w:tabs>
          <w:tab w:val="num" w:pos="2160"/>
        </w:tabs>
        <w:ind w:left="2160" w:hanging="360"/>
      </w:pPr>
    </w:lvl>
    <w:lvl w:ilvl="3" w:tplc="42729486" w:tentative="1">
      <w:start w:val="1"/>
      <w:numFmt w:val="decimal"/>
      <w:lvlText w:val="%4."/>
      <w:lvlJc w:val="left"/>
      <w:pPr>
        <w:tabs>
          <w:tab w:val="num" w:pos="2880"/>
        </w:tabs>
        <w:ind w:left="2880" w:hanging="360"/>
      </w:pPr>
    </w:lvl>
    <w:lvl w:ilvl="4" w:tplc="7B004038" w:tentative="1">
      <w:start w:val="1"/>
      <w:numFmt w:val="decimal"/>
      <w:lvlText w:val="%5."/>
      <w:lvlJc w:val="left"/>
      <w:pPr>
        <w:tabs>
          <w:tab w:val="num" w:pos="3600"/>
        </w:tabs>
        <w:ind w:left="3600" w:hanging="360"/>
      </w:pPr>
    </w:lvl>
    <w:lvl w:ilvl="5" w:tplc="1038AD2A" w:tentative="1">
      <w:start w:val="1"/>
      <w:numFmt w:val="decimal"/>
      <w:lvlText w:val="%6."/>
      <w:lvlJc w:val="left"/>
      <w:pPr>
        <w:tabs>
          <w:tab w:val="num" w:pos="4320"/>
        </w:tabs>
        <w:ind w:left="4320" w:hanging="360"/>
      </w:pPr>
    </w:lvl>
    <w:lvl w:ilvl="6" w:tplc="CA722798" w:tentative="1">
      <w:start w:val="1"/>
      <w:numFmt w:val="decimal"/>
      <w:lvlText w:val="%7."/>
      <w:lvlJc w:val="left"/>
      <w:pPr>
        <w:tabs>
          <w:tab w:val="num" w:pos="5040"/>
        </w:tabs>
        <w:ind w:left="5040" w:hanging="360"/>
      </w:pPr>
    </w:lvl>
    <w:lvl w:ilvl="7" w:tplc="7F86E0B8" w:tentative="1">
      <w:start w:val="1"/>
      <w:numFmt w:val="decimal"/>
      <w:lvlText w:val="%8."/>
      <w:lvlJc w:val="left"/>
      <w:pPr>
        <w:tabs>
          <w:tab w:val="num" w:pos="5760"/>
        </w:tabs>
        <w:ind w:left="5760" w:hanging="360"/>
      </w:pPr>
    </w:lvl>
    <w:lvl w:ilvl="8" w:tplc="8FEE4308" w:tentative="1">
      <w:start w:val="1"/>
      <w:numFmt w:val="decimal"/>
      <w:lvlText w:val="%9."/>
      <w:lvlJc w:val="left"/>
      <w:pPr>
        <w:tabs>
          <w:tab w:val="num" w:pos="6480"/>
        </w:tabs>
        <w:ind w:left="6480" w:hanging="360"/>
      </w:pPr>
    </w:lvl>
  </w:abstractNum>
  <w:abstractNum w:abstractNumId="10" w15:restartNumberingAfterBreak="0">
    <w:nsid w:val="68F602CC"/>
    <w:multiLevelType w:val="multilevel"/>
    <w:tmpl w:val="052E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3D501B"/>
    <w:multiLevelType w:val="multilevel"/>
    <w:tmpl w:val="A98020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ED558F"/>
    <w:multiLevelType w:val="hybridMultilevel"/>
    <w:tmpl w:val="9F74AF2A"/>
    <w:lvl w:ilvl="0" w:tplc="99721C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35765787">
    <w:abstractNumId w:val="9"/>
  </w:num>
  <w:num w:numId="2" w16cid:durableId="1198205477">
    <w:abstractNumId w:val="1"/>
  </w:num>
  <w:num w:numId="3" w16cid:durableId="2029866860">
    <w:abstractNumId w:val="4"/>
  </w:num>
  <w:num w:numId="4" w16cid:durableId="753550871">
    <w:abstractNumId w:val="6"/>
  </w:num>
  <w:num w:numId="5" w16cid:durableId="306203066">
    <w:abstractNumId w:val="5"/>
  </w:num>
  <w:num w:numId="6" w16cid:durableId="1429235420">
    <w:abstractNumId w:val="3"/>
  </w:num>
  <w:num w:numId="7" w16cid:durableId="817305193">
    <w:abstractNumId w:val="7"/>
  </w:num>
  <w:num w:numId="8" w16cid:durableId="856575027">
    <w:abstractNumId w:val="10"/>
  </w:num>
  <w:num w:numId="9" w16cid:durableId="696976850">
    <w:abstractNumId w:val="0"/>
  </w:num>
  <w:num w:numId="10" w16cid:durableId="909190067">
    <w:abstractNumId w:val="12"/>
  </w:num>
  <w:num w:numId="11" w16cid:durableId="1481265683">
    <w:abstractNumId w:val="8"/>
  </w:num>
  <w:num w:numId="12" w16cid:durableId="1028796579">
    <w:abstractNumId w:val="11"/>
  </w:num>
  <w:num w:numId="13" w16cid:durableId="12378596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5A6"/>
    <w:rsid w:val="00045A49"/>
    <w:rsid w:val="00202A9B"/>
    <w:rsid w:val="0021493C"/>
    <w:rsid w:val="002360D6"/>
    <w:rsid w:val="00336DF4"/>
    <w:rsid w:val="003461D4"/>
    <w:rsid w:val="00431032"/>
    <w:rsid w:val="005305A6"/>
    <w:rsid w:val="00554229"/>
    <w:rsid w:val="00581C52"/>
    <w:rsid w:val="00675B15"/>
    <w:rsid w:val="006A6B12"/>
    <w:rsid w:val="007F46CB"/>
    <w:rsid w:val="0083445A"/>
    <w:rsid w:val="008F4AAF"/>
    <w:rsid w:val="009D3511"/>
    <w:rsid w:val="00A06956"/>
    <w:rsid w:val="00B47906"/>
    <w:rsid w:val="00C0717C"/>
    <w:rsid w:val="00C53C46"/>
    <w:rsid w:val="00CA473D"/>
    <w:rsid w:val="00D31F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CD5EC8"/>
  <w15:chartTrackingRefBased/>
  <w15:docId w15:val="{6162E2F4-F761-41CA-9536-8B05ADE5B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6C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05A6"/>
    <w:pPr>
      <w:spacing w:after="0" w:line="240" w:lineRule="auto"/>
      <w:ind w:left="720"/>
      <w:contextualSpacing/>
    </w:pPr>
    <w:rPr>
      <w:rFonts w:ascii="Times New Roman" w:eastAsiaTheme="minorEastAsia" w:hAnsi="Times New Roman" w:cs="Times New Roman"/>
      <w:kern w:val="0"/>
      <w:sz w:val="24"/>
      <w:szCs w:val="24"/>
      <w:lang w:eastAsia="en-IN"/>
      <w14:ligatures w14:val="none"/>
    </w:rPr>
  </w:style>
  <w:style w:type="paragraph" w:styleId="NormalWeb">
    <w:name w:val="Normal (Web)"/>
    <w:basedOn w:val="Normal"/>
    <w:uiPriority w:val="99"/>
    <w:semiHidden/>
    <w:unhideWhenUsed/>
    <w:rsid w:val="008F4AA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sv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sv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1595</Words>
  <Characters>9093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kumar</dc:creator>
  <cp:keywords/>
  <dc:description/>
  <cp:lastModifiedBy>RAM DWIVEDI (RA2211003011240)</cp:lastModifiedBy>
  <cp:revision>2</cp:revision>
  <dcterms:created xsi:type="dcterms:W3CDTF">2026-03-06T20:05:00Z</dcterms:created>
  <dcterms:modified xsi:type="dcterms:W3CDTF">2026-03-06T20:05:00Z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dcebe0fe-b728-433d-b179-b237aaa59903</vt:lpwstr>
  </property>
</Properties>
</file>