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6 Update — Calorie Counter App</w:t>
      </w:r>
    </w:p>
    <w:p>
      <w:r>
        <w:t>CPSC 6119 — Fall 2025</w:t>
      </w:r>
    </w:p>
    <w:p>
      <w:r>
        <w:t>Generated: 2025-11-05 01:08</w:t>
      </w:r>
    </w:p>
    <w:p>
      <w:pPr>
        <w:pStyle w:val="Heading2"/>
      </w:pPr>
      <w:r>
        <w:t>Project Title &amp; Team</w:t>
      </w:r>
    </w:p>
    <w:p>
      <w:r>
        <w:t>Project Title: Calorie Counter App</w:t>
      </w:r>
    </w:p>
    <w:p>
      <w:r>
        <w:t>Team Members: (add names)</w:t>
      </w:r>
    </w:p>
    <w:p>
      <w:pPr>
        <w:pStyle w:val="Heading2"/>
      </w:pPr>
      <w:r>
        <w:t>Status Summary (Work Done)</w:t>
      </w:r>
    </w:p>
    <w:p>
      <w:r>
        <w:t>- Implemented Dashboard, Add Food (Quick Add), History pages.</w:t>
        <w:br/>
        <w:t>- Seeded H2 in-memory database with today's entries and last 14 days.</w:t>
        <w:br/>
        <w:t>- Precomputed progress percent in controller; simplified Thymeleaf bindings.</w:t>
        <w:br/>
        <w:t>- Pinned Spring Boot Maven plugin; set server.port=8080.</w:t>
      </w:r>
    </w:p>
    <w:p>
      <w:pPr>
        <w:pStyle w:val="Heading2"/>
      </w:pPr>
      <w:r>
        <w:t>Team Work Breakdown</w:t>
      </w:r>
    </w:p>
    <w:p>
      <w:r>
        <w:t>Member A — controllers &amp; service</w:t>
        <w:br/>
        <w:t>Member B — templates &amp; styling</w:t>
        <w:br/>
        <w:t>Member C — data seeding &amp; testing (edit as needed)</w:t>
      </w:r>
    </w:p>
    <w:p>
      <w:pPr>
        <w:pStyle w:val="Heading2"/>
      </w:pPr>
      <w:r>
        <w:t>Changes / Issues</w:t>
      </w:r>
    </w:p>
    <w:p>
      <w:r>
        <w:t>- Resolved port conflicts by standardizing on 8080.</w:t>
        <w:br/>
        <w:t>- Avoided Thymeleaf method calls that caused 500s by moving calculations to controller.</w:t>
      </w:r>
    </w:p>
    <w:p>
      <w:pPr>
        <w:pStyle w:val="Heading2"/>
      </w:pPr>
      <w:r>
        <w:t>Patterns Used So Far</w:t>
      </w:r>
    </w:p>
    <w:p>
      <w:r>
        <w:t>- MVC (Spring): Controllers ↔ Service ↔ Views (Thymeleaf)</w:t>
        <w:br/>
        <w:t>- Repository (DAO): JPA repository for LogEntry</w:t>
        <w:br/>
        <w:t>- Singleton (via Spring): beans are container-scoped singletons</w:t>
        <w:br/>
        <w:t>- Strategy (extension point): calculations centralized in LogService for later strategy injection</w:t>
      </w:r>
    </w:p>
    <w:p>
      <w:pPr>
        <w:pStyle w:val="Heading2"/>
      </w:pPr>
      <w:r>
        <w:t>Work To Do (toward P7)</w:t>
      </w:r>
    </w:p>
    <w:p>
      <w:r>
        <w:t>- Implement real food search; add Chart.js to History.</w:t>
        <w:br/>
        <w:t>- Add unit tests for LogService; swap H2 for MySQL if desired.</w:t>
        <w:br/>
        <w:t>- Expand domain (Goals, User settings).</w:t>
      </w:r>
    </w:p>
    <w:p>
      <w:pPr>
        <w:pStyle w:val="Heading2"/>
      </w:pPr>
      <w:r>
        <w:t>UML Class Diagram</w:t>
      </w:r>
    </w:p>
    <w:p>
      <w:r>
        <w:t>See docs/class-diagram.puml (attach exported image).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