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0F766E"/>
          <w:sz w:val="20"/>
        </w:rPr>
        <w:t>MINDSHIFT COACH • EXECUTIVE REPORT STRATEGICO</w:t>
        <w:br/>
      </w:r>
      <w:r>
        <w:rPr>
          <w:b/>
          <w:color w:val="0F172A"/>
          <w:sz w:val="44"/>
        </w:rPr>
        <w:t>Perché gli Utenti Pagano 9,99€/Mese in Modo Ricorrente</w:t>
      </w:r>
    </w:p>
    <w:p>
      <w:pPr>
        <w:spacing w:after="360"/>
      </w:pPr>
      <w:r>
        <w:rPr>
          <w:i/>
          <w:color w:val="475569"/>
          <w:sz w:val="24"/>
        </w:rPr>
        <w:t>Analisi di Posizionamento, Psicologia della Retention, Valore Percepito e Modello SaaS di Mental Fitness Quotidiano</w:t>
      </w:r>
    </w:p>
    <w:p>
      <w:pPr>
        <w:spacing w:after="320"/>
      </w:pPr>
      <w:r>
        <w:rPr>
          <w:color w:val="0F766E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80"/>
      </w:pPr>
      <w:r>
        <w:rPr>
          <w:b/>
          <w:color w:val="B45309"/>
          <w:sz w:val="22"/>
        </w:rPr>
        <w:t>📌 SINTESI ESECUTIVA (IL CORE INSIGHT)</w:t>
        <w:br/>
      </w:r>
      <w:r>
        <w:rPr>
          <w:color w:val="0F172A"/>
          <w:sz w:val="21"/>
        </w:rPr>
        <w:t>MindShift Coach non si posiziona come un 'farmaco' da assumere una tantum, ma come lo 'spazzolino per la mente' (Daily Mental Hygiene &amp; Cognitive Fitness). Il cervello umano produce costantemente attrito, distorsioni cognitive e blocchi decisionali. A fronte di sessioni tradizionali da 80-150€/ora con attese di giorni, MindShift offre uno sblocco immediato 24/7 in 90 secondi a soli 33 centesimi al giorno (9,99€/mese), rendendo l'abbonamento una decisione ad altissimo ROI e zero attrito.</w:t>
      </w:r>
    </w:p>
    <w:p>
      <w:pPr>
        <w:pStyle w:val="Heading1"/>
        <w:spacing w:before="280" w:after="120"/>
      </w:pPr>
      <w:r>
        <w:rPr>
          <w:color w:val="0F766E"/>
          <w:sz w:val="28"/>
        </w:rPr>
        <w:t>1. La Dinamica del Cervello: Perché il Bisogno è Continuo</w:t>
      </w:r>
    </w:p>
    <w:p>
      <w:pPr>
        <w:spacing w:after="200"/>
      </w:pPr>
      <w:r>
        <w:t>La mente umana genera tra 6.000 e 60.000 pensieri al giorno; secondo gli studi di neuroscienze e psicologia cognitiva, oltre il 70% di questi pensieri ha carattere ripetitivo o limitante. Il blocco mentale non è un evento isolato, ma una frizione quotidiana che si manifesta in momenti specifici della settimana:</w:t>
        <w:br/>
        <w:br/>
        <w:t>• Lunedì Mattina (Ansia da Sovraccarico): 'Non avrò mai abbastanza tempo per chiudere tutto'.</w:t>
        <w:br/>
        <w:t>• Mercoledì Pomeriggio (Catastrofizzazione &amp; Lettura del Pensiero): 'Il cliente ha risposto in modo freddo, ho fallito il progetto'.</w:t>
        <w:br/>
        <w:t>• Venerdì (Sindrome dell'Impostore &amp; Convinzioni sul Denaro): 'Non posso chiedere una cifra adeguata per questa proposta'.</w:t>
        <w:br/>
        <w:t>• Weekend / Fine Mese (Procrastinazione &amp; Senso di Colpa): 'Ho rimandato ancora una volta le mie decisioni cruciali'.</w:t>
        <w:br/>
        <w:br/>
        <w:t>L'utente non paga per una singola ristrutturazione: paga per avere la CERTEZZA di non rimanere bloccato nella propria testa per più di 90 secondi ogni volta che il cortisolo si attiva.</w:t>
      </w:r>
    </w:p>
    <w:p>
      <w:pPr>
        <w:pStyle w:val="Heading1"/>
        <w:spacing w:before="280" w:after="120"/>
      </w:pPr>
      <w:r>
        <w:rPr>
          <w:color w:val="0F766E"/>
          <w:sz w:val="28"/>
        </w:rPr>
        <w:t>2. Analisi Comparativa del Valore: 9,99€/Mese vs 120€/Ora</w:t>
      </w:r>
    </w:p>
    <w:p>
      <w:pPr>
        <w:spacing w:after="160"/>
      </w:pPr>
      <w:r>
        <w:t>La decisione di acquisto dell'abbonamento si basa su un confronto asimmetrico tra l'alternativa tradizionale e l'accesso digitale on-demand: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3120"/>
            <w:shd w:fill="0F766E"/>
          </w:tcPr>
          <w:p>
            <w:r>
              <w:rPr>
                <w:b/>
                <w:color w:val="FFFFFF"/>
                <w:sz w:val="20"/>
              </w:rPr>
              <w:t>Coaching Tradizionale / Terapia</w:t>
            </w:r>
          </w:p>
        </w:tc>
        <w:tc>
          <w:tcPr>
            <w:tcW w:type="dxa" w:w="3120"/>
            <w:shd w:fill="0F766E"/>
          </w:tcPr>
          <w:p>
            <w:r>
              <w:rPr>
                <w:b/>
                <w:color w:val="FFFFFF"/>
                <w:sz w:val="20"/>
              </w:rPr>
              <w:t>MindShift Coach (SaaS)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Costo Economico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80€ - 150€ a singola seduta (320€ - 600€/mese)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9,99€ al mese (33 centesimi al giorno)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Disponibilità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Su appuntamento con 3-7 giorni di anticipo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Istantanea 24/7 in 90 secondi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Gestione dell'Urgenza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Non accessibile durante il picco di ansia/blocco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Tasto di emergenza tascabile in tempo reale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Output Ricevuto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Appunti generici presi a mano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Cartella clinica a 5 moduli, audio coach e piano 3 fasi</w:t>
            </w:r>
          </w:p>
        </w:tc>
      </w:tr>
    </w:tbl>
    <w:p>
      <w:pPr>
        <w:spacing w:before="160" w:after="200"/>
      </w:pPr>
      <w:r>
        <w:t>Percezione del cliente: 'Se l'applicazione mi sblocca anche solo una mezza giornata di lavoro o mi evita di perdere un cliente al mese, l'investimento annuale è già ampiamente ripagato'.</w:t>
      </w:r>
    </w:p>
    <w:p>
      <w:pPr>
        <w:pStyle w:val="Heading1"/>
        <w:spacing w:before="280" w:after="120"/>
      </w:pPr>
      <w:r>
        <w:rPr>
          <w:color w:val="0F766E"/>
          <w:sz w:val="28"/>
        </w:rPr>
        <w:t>3. I Meccanismi di Retention Loop: Perché gli Utenti Non Disdicono</w:t>
      </w:r>
    </w:p>
    <w:p>
      <w:pPr>
        <w:spacing w:after="200"/>
      </w:pPr>
      <w:r>
        <w:t>Un prodotto ad abbonamento vincente trattiene i clienti creando valore cumulativo ed effetto abitudine. MindShift integra 4 meccanismi di retention:</w:t>
        <w:br/>
        <w:br/>
        <w:t>1. L'Archivio Personale nel Diario (Sunk Cost Cognitivo):</w:t>
        <w:br/>
        <w:t xml:space="preserve">   Ogni sessione registrata arricchisce la cartella clinica dell'utente. Cancellare l'abbonamento significherebbe rinunciare al proprio diario di evoluzione e ai propri mantra personalizzati.</w:t>
        <w:br/>
        <w:br/>
        <w:t>2. Il Protocollo di Consolidamento a 7 Giorni:</w:t>
        <w:br/>
        <w:t xml:space="preserve">   Ogni sessione assegna una routine quotidiana per 7 giorni. Questo crea un ciclo di ritorno settimanale sull'applicazione per verificare i progressi e affrontare il blocco successivo.</w:t>
        <w:br/>
        <w:br/>
        <w:t>3. L'Audio Coach come Rituale Mattutino o Serale:</w:t>
        <w:br/>
        <w:t xml:space="preserve">   Gli utenti integrano la guida vocale nelle loro abitudini (ascolto con cuffie appena svegli per impostare l'identità vincente o la sera per scaricare il cortisolo).</w:t>
        <w:br/>
        <w:br/>
        <w:t>4. La Neuroplasticità Progressiva:</w:t>
        <w:br/>
        <w:t xml:space="preserve">   La mente non si riprogramma in una volta sola. L'abbonamento viene vissuto come l'iscrizione a una 'Palestra Mentale Continua'.</w:t>
      </w:r>
    </w:p>
    <w:p>
      <w:pPr>
        <w:pStyle w:val="Heading1"/>
        <w:spacing w:before="280" w:after="120"/>
      </w:pPr>
      <w:r>
        <w:rPr>
          <w:color w:val="0F766E"/>
          <w:sz w:val="28"/>
        </w:rPr>
        <w:t>4. La Psicologia del Prezzo 'No-Brainer' (9,99€/Mese)</w:t>
      </w:r>
    </w:p>
    <w:p>
      <w:pPr>
        <w:spacing w:after="200"/>
      </w:pPr>
      <w:r>
        <w:t>Nella psicologia degli acquisti digitali, la soglia psicologica dei 9,99€ (sub-10€) rientra nella categoria degli abbonamenti 'a basso attrito decisionale' (micro-commitments, analoghi a Spotify, Apple iCloud o Headspace):</w:t>
        <w:br/>
        <w:br/>
        <w:t>• L'utente non valuta la spesa come un costo rilevante nel proprio budget mensile.</w:t>
        <w:br/>
        <w:t>• Finché l'app offre un momento di sollievo, chiarezza o motivazione 2-3 volte al mese, l'utente non avverte alcuna necessità di disdire.</w:t>
        <w:br/>
        <w:t>• Il tasso di cancellazione spontanea (churn rate) per questa fascia di prezzo su prodotti di benessere/mental fitness si mantiene storicamente basso (3-5% mensile).</w:t>
      </w:r>
    </w:p>
    <w:p>
      <w:pPr>
        <w:pStyle w:val="Heading1"/>
        <w:spacing w:before="280" w:after="120"/>
      </w:pPr>
      <w:r>
        <w:rPr>
          <w:color w:val="0F766E"/>
          <w:sz w:val="28"/>
        </w:rPr>
        <w:t>5. I 3 Target ad Altissima Propensione all'Acquisto</w:t>
      </w:r>
    </w:p>
    <w:p>
      <w:pPr>
        <w:spacing w:after="200"/>
      </w:pPr>
      <w:r>
        <w:t>1. Liberi Professionisti, Freelance &amp; Imprenditori:</w:t>
        <w:br/>
        <w:t xml:space="preserve">   Vivono in costante solitudine decisionale, combattono quotidianamente con la paura del giudizio, la formulazione delle tariffe e la gestione del tempo. Per loro 9,99€ è una frazione insignificante rispetto al valore di un singolo accordo commerciale sbloccato.</w:t>
        <w:br/>
        <w:br/>
        <w:t>2. Studenti Universitari &amp; Candidati a Concorsi:</w:t>
        <w:br/>
        <w:t xml:space="preserve">   Soffrono di ansia da esame, procrastinazione nello studio e paura del fallimento. Cercano uno strumento rapido per ritrovare concentrazione e fiducia.</w:t>
        <w:br/>
        <w:br/>
        <w:t>3. Appassionati di Crescita Personale, PNL &amp; Biohacking:</w:t>
        <w:br/>
        <w:t xml:space="preserve">   Acquistano già regolarmente libri, videocorsi e integratori. Cercano uno strumento interattivo all'avanguardia per allenare la mente con rigore metodologico.</w:t>
      </w:r>
    </w:p>
    <w:p>
      <w:pPr>
        <w:pStyle w:val="Heading1"/>
        <w:spacing w:before="280" w:after="120"/>
      </w:pPr>
      <w:r>
        <w:rPr>
          <w:color w:val="0F766E"/>
          <w:sz w:val="28"/>
        </w:rPr>
        <w:t>6. Proiezioni di Ricavo Ricorrente Mensile (MRR)</w:t>
      </w:r>
    </w:p>
    <w:p>
      <w:pPr>
        <w:spacing w:after="200"/>
      </w:pPr>
      <w:r>
        <w:t>Grazie al modello di abbonamento ricorrente, la crescita del fatturato è cumulativa e altamente prevedibile:</w:t>
        <w:br/>
        <w:br/>
        <w:t>• Con 100 Abbonati Attivi: 999,00 € al mese (11.988 € / anno)</w:t>
        <w:br/>
        <w:t>• Con 500 Abbonati Attivi: 4.995,00 € al mese (59.940 € / anno)</w:t>
        <w:br/>
        <w:t>• Con 1.000 Abbonati Attivi: 9.990,00 € al mese (119.880 € / anno)</w:t>
        <w:br/>
        <w:br/>
        <w:t>Con costi di infrastruttura cloud (Railway + Gemini API) inferiori a 30-50€/mese per questi volumi, il margine operativo lordo del software supera il 95%.</w:t>
      </w:r>
    </w:p>
    <w:p>
      <w:pPr>
        <w:spacing w:before="320" w:after="0"/>
      </w:pPr>
      <w:r>
        <w:rPr>
          <w:i/>
          <w:color w:val="475569"/>
          <w:sz w:val="19"/>
        </w:rPr>
        <w:t>MindShift Coach • Report Strategico redatto per la Direzione</w:t>
        <w:br/>
        <w:t>File archiviato e disponibile per la consultazione strategica e la presentazione a partner o investitori.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