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Site Reliability Engineer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jk3rjtgp1_znb7c7k-_j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Senior Site Reliability Engineer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Senior Site Reliability Engineer with 16+ years in large-scale Azure and Microsoft production environments, specializing in incident automation, observability, operational playbooks, and telemetry-driven reliability improvements. Proven record reducing noise, improving MTTR, scaling automation, and enabling high-availability service operations.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Site Reliability Engineering</w:t>
      </w:r>
      <w:r>
        <w:rPr>
          <w:rFonts w:ascii="Calibri" w:cs="Calibri" w:eastAsia="Calibri" w:hAnsi="Calibri"/>
          <w:sz w:val="20"/>
          <w:szCs w:val="20"/>
        </w:rPr>
        <w:t xml:space="preserve">     • Observability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Incident Response</w:t>
      </w:r>
      <w:r>
        <w:rPr>
          <w:rFonts w:ascii="Calibri" w:cs="Calibri" w:eastAsia="Calibri" w:hAnsi="Calibri"/>
          <w:sz w:val="20"/>
          <w:szCs w:val="20"/>
        </w:rPr>
        <w:t xml:space="preserve">     • On-Call Excellence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Telemetry Analysis</w:t>
      </w:r>
      <w:r>
        <w:rPr>
          <w:rFonts w:ascii="Calibri" w:cs="Calibri" w:eastAsia="Calibri" w:hAnsi="Calibri"/>
          <w:sz w:val="20"/>
          <w:szCs w:val="20"/>
        </w:rPr>
        <w:t xml:space="preserve">     • Automation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Reliability Metrics</w:t>
      </w:r>
      <w:r>
        <w:rPr>
          <w:rFonts w:ascii="Calibri" w:cs="Calibri" w:eastAsia="Calibri" w:hAnsi="Calibri"/>
          <w:sz w:val="20"/>
          <w:szCs w:val="20"/>
        </w:rPr>
        <w:t xml:space="preserve">     • Cloud Operations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30-35% incident automation potential.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25,000+ stale incidents remediated.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500+ alerts streamlined.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Operational efficiency improved from 85% to 98%.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 Keywords: </w:t>
      </w:r>
      <w:r>
        <w:rPr>
          <w:rFonts w:ascii="Calibri" w:cs="Calibri" w:eastAsia="Calibri" w:hAnsi="Calibri"/>
          <w:sz w:val="20"/>
          <w:szCs w:val="20"/>
        </w:rPr>
        <w:t xml:space="preserve">Senior Site Reliability Engineer, SRE, observability, incident automation, KQL, Application Insights, Azure, toil reduction, reliability engineering, on-call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Platform: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AI: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Generative AI, AI copilots, Agentic workflows, Multi-agent orchestration, Azure SRE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3rjtgp1_znb7c7k-_jy" Type="http://schemas.openxmlformats.org/officeDocument/2006/relationships/hyperlink" Target="https://rdammala.github.io/Senior-Site-Reliability-Engineering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2026-06-18T23:06:09.766Z</dcterms:created>
  <dcterms:modified xsi:type="dcterms:W3CDTF">2026-06-18T23:06:09.780Z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