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color="1A1A1A" w:val="solid"/>
        <w:spacing w:before="0"/>
      </w:pPr>
      <w:r>
        <w:rPr>
          <w:sz w:val="20"/>
          <w:szCs w:val="20"/>
        </w:rPr>
        <w:t xml:space="preserve"> </w:t>
      </w:r>
    </w:p>
    <w:p>
      <w:pPr>
        <w:spacing w:before="600"/>
      </w:pPr>
    </w:p>
    <w:p>
      <w:pPr>
        <w:spacing w:before="600"/>
      </w:pPr>
    </w:p>
    <w:p>
      <w:pPr>
        <w:spacing w:before="400"/>
      </w:pPr>
    </w:p>
    <w:p>
      <w:pPr>
        <w:spacing w:after="0"/>
        <w:jc w:val="center"/>
      </w:pPr>
      <w:r>
        <w:rPr>
          <w:rFonts w:ascii="Arial" w:cs="Arial" w:eastAsia="Arial" w:hAnsi="Arial"/>
          <w:b/>
          <w:bCs/>
          <w:color w:val="1A1A1A"/>
          <w:sz w:val="72"/>
          <w:szCs w:val="72"/>
        </w:rPr>
        <w:t xml:space="preserve">LEXINGTON BETTY</w:t>
      </w:r>
    </w:p>
    <w:p>
      <w:pPr>
        <w:spacing w:after="200"/>
        <w:jc w:val="center"/>
      </w:pPr>
      <w:r>
        <w:rPr>
          <w:rFonts w:ascii="Arial" w:cs="Arial" w:eastAsia="Arial" w:hAnsi="Arial"/>
          <w:b/>
          <w:bCs/>
          <w:color w:val="E8621A"/>
          <w:sz w:val="72"/>
          <w:szCs w:val="72"/>
        </w:rPr>
        <w:t xml:space="preserve">SMOKEHOUSE</w:t>
      </w:r>
    </w:p>
    <w:p>
      <w:pPr>
        <w:spacing w:after="200"/>
        <w:jc w:val="center"/>
      </w:pPr>
      <w:r>
        <w:rPr>
          <w:rFonts w:ascii="Arial" w:cs="Arial" w:eastAsia="Arial" w:hAnsi="Arial"/>
          <w:color w:val="E8621A"/>
          <w:sz w:val="18"/>
          <w:szCs w:val="18"/>
        </w:rPr>
        <w:t xml:space="preserve">━━━━━━━━━━━━━━━━━━━━━━━━━━━━━━━━━━━━</w:t>
      </w:r>
    </w:p>
    <w:p>
      <w:pPr>
        <w:spacing w:after="60"/>
        <w:jc w:val="center"/>
      </w:pPr>
      <w:r>
        <w:rPr>
          <w:rFonts w:ascii="Arial" w:cs="Arial" w:eastAsia="Arial" w:hAnsi="Arial"/>
          <w:b/>
          <w:bCs/>
          <w:color w:val="1A1A1A"/>
          <w:spacing w:val="200"/>
          <w:sz w:val="28"/>
          <w:szCs w:val="28"/>
        </w:rPr>
        <w:t xml:space="preserve">APPLICATION DOCUMENTATION</w:t>
      </w:r>
    </w:p>
    <w:p>
      <w:pPr>
        <w:spacing w:after="300"/>
        <w:jc w:val="center"/>
      </w:pPr>
      <w:r>
        <w:rPr>
          <w:rFonts w:ascii="Arial" w:cs="Arial" w:eastAsia="Arial" w:hAnsi="Arial"/>
          <w:color w:val="9B9189"/>
          <w:sz w:val="24"/>
          <w:szCs w:val="24"/>
        </w:rPr>
        <w:t xml:space="preserve">Operations &amp; Technical Reference</w:t>
      </w:r>
    </w:p>
    <w:p>
      <w:pPr>
        <w:spacing w:after="400"/>
        <w:jc w:val="center"/>
      </w:pPr>
      <w:r>
        <w:rPr>
          <w:rFonts w:ascii="Arial" w:cs="Arial" w:eastAsia="Arial" w:hAnsi="Arial"/>
          <w:b/>
          <w:bCs/>
          <w:color w:val="E8621A"/>
          <w:sz w:val="22"/>
          <w:szCs w:val="22"/>
        </w:rPr>
        <w:t xml:space="preserve">   VERSION 1.0  —  MARCH 2026   </w:t>
      </w:r>
    </w:p>
    <w:p>
      <w:pPr>
        <w:spacing w:before="200"/>
      </w:pPr>
    </w:p>
    <w:p>
      <w:pPr>
        <w:spacing w:after="60"/>
        <w:jc w:val="center"/>
      </w:pPr>
      <w:r>
        <w:rPr>
          <w:rFonts w:ascii="Arial" w:cs="Arial" w:eastAsia="Arial" w:hAnsi="Arial"/>
          <w:color w:val="1A1A1A"/>
          <w:sz w:val="22"/>
          <w:szCs w:val="22"/>
        </w:rPr>
        <w:t xml:space="preserve">Prepared for Chef Dominique Leach</w:t>
      </w:r>
    </w:p>
    <w:p>
      <w:pPr>
        <w:spacing w:after="60"/>
        <w:jc w:val="center"/>
      </w:pPr>
      <w:r>
        <w:rPr>
          <w:rFonts w:ascii="Arial" w:cs="Arial" w:eastAsia="Arial" w:hAnsi="Arial"/>
          <w:color w:val="9B9189"/>
          <w:sz w:val="22"/>
          <w:szCs w:val="22"/>
        </w:rPr>
        <w:t xml:space="preserve">756 E. 111th St, Chicago, IL 60628</w:t>
      </w:r>
    </w:p>
    <w:p>
      <w:pPr>
        <w:spacing w:after="60"/>
        <w:jc w:val="center"/>
      </w:pPr>
      <w:r>
        <w:rPr>
          <w:rFonts w:ascii="Arial" w:cs="Arial" w:eastAsia="Arial" w:hAnsi="Arial"/>
          <w:color w:val="9B9189"/>
          <w:sz w:val="22"/>
          <w:szCs w:val="22"/>
        </w:rPr>
        <w:t xml:space="preserve">(312) 600-8155  •  orders@lexingtonbettycatering.com</w:t>
      </w:r>
    </w:p>
    <w:p>
      <w:pPr>
        <w:spacing w:before="200"/>
      </w:pPr>
    </w:p>
    <w:p>
      <w:pPr>
        <w:spacing w:after="60"/>
        <w:jc w:val="center"/>
      </w:pPr>
      <w:r>
        <w:rPr>
          <w:rFonts w:ascii="Arial" w:cs="Arial" w:eastAsia="Arial" w:hAnsi="Arial"/>
          <w:b/>
          <w:bCs/>
          <w:color w:val="E8621A"/>
          <w:sz w:val="24"/>
          <w:szCs w:val="24"/>
        </w:rPr>
        <w:t xml:space="preserve">lexingtonbettycatering.com</w:t>
      </w:r>
    </w:p>
    <w:p>
      <w:pPr>
        <w:spacing w:before="300"/>
      </w:pPr>
    </w:p>
    <w:p>
      <w:pPr>
        <w:jc w:val="center"/>
      </w:pPr>
      <w:r>
        <w:rPr>
          <w:rFonts w:ascii="Arial" w:cs="Arial" w:eastAsia="Arial" w:hAnsi="Arial"/>
          <w:color w:val="9B9189"/>
          <w:sz w:val="18"/>
          <w:szCs w:val="18"/>
        </w:rPr>
        <w:t xml:space="preserve">Next.js  •  Supabase  •  Vercel  •  Resend  •  QuickBooks Online</w:t>
      </w:r>
    </w:p>
    <w:p>
      <w:pPr>
        <w:spacing w:before="200"/>
        <w:jc w:val="center"/>
      </w:pPr>
      <w:r>
        <w:rPr>
          <w:rFonts w:ascii="Arial" w:cs="Arial" w:eastAsia="Arial" w:hAnsi="Arial"/>
          <w:i/>
          <w:iCs/>
          <w:color w:val="9B9189"/>
          <w:sz w:val="20"/>
          <w:szCs w:val="20"/>
        </w:rPr>
        <w:t xml:space="preserve">"Best BBQ in Chicago" — As Seen on Good Morning America</w:t>
      </w:r>
    </w:p>
    <w:p>
      <w:pPr>
        <w:sectPr>
          <w:pgSz w:w="11906" w:h="16838" w:orient="portrait"/>
          <w:pgMar w:top="0" w:right="0" w:bottom="0" w:left="0" w:header="708" w:footer="708" w:gutter="0"/>
          <w:pgNumType/>
          <w:docGrid w:linePitch="360"/>
        </w:sectPr>
      </w:pPr>
    </w:p>
    <w:p>
      <w:pPr>
        <w:pStyle w:val="Heading1"/>
        <w:spacing w:after="120" w:before="400"/>
      </w:pPr>
      <w:r>
        <w:rPr>
          <w:rFonts w:ascii="Arial" w:cs="Arial" w:eastAsia="Arial" w:hAnsi="Arial"/>
          <w:b/>
          <w:bCs/>
          <w:color w:val="E8621A"/>
          <w:sz w:val="36"/>
          <w:szCs w:val="36"/>
        </w:rPr>
        <w:t xml:space="preserve">Table of Contents</w:t>
      </w:r>
    </w:p>
    <w:p>
      <w:pPr>
        <w:spacing w:after="120"/>
      </w:pPr>
      <w:r>
        <w:rPr>
          <w:rFonts w:ascii="Arial" w:cs="Arial" w:eastAsia="Arial" w:hAnsi="Arial"/>
          <w:b w:val="false"/>
          <w:bCs w:val="false"/>
          <w:i w:val="false"/>
          <w:iCs w:val="false"/>
          <w:color w:val="1A1A1A"/>
          <w:sz w:val="22"/>
          <w:szCs w:val="22"/>
        </w:rPr>
        <w:t xml:space="preserve">1.  Platform Overview</w:t>
      </w:r>
    </w:p>
    <w:p>
      <w:pPr>
        <w:spacing w:after="120"/>
      </w:pPr>
      <w:r>
        <w:rPr>
          <w:rFonts w:ascii="Arial" w:cs="Arial" w:eastAsia="Arial" w:hAnsi="Arial"/>
          <w:b w:val="false"/>
          <w:bCs w:val="false"/>
          <w:i w:val="false"/>
          <w:iCs w:val="false"/>
          <w:color w:val="1A1A1A"/>
          <w:sz w:val="22"/>
          <w:szCs w:val="22"/>
        </w:rPr>
        <w:t xml:space="preserve">2.  Brand Identity &amp; Colors</w:t>
      </w:r>
    </w:p>
    <w:p>
      <w:pPr>
        <w:spacing w:after="120"/>
      </w:pPr>
      <w:r>
        <w:rPr>
          <w:rFonts w:ascii="Arial" w:cs="Arial" w:eastAsia="Arial" w:hAnsi="Arial"/>
          <w:b w:val="false"/>
          <w:bCs w:val="false"/>
          <w:i w:val="false"/>
          <w:iCs w:val="false"/>
          <w:color w:val="1A1A1A"/>
          <w:sz w:val="22"/>
          <w:szCs w:val="22"/>
        </w:rPr>
        <w:t xml:space="preserve">3.  Technical Architecture</w:t>
      </w:r>
    </w:p>
    <w:p>
      <w:pPr>
        <w:spacing w:after="120"/>
      </w:pPr>
      <w:r>
        <w:rPr>
          <w:rFonts w:ascii="Arial" w:cs="Arial" w:eastAsia="Arial" w:hAnsi="Arial"/>
          <w:b w:val="false"/>
          <w:bCs w:val="false"/>
          <w:i w:val="false"/>
          <w:iCs w:val="false"/>
          <w:color w:val="1A1A1A"/>
          <w:sz w:val="22"/>
          <w:szCs w:val="22"/>
        </w:rPr>
        <w:t xml:space="preserve">4.  Customer Order Flow</w:t>
      </w:r>
    </w:p>
    <w:p>
      <w:pPr>
        <w:spacing w:after="120"/>
      </w:pPr>
      <w:r>
        <w:rPr>
          <w:rFonts w:ascii="Arial" w:cs="Arial" w:eastAsia="Arial" w:hAnsi="Arial"/>
          <w:b w:val="false"/>
          <w:bCs w:val="false"/>
          <w:i w:val="false"/>
          <w:iCs w:val="false"/>
          <w:color w:val="1A1A1A"/>
          <w:sz w:val="22"/>
          <w:szCs w:val="22"/>
        </w:rPr>
        <w:t xml:space="preserve">5.  Menu &amp; Products</w:t>
      </w:r>
    </w:p>
    <w:p>
      <w:pPr>
        <w:spacing w:after="120"/>
      </w:pPr>
      <w:r>
        <w:rPr>
          <w:rFonts w:ascii="Arial" w:cs="Arial" w:eastAsia="Arial" w:hAnsi="Arial"/>
          <w:b w:val="false"/>
          <w:bCs w:val="false"/>
          <w:i w:val="false"/>
          <w:iCs w:val="false"/>
          <w:color w:val="1A1A1A"/>
          <w:sz w:val="22"/>
          <w:szCs w:val="22"/>
        </w:rPr>
        <w:t xml:space="preserve">6.  Cart &amp; Checkout</w:t>
      </w:r>
    </w:p>
    <w:p>
      <w:pPr>
        <w:spacing w:after="120"/>
      </w:pPr>
      <w:r>
        <w:rPr>
          <w:rFonts w:ascii="Arial" w:cs="Arial" w:eastAsia="Arial" w:hAnsi="Arial"/>
          <w:b w:val="false"/>
          <w:bCs w:val="false"/>
          <w:i w:val="false"/>
          <w:iCs w:val="false"/>
          <w:color w:val="1A1A1A"/>
          <w:sz w:val="22"/>
          <w:szCs w:val="22"/>
        </w:rPr>
        <w:t xml:space="preserve">7.  Take Us Home — Upsell Products</w:t>
      </w:r>
    </w:p>
    <w:p>
      <w:pPr>
        <w:spacing w:after="120"/>
      </w:pPr>
      <w:r>
        <w:rPr>
          <w:rFonts w:ascii="Arial" w:cs="Arial" w:eastAsia="Arial" w:hAnsi="Arial"/>
          <w:b w:val="false"/>
          <w:bCs w:val="false"/>
          <w:i w:val="false"/>
          <w:iCs w:val="false"/>
          <w:color w:val="1A1A1A"/>
          <w:sz w:val="22"/>
          <w:szCs w:val="22"/>
        </w:rPr>
        <w:t xml:space="preserve">8.  Admin Dashboard</w:t>
      </w:r>
    </w:p>
    <w:p>
      <w:pPr>
        <w:spacing w:after="120"/>
      </w:pPr>
      <w:r>
        <w:rPr>
          <w:rFonts w:ascii="Arial" w:cs="Arial" w:eastAsia="Arial" w:hAnsi="Arial"/>
          <w:b w:val="false"/>
          <w:bCs w:val="false"/>
          <w:i w:val="false"/>
          <w:iCs w:val="false"/>
          <w:color w:val="1A1A1A"/>
          <w:sz w:val="22"/>
          <w:szCs w:val="22"/>
        </w:rPr>
        <w:t xml:space="preserve">9.  Orders Management</w:t>
      </w:r>
    </w:p>
    <w:p>
      <w:pPr>
        <w:spacing w:after="120"/>
      </w:pPr>
      <w:r>
        <w:rPr>
          <w:rFonts w:ascii="Arial" w:cs="Arial" w:eastAsia="Arial" w:hAnsi="Arial"/>
          <w:b w:val="false"/>
          <w:bCs w:val="false"/>
          <w:i w:val="false"/>
          <w:iCs w:val="false"/>
          <w:color w:val="1A1A1A"/>
          <w:sz w:val="22"/>
          <w:szCs w:val="22"/>
        </w:rPr>
        <w:t xml:space="preserve">10. Kitchen Printouts (PDFs)</w:t>
      </w:r>
    </w:p>
    <w:p>
      <w:pPr>
        <w:spacing w:after="120"/>
      </w:pPr>
      <w:r>
        <w:rPr>
          <w:rFonts w:ascii="Arial" w:cs="Arial" w:eastAsia="Arial" w:hAnsi="Arial"/>
          <w:b w:val="false"/>
          <w:bCs w:val="false"/>
          <w:i w:val="false"/>
          <w:iCs w:val="false"/>
          <w:color w:val="1A1A1A"/>
          <w:sz w:val="22"/>
          <w:szCs w:val="22"/>
        </w:rPr>
        <w:t xml:space="preserve">11. Email Integration (Resend)</w:t>
      </w:r>
    </w:p>
    <w:p>
      <w:pPr>
        <w:spacing w:after="120"/>
      </w:pPr>
      <w:r>
        <w:rPr>
          <w:rFonts w:ascii="Arial" w:cs="Arial" w:eastAsia="Arial" w:hAnsi="Arial"/>
          <w:b w:val="false"/>
          <w:bCs w:val="false"/>
          <w:i w:val="false"/>
          <w:iCs w:val="false"/>
          <w:color w:val="1A1A1A"/>
          <w:sz w:val="22"/>
          <w:szCs w:val="22"/>
        </w:rPr>
        <w:t xml:space="preserve">12. QuickBooks Integration</w:t>
      </w:r>
    </w:p>
    <w:p>
      <w:pPr>
        <w:spacing w:after="120"/>
      </w:pPr>
      <w:r>
        <w:rPr>
          <w:rFonts w:ascii="Arial" w:cs="Arial" w:eastAsia="Arial" w:hAnsi="Arial"/>
          <w:b w:val="false"/>
          <w:bCs w:val="false"/>
          <w:i w:val="false"/>
          <w:iCs w:val="false"/>
          <w:color w:val="1A1A1A"/>
          <w:sz w:val="22"/>
          <w:szCs w:val="22"/>
        </w:rPr>
        <w:t xml:space="preserve">13. Hosting &amp; Domain</w:t>
      </w:r>
    </w:p>
    <w:p>
      <w:pPr>
        <w:spacing w:after="120"/>
      </w:pPr>
      <w:r>
        <w:rPr>
          <w:rFonts w:ascii="Arial" w:cs="Arial" w:eastAsia="Arial" w:hAnsi="Arial"/>
          <w:b w:val="false"/>
          <w:bCs w:val="false"/>
          <w:i w:val="false"/>
          <w:iCs w:val="false"/>
          <w:color w:val="1A1A1A"/>
          <w:sz w:val="22"/>
          <w:szCs w:val="22"/>
        </w:rPr>
        <w:t xml:space="preserve">14. Environment Variables</w:t>
      </w:r>
    </w:p>
    <w:p>
      <w:pPr>
        <w:spacing w:after="120"/>
      </w:pPr>
      <w:r>
        <w:rPr>
          <w:rFonts w:ascii="Arial" w:cs="Arial" w:eastAsia="Arial" w:hAnsi="Arial"/>
          <w:b w:val="false"/>
          <w:bCs w:val="false"/>
          <w:i w:val="false"/>
          <w:iCs w:val="false"/>
          <w:color w:val="1A1A1A"/>
          <w:sz w:val="22"/>
          <w:szCs w:val="22"/>
        </w:rPr>
        <w:t xml:space="preserve">15. Getting Started (Developer Guide)</w:t>
      </w:r>
    </w:p>
    <w:p>
      <w:r>
        <w:br w:type="page"/>
      </w:r>
    </w:p>
    <w:p>
      <w:pPr>
        <w:pStyle w:val="Heading1"/>
        <w:spacing w:after="120" w:before="400"/>
      </w:pPr>
      <w:r>
        <w:rPr>
          <w:rFonts w:ascii="Arial" w:cs="Arial" w:eastAsia="Arial" w:hAnsi="Arial"/>
          <w:b/>
          <w:bCs/>
          <w:color w:val="E8621A"/>
          <w:sz w:val="36"/>
          <w:szCs w:val="36"/>
        </w:rPr>
        <w:t xml:space="preserve">1. Platform Overview</w:t>
      </w:r>
    </w:p>
    <w:p>
      <w:pPr>
        <w:spacing w:after="120"/>
      </w:pPr>
      <w:r>
        <w:rPr>
          <w:rFonts w:ascii="Arial" w:cs="Arial" w:eastAsia="Arial" w:hAnsi="Arial"/>
          <w:b w:val="false"/>
          <w:bCs w:val="false"/>
          <w:i w:val="false"/>
          <w:iCs w:val="false"/>
          <w:color w:val="1A1A1A"/>
          <w:sz w:val="22"/>
          <w:szCs w:val="22"/>
        </w:rPr>
        <w:t xml:space="preserve">Lexington Betty Smokehouse is a catering ordering platform built for Chef Dominique Leach's BBQ catering business in Chicago. The platform allows customers to build custom catering orders, select from pre-built packages, and submit orders or request quotes — all through a guided, mobile-friendly ordering wizard.</w:t>
      </w:r>
    </w:p>
    <w:p>
      <w:pPr>
        <w:pBdr>
          <w:left w:val="single" w:color="E8621A" w:sz="6"/>
        </w:pBdr>
        <w:shd w:color="F5EDE0" w:val="solid"/>
        <w:spacing w:after="120" w:before="120"/>
        <w:ind w:left="360"/>
      </w:pPr>
      <w:r>
        <w:rPr>
          <w:rFonts w:ascii="Arial" w:cs="Arial" w:eastAsia="Arial" w:hAnsi="Arial"/>
          <w:color w:val="1A1A1A"/>
          <w:sz w:val="22"/>
          <w:szCs w:val="22"/>
        </w:rPr>
        <w:t xml:space="preserve">"Best BBQ in Chicago" — as seen on Good Morning America</w:t>
      </w:r>
    </w:p>
    <w:p>
      <w:pPr>
        <w:pStyle w:val="Heading2"/>
        <w:spacing w:after="120" w:before="240"/>
      </w:pPr>
      <w:r>
        <w:rPr>
          <w:rFonts w:ascii="Arial" w:cs="Arial" w:eastAsia="Arial" w:hAnsi="Arial"/>
          <w:b/>
          <w:bCs/>
          <w:color w:val="1A1A1A"/>
          <w:sz w:val="28"/>
          <w:szCs w:val="28"/>
        </w:rPr>
        <w:t xml:space="preserve">Key Features</w:t>
      </w:r>
    </w:p>
    <w:p>
      <w:pPr>
        <w:pStyle w:val="ListParagraph"/>
        <w:numPr>
          <w:ilvl w:val="0"/>
          <w:numId w:val="1"/>
        </w:numPr>
        <w:spacing w:after="60"/>
      </w:pPr>
      <w:r>
        <w:rPr>
          <w:rFonts w:ascii="Arial" w:cs="Arial" w:eastAsia="Arial" w:hAnsi="Arial"/>
          <w:b/>
          <w:bCs/>
          <w:color w:val="1A1A1A"/>
          <w:sz w:val="22"/>
          <w:szCs w:val="22"/>
        </w:rPr>
        <w:t xml:space="preserve">Guided Ordering Wizard —</w:t>
      </w:r>
      <w:r>
        <w:rPr>
          <w:rFonts w:ascii="Arial" w:cs="Arial" w:eastAsia="Arial" w:hAnsi="Arial"/>
          <w:color w:val="1A1A1A"/>
          <w:sz w:val="22"/>
          <w:szCs w:val="22"/>
        </w:rPr>
        <w:t xml:space="preserve"> Guided ordering wizard — 6-step flow from event type to checkout</w:t>
      </w:r>
    </w:p>
    <w:p>
      <w:pPr>
        <w:pStyle w:val="ListParagraph"/>
        <w:numPr>
          <w:ilvl w:val="0"/>
          <w:numId w:val="1"/>
        </w:numPr>
        <w:spacing w:after="60"/>
      </w:pPr>
      <w:r>
        <w:rPr>
          <w:rFonts w:ascii="Arial" w:cs="Arial" w:eastAsia="Arial" w:hAnsi="Arial"/>
          <w:b/>
          <w:bCs/>
          <w:color w:val="1A1A1A"/>
          <w:sz w:val="22"/>
          <w:szCs w:val="22"/>
        </w:rPr>
        <w:t xml:space="preserve">Build Your Own or Packages —</w:t>
      </w:r>
      <w:r>
        <w:rPr>
          <w:rFonts w:ascii="Arial" w:cs="Arial" w:eastAsia="Arial" w:hAnsi="Arial"/>
          <w:color w:val="1A1A1A"/>
          <w:sz w:val="22"/>
          <w:szCs w:val="22"/>
        </w:rPr>
        <w:t xml:space="preserve"> Flexible ordering — build your own or choose packages</w:t>
      </w:r>
    </w:p>
    <w:p>
      <w:pPr>
        <w:pStyle w:val="ListParagraph"/>
        <w:numPr>
          <w:ilvl w:val="0"/>
          <w:numId w:val="1"/>
        </w:numPr>
        <w:spacing w:after="60"/>
      </w:pPr>
      <w:r>
        <w:rPr>
          <w:rFonts w:ascii="Arial" w:cs="Arial" w:eastAsia="Arial" w:hAnsi="Arial"/>
          <w:b/>
          <w:bCs/>
          <w:color w:val="1A1A1A"/>
          <w:sz w:val="22"/>
          <w:szCs w:val="22"/>
        </w:rPr>
        <w:t xml:space="preserve">Smart Portions —</w:t>
      </w:r>
      <w:r>
        <w:rPr>
          <w:rFonts w:ascii="Arial" w:cs="Arial" w:eastAsia="Arial" w:hAnsi="Arial"/>
          <w:color w:val="1A1A1A"/>
          <w:sz w:val="22"/>
          <w:szCs w:val="22"/>
        </w:rPr>
        <w:t xml:space="preserve"> Auto-calculates quantities based on headcount</w:t>
      </w:r>
    </w:p>
    <w:p>
      <w:pPr>
        <w:pStyle w:val="ListParagraph"/>
        <w:numPr>
          <w:ilvl w:val="0"/>
          <w:numId w:val="1"/>
        </w:numPr>
        <w:spacing w:after="60"/>
      </w:pPr>
      <w:r>
        <w:rPr>
          <w:rFonts w:ascii="Arial" w:cs="Arial" w:eastAsia="Arial" w:hAnsi="Arial"/>
          <w:b/>
          <w:bCs/>
          <w:color w:val="1A1A1A"/>
          <w:sz w:val="22"/>
          <w:szCs w:val="22"/>
        </w:rPr>
        <w:t xml:space="preserve">Equipment &amp; Extras —</w:t>
      </w:r>
      <w:r>
        <w:rPr>
          <w:rFonts w:ascii="Arial" w:cs="Arial" w:eastAsia="Arial" w:hAnsi="Arial"/>
          <w:color w:val="1A1A1A"/>
          <w:sz w:val="22"/>
          <w:szCs w:val="22"/>
        </w:rPr>
        <w:t xml:space="preserve"> Sternos, racks, utensils with smart suggestions</w:t>
      </w:r>
    </w:p>
    <w:p>
      <w:pPr>
        <w:pStyle w:val="ListParagraph"/>
        <w:numPr>
          <w:ilvl w:val="0"/>
          <w:numId w:val="1"/>
        </w:numPr>
        <w:spacing w:after="60"/>
      </w:pPr>
      <w:r>
        <w:rPr>
          <w:rFonts w:ascii="Arial" w:cs="Arial" w:eastAsia="Arial" w:hAnsi="Arial"/>
          <w:b/>
          <w:bCs/>
          <w:color w:val="1A1A1A"/>
          <w:sz w:val="22"/>
          <w:szCs w:val="22"/>
        </w:rPr>
        <w:t xml:space="preserve">Take Us Home Upsells —</w:t>
      </w:r>
      <w:r>
        <w:rPr>
          <w:rFonts w:ascii="Arial" w:cs="Arial" w:eastAsia="Arial" w:hAnsi="Arial"/>
          <w:color w:val="1A1A1A"/>
          <w:sz w:val="22"/>
          <w:szCs w:val="22"/>
        </w:rPr>
        <w:t xml:space="preserve"> Retail add-on products at checkout</w:t>
      </w:r>
    </w:p>
    <w:p>
      <w:pPr>
        <w:pStyle w:val="ListParagraph"/>
        <w:numPr>
          <w:ilvl w:val="0"/>
          <w:numId w:val="1"/>
        </w:numPr>
        <w:spacing w:after="60"/>
      </w:pPr>
      <w:r>
        <w:rPr>
          <w:rFonts w:ascii="Arial" w:cs="Arial" w:eastAsia="Arial" w:hAnsi="Arial"/>
          <w:b/>
          <w:bCs/>
          <w:color w:val="1A1A1A"/>
          <w:sz w:val="22"/>
          <w:szCs w:val="22"/>
        </w:rPr>
        <w:t xml:space="preserve">Admin Dashboard —</w:t>
      </w:r>
      <w:r>
        <w:rPr>
          <w:rFonts w:ascii="Arial" w:cs="Arial" w:eastAsia="Arial" w:hAnsi="Arial"/>
          <w:color w:val="1A1A1A"/>
          <w:sz w:val="22"/>
          <w:szCs w:val="22"/>
        </w:rPr>
        <w:t xml:space="preserve"> Full menu management, order tracking, analytics</w:t>
      </w:r>
    </w:p>
    <w:p>
      <w:pPr>
        <w:pStyle w:val="ListParagraph"/>
        <w:numPr>
          <w:ilvl w:val="0"/>
          <w:numId w:val="1"/>
        </w:numPr>
        <w:spacing w:after="60"/>
      </w:pPr>
      <w:r>
        <w:rPr>
          <w:rFonts w:ascii="Arial" w:cs="Arial" w:eastAsia="Arial" w:hAnsi="Arial"/>
          <w:b/>
          <w:bCs/>
          <w:color w:val="1A1A1A"/>
          <w:sz w:val="22"/>
          <w:szCs w:val="22"/>
        </w:rPr>
        <w:t xml:space="preserve">Automated Emails —</w:t>
      </w:r>
      <w:r>
        <w:rPr>
          <w:rFonts w:ascii="Arial" w:cs="Arial" w:eastAsia="Arial" w:hAnsi="Arial"/>
          <w:color w:val="1A1A1A"/>
          <w:sz w:val="22"/>
          <w:szCs w:val="22"/>
        </w:rPr>
        <w:t xml:space="preserve"> Order/quote confirmations via Resend</w:t>
      </w:r>
    </w:p>
    <w:p>
      <w:pPr>
        <w:pStyle w:val="ListParagraph"/>
        <w:numPr>
          <w:ilvl w:val="0"/>
          <w:numId w:val="1"/>
        </w:numPr>
        <w:spacing w:after="60"/>
      </w:pPr>
      <w:r>
        <w:rPr>
          <w:rFonts w:ascii="Arial" w:cs="Arial" w:eastAsia="Arial" w:hAnsi="Arial"/>
          <w:b/>
          <w:bCs/>
          <w:color w:val="1A1A1A"/>
          <w:sz w:val="22"/>
          <w:szCs w:val="22"/>
        </w:rPr>
        <w:t xml:space="preserve">QuickBooks Integration —</w:t>
      </w:r>
      <w:r>
        <w:rPr>
          <w:rFonts w:ascii="Arial" w:cs="Arial" w:eastAsia="Arial" w:hAnsi="Arial"/>
          <w:color w:val="1A1A1A"/>
          <w:sz w:val="22"/>
          <w:szCs w:val="22"/>
        </w:rPr>
        <w:t xml:space="preserve"> Auto-invoice creation with payment links</w:t>
      </w:r>
    </w:p>
    <w:p>
      <w:pPr>
        <w:pStyle w:val="ListParagraph"/>
        <w:numPr>
          <w:ilvl w:val="0"/>
          <w:numId w:val="1"/>
        </w:numPr>
        <w:spacing w:after="60"/>
      </w:pPr>
      <w:r>
        <w:rPr>
          <w:rFonts w:ascii="Arial" w:cs="Arial" w:eastAsia="Arial" w:hAnsi="Arial"/>
          <w:b/>
          <w:bCs/>
          <w:color w:val="1A1A1A"/>
          <w:sz w:val="22"/>
          <w:szCs w:val="22"/>
        </w:rPr>
        <w:t xml:space="preserve">Kitchen Printouts —</w:t>
      </w:r>
      <w:r>
        <w:rPr>
          <w:rFonts w:ascii="Arial" w:cs="Arial" w:eastAsia="Arial" w:hAnsi="Arial"/>
          <w:color w:val="1A1A1A"/>
          <w:sz w:val="22"/>
          <w:szCs w:val="22"/>
        </w:rPr>
        <w:t xml:space="preserve"> Packing slips and full order PDFs</w:t>
      </w:r>
    </w:p>
    <w:p>
      <w:pPr>
        <w:pStyle w:val="ListParagraph"/>
        <w:numPr>
          <w:ilvl w:val="0"/>
          <w:numId w:val="1"/>
        </w:numPr>
        <w:spacing w:after="60"/>
      </w:pPr>
      <w:r>
        <w:rPr>
          <w:rFonts w:ascii="Arial" w:cs="Arial" w:eastAsia="Arial" w:hAnsi="Arial"/>
          <w:b/>
          <w:bCs/>
          <w:color w:val="1A1A1A"/>
          <w:sz w:val="22"/>
          <w:szCs w:val="22"/>
        </w:rPr>
        <w:t xml:space="preserve">Betty VIP —</w:t>
      </w:r>
      <w:r>
        <w:rPr>
          <w:rFonts w:ascii="Arial" w:cs="Arial" w:eastAsia="Arial" w:hAnsi="Arial"/>
          <w:color w:val="1A1A1A"/>
          <w:sz w:val="22"/>
          <w:szCs w:val="22"/>
        </w:rPr>
        <w:t xml:space="preserve"> Customer loyalty program (Coming Soon)</w:t>
      </w:r>
    </w:p>
    <w:p>
      <w:r>
        <w:br w:type="page"/>
      </w:r>
    </w:p>
    <w:p>
      <w:pPr>
        <w:pStyle w:val="Heading1"/>
        <w:spacing w:after="120" w:before="400"/>
      </w:pPr>
      <w:r>
        <w:rPr>
          <w:rFonts w:ascii="Arial" w:cs="Arial" w:eastAsia="Arial" w:hAnsi="Arial"/>
          <w:b/>
          <w:bCs/>
          <w:color w:val="E8621A"/>
          <w:sz w:val="36"/>
          <w:szCs w:val="36"/>
        </w:rPr>
        <w:t xml:space="preserve">2. Brand Identity &amp; Colors</w:t>
      </w:r>
    </w:p>
    <w:p>
      <w:pPr>
        <w:spacing w:after="120"/>
      </w:pPr>
      <w:r>
        <w:rPr>
          <w:rFonts w:ascii="Arial" w:cs="Arial" w:eastAsia="Arial" w:hAnsi="Arial"/>
          <w:b w:val="false"/>
          <w:bCs w:val="false"/>
          <w:i w:val="false"/>
          <w:iCs w:val="false"/>
          <w:color w:val="1A1A1A"/>
          <w:sz w:val="22"/>
          <w:szCs w:val="22"/>
        </w:rPr>
        <w:t xml:space="preserve">The visual design matches the physical Lexington Betty Smokehouse menu board and branding.</w:t>
      </w:r>
    </w:p>
    <w:p>
      <w:pPr>
        <w:pStyle w:val="Heading2"/>
        <w:spacing w:after="120" w:before="240"/>
      </w:pPr>
      <w:r>
        <w:rPr>
          <w:rFonts w:ascii="Arial" w:cs="Arial" w:eastAsia="Arial" w:hAnsi="Arial"/>
          <w:b/>
          <w:bCs/>
          <w:color w:val="1A1A1A"/>
          <w:sz w:val="28"/>
          <w:szCs w:val="28"/>
        </w:rPr>
        <w:t xml:space="preserve">Color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1A1A1A" w:val="solid"/>
          </w:tcPr>
          <w:p>
            <w:pPr>
              <w:spacing w:after="40" w:before="40"/>
            </w:pPr>
            <w:r>
              <w:rPr>
                <w:rFonts w:ascii="Arial" w:cs="Arial" w:eastAsia="Arial" w:hAnsi="Arial"/>
                <w:b/>
                <w:bCs/>
                <w:color w:val="FFFFFF"/>
                <w:sz w:val="20"/>
                <w:szCs w:val="20"/>
              </w:rPr>
              <w:t xml:space="preserve">Color</w:t>
            </w:r>
          </w:p>
        </w:tc>
        <w:tc>
          <w:tcPr>
            <w:tcW w:type="pct" w:w="33%"/>
            <w:shd w:color="1A1A1A" w:val="solid"/>
          </w:tcPr>
          <w:p>
            <w:pPr>
              <w:spacing w:after="40" w:before="40"/>
            </w:pPr>
            <w:r>
              <w:rPr>
                <w:rFonts w:ascii="Arial" w:cs="Arial" w:eastAsia="Arial" w:hAnsi="Arial"/>
                <w:b/>
                <w:bCs/>
                <w:color w:val="FFFFFF"/>
                <w:sz w:val="20"/>
                <w:szCs w:val="20"/>
              </w:rPr>
              <w:t xml:space="preserve">Hex Code</w:t>
            </w:r>
          </w:p>
        </w:tc>
        <w:tc>
          <w:tcPr>
            <w:tcW w:type="pct" w:w="33%"/>
            <w:shd w:color="1A1A1A" w:val="solid"/>
          </w:tcPr>
          <w:p>
            <w:pPr>
              <w:spacing w:after="40" w:before="40"/>
            </w:pPr>
            <w:r>
              <w:rPr>
                <w:rFonts w:ascii="Arial" w:cs="Arial" w:eastAsia="Arial" w:hAnsi="Arial"/>
                <w:b/>
                <w:bCs/>
                <w:color w:val="FFFFFF"/>
                <w:sz w:val="20"/>
                <w:szCs w:val="20"/>
              </w:rPr>
              <w:t xml:space="preserve">Usage</w:t>
            </w:r>
          </w:p>
        </w:tc>
      </w:tr>
      <w:tr>
        <w:tc>
          <w:tcPr>
            <w:shd w:color="FAFAFA" w:val="solid"/>
          </w:tcPr>
          <w:p>
            <w:pPr>
              <w:spacing w:after="30" w:before="30"/>
            </w:pPr>
            <w:r>
              <w:rPr>
                <w:rFonts w:ascii="Arial" w:cs="Arial" w:eastAsia="Arial" w:hAnsi="Arial"/>
                <w:color w:val="1A1A1A"/>
                <w:sz w:val="20"/>
                <w:szCs w:val="20"/>
              </w:rPr>
              <w:t xml:space="preserve">Near Black</w:t>
            </w:r>
          </w:p>
        </w:tc>
        <w:tc>
          <w:tcPr>
            <w:shd w:color="FAFAFA" w:val="solid"/>
          </w:tcPr>
          <w:p>
            <w:pPr>
              <w:spacing w:after="30" w:before="30"/>
            </w:pPr>
            <w:r>
              <w:rPr>
                <w:rFonts w:ascii="Arial" w:cs="Arial" w:eastAsia="Arial" w:hAnsi="Arial"/>
                <w:color w:val="1A1A1A"/>
                <w:sz w:val="20"/>
                <w:szCs w:val="20"/>
              </w:rPr>
              <w:t xml:space="preserve">#1A1A1A</w:t>
            </w:r>
          </w:p>
        </w:tc>
        <w:tc>
          <w:tcPr>
            <w:shd w:color="FAFAFA" w:val="solid"/>
          </w:tcPr>
          <w:p>
            <w:pPr>
              <w:spacing w:after="30" w:before="30"/>
            </w:pPr>
            <w:r>
              <w:rPr>
                <w:rFonts w:ascii="Arial" w:cs="Arial" w:eastAsia="Arial" w:hAnsi="Arial"/>
                <w:color w:val="1A1A1A"/>
                <w:sz w:val="20"/>
                <w:szCs w:val="20"/>
              </w:rPr>
              <w:t xml:space="preserve">Primary text, dark backgrounds, headers</w:t>
            </w:r>
          </w:p>
        </w:tc>
      </w:tr>
      <w:tr>
        <w:tc>
          <w:p>
            <w:pPr>
              <w:spacing w:after="30" w:before="30"/>
            </w:pPr>
            <w:r>
              <w:rPr>
                <w:rFonts w:ascii="Arial" w:cs="Arial" w:eastAsia="Arial" w:hAnsi="Arial"/>
                <w:color w:val="1A1A1A"/>
                <w:sz w:val="20"/>
                <w:szCs w:val="20"/>
              </w:rPr>
              <w:t xml:space="preserve">Smokehouse Orange</w:t>
            </w:r>
          </w:p>
        </w:tc>
        <w:tc>
          <w:p>
            <w:pPr>
              <w:spacing w:after="30" w:before="30"/>
            </w:pPr>
            <w:r>
              <w:rPr>
                <w:rFonts w:ascii="Arial" w:cs="Arial" w:eastAsia="Arial" w:hAnsi="Arial"/>
                <w:color w:val="1A1A1A"/>
                <w:sz w:val="20"/>
                <w:szCs w:val="20"/>
              </w:rPr>
              <w:t xml:space="preserve">#E8621A</w:t>
            </w:r>
          </w:p>
        </w:tc>
        <w:tc>
          <w:p>
            <w:pPr>
              <w:spacing w:after="30" w:before="30"/>
            </w:pPr>
            <w:r>
              <w:rPr>
                <w:rFonts w:ascii="Arial" w:cs="Arial" w:eastAsia="Arial" w:hAnsi="Arial"/>
                <w:color w:val="1A1A1A"/>
                <w:sz w:val="20"/>
                <w:szCs w:val="20"/>
              </w:rPr>
              <w:t xml:space="preserve">Accent color, CTAs, prices, highlights</w:t>
            </w:r>
          </w:p>
        </w:tc>
      </w:tr>
      <w:tr>
        <w:tc>
          <w:tcPr>
            <w:shd w:color="FAFAFA" w:val="solid"/>
          </w:tcPr>
          <w:p>
            <w:pPr>
              <w:spacing w:after="30" w:before="30"/>
            </w:pPr>
            <w:r>
              <w:rPr>
                <w:rFonts w:ascii="Arial" w:cs="Arial" w:eastAsia="Arial" w:hAnsi="Arial"/>
                <w:color w:val="1A1A1A"/>
                <w:sz w:val="20"/>
                <w:szCs w:val="20"/>
              </w:rPr>
              <w:t xml:space="preserve">Warm Gray</w:t>
            </w:r>
          </w:p>
        </w:tc>
        <w:tc>
          <w:tcPr>
            <w:shd w:color="FAFAFA" w:val="solid"/>
          </w:tcPr>
          <w:p>
            <w:pPr>
              <w:spacing w:after="30" w:before="30"/>
            </w:pPr>
            <w:r>
              <w:rPr>
                <w:rFonts w:ascii="Arial" w:cs="Arial" w:eastAsia="Arial" w:hAnsi="Arial"/>
                <w:color w:val="1A1A1A"/>
                <w:sz w:val="20"/>
                <w:szCs w:val="20"/>
              </w:rPr>
              <w:t xml:space="preserve">#9B9189</w:t>
            </w:r>
          </w:p>
        </w:tc>
        <w:tc>
          <w:tcPr>
            <w:shd w:color="FAFAFA" w:val="solid"/>
          </w:tcPr>
          <w:p>
            <w:pPr>
              <w:spacing w:after="30" w:before="30"/>
            </w:pPr>
            <w:r>
              <w:rPr>
                <w:rFonts w:ascii="Arial" w:cs="Arial" w:eastAsia="Arial" w:hAnsi="Arial"/>
                <w:color w:val="1A1A1A"/>
                <w:sz w:val="20"/>
                <w:szCs w:val="20"/>
              </w:rPr>
              <w:t xml:space="preserve">Secondary text, borders, subtle elements</w:t>
            </w:r>
          </w:p>
        </w:tc>
      </w:tr>
      <w:tr>
        <w:tc>
          <w:p>
            <w:pPr>
              <w:spacing w:after="30" w:before="30"/>
            </w:pPr>
            <w:r>
              <w:rPr>
                <w:rFonts w:ascii="Arial" w:cs="Arial" w:eastAsia="Arial" w:hAnsi="Arial"/>
                <w:color w:val="1A1A1A"/>
                <w:sz w:val="20"/>
                <w:szCs w:val="20"/>
              </w:rPr>
              <w:t xml:space="preserve">Warm Cream</w:t>
            </w:r>
          </w:p>
        </w:tc>
        <w:tc>
          <w:p>
            <w:pPr>
              <w:spacing w:after="30" w:before="30"/>
            </w:pPr>
            <w:r>
              <w:rPr>
                <w:rFonts w:ascii="Arial" w:cs="Arial" w:eastAsia="Arial" w:hAnsi="Arial"/>
                <w:color w:val="1A1A1A"/>
                <w:sz w:val="20"/>
                <w:szCs w:val="20"/>
              </w:rPr>
              <w:t xml:space="preserve">#F5EDE0</w:t>
            </w:r>
          </w:p>
        </w:tc>
        <w:tc>
          <w:p>
            <w:pPr>
              <w:spacing w:after="30" w:before="30"/>
            </w:pPr>
            <w:r>
              <w:rPr>
                <w:rFonts w:ascii="Arial" w:cs="Arial" w:eastAsia="Arial" w:hAnsi="Arial"/>
                <w:color w:val="1A1A1A"/>
                <w:sz w:val="20"/>
                <w:szCs w:val="20"/>
              </w:rPr>
              <w:t xml:space="preserve">Section backgrounds, cards</w:t>
            </w:r>
          </w:p>
        </w:tc>
      </w:tr>
      <w:tr>
        <w:tc>
          <w:tcPr>
            <w:shd w:color="FAFAFA" w:val="solid"/>
          </w:tcPr>
          <w:p>
            <w:pPr>
              <w:spacing w:after="30" w:before="30"/>
            </w:pPr>
            <w:r>
              <w:rPr>
                <w:rFonts w:ascii="Arial" w:cs="Arial" w:eastAsia="Arial" w:hAnsi="Arial"/>
                <w:color w:val="1A1A1A"/>
                <w:sz w:val="20"/>
                <w:szCs w:val="20"/>
              </w:rPr>
              <w:t xml:space="preserve">Cream</w:t>
            </w:r>
          </w:p>
        </w:tc>
        <w:tc>
          <w:tcPr>
            <w:shd w:color="FAFAFA" w:val="solid"/>
          </w:tcPr>
          <w:p>
            <w:pPr>
              <w:spacing w:after="30" w:before="30"/>
            </w:pPr>
            <w:r>
              <w:rPr>
                <w:rFonts w:ascii="Arial" w:cs="Arial" w:eastAsia="Arial" w:hAnsi="Arial"/>
                <w:color w:val="1A1A1A"/>
                <w:sz w:val="20"/>
                <w:szCs w:val="20"/>
              </w:rPr>
              <w:t xml:space="preserve">#EDE3D0</w:t>
            </w:r>
          </w:p>
        </w:tc>
        <w:tc>
          <w:tcPr>
            <w:shd w:color="FAFAFA" w:val="solid"/>
          </w:tcPr>
          <w:p>
            <w:pPr>
              <w:spacing w:after="30" w:before="30"/>
            </w:pPr>
            <w:r>
              <w:rPr>
                <w:rFonts w:ascii="Arial" w:cs="Arial" w:eastAsia="Arial" w:hAnsi="Arial"/>
                <w:color w:val="1A1A1A"/>
                <w:sz w:val="20"/>
                <w:szCs w:val="20"/>
              </w:rPr>
              <w:t xml:space="preserve">Deeper cream accents</w:t>
            </w:r>
          </w:p>
        </w:tc>
      </w:tr>
    </w:tbl>
    <w:p>
      <w:pPr>
        <w:pStyle w:val="Heading2"/>
        <w:spacing w:after="120" w:before="240"/>
      </w:pPr>
      <w:r>
        <w:rPr>
          <w:rFonts w:ascii="Arial" w:cs="Arial" w:eastAsia="Arial" w:hAnsi="Arial"/>
          <w:b/>
          <w:bCs/>
          <w:color w:val="1A1A1A"/>
          <w:sz w:val="28"/>
          <w:szCs w:val="28"/>
        </w:rPr>
        <w:t xml:space="preserve">Typography</w:t>
      </w:r>
    </w:p>
    <w:p>
      <w:pPr>
        <w:pStyle w:val="ListParagraph"/>
        <w:numPr>
          <w:ilvl w:val="0"/>
          <w:numId w:val="1"/>
        </w:numPr>
        <w:spacing w:after="60"/>
      </w:pPr>
      <w:r>
        <w:rPr>
          <w:rFonts w:ascii="Arial" w:cs="Arial" w:eastAsia="Arial" w:hAnsi="Arial"/>
          <w:b/>
          <w:bCs/>
          <w:color w:val="1A1A1A"/>
          <w:sz w:val="22"/>
          <w:szCs w:val="22"/>
        </w:rPr>
        <w:t xml:space="preserve">Oswald —</w:t>
      </w:r>
      <w:r>
        <w:rPr>
          <w:rFonts w:ascii="Arial" w:cs="Arial" w:eastAsia="Arial" w:hAnsi="Arial"/>
          <w:color w:val="1A1A1A"/>
          <w:sz w:val="22"/>
          <w:szCs w:val="22"/>
        </w:rPr>
        <w:t xml:space="preserve"> Headings, prices, navigation, buttons</w:t>
      </w:r>
    </w:p>
    <w:p>
      <w:pPr>
        <w:pStyle w:val="ListParagraph"/>
        <w:numPr>
          <w:ilvl w:val="0"/>
          <w:numId w:val="1"/>
        </w:numPr>
        <w:spacing w:after="60"/>
      </w:pPr>
      <w:r>
        <w:rPr>
          <w:rFonts w:ascii="Arial" w:cs="Arial" w:eastAsia="Arial" w:hAnsi="Arial"/>
          <w:b/>
          <w:bCs/>
          <w:color w:val="1A1A1A"/>
          <w:sz w:val="22"/>
          <w:szCs w:val="22"/>
        </w:rPr>
        <w:t xml:space="preserve">System sans-serif —</w:t>
      </w:r>
      <w:r>
        <w:rPr>
          <w:rFonts w:ascii="Arial" w:cs="Arial" w:eastAsia="Arial" w:hAnsi="Arial"/>
          <w:color w:val="1A1A1A"/>
          <w:sz w:val="22"/>
          <w:szCs w:val="22"/>
        </w:rPr>
        <w:t xml:space="preserve"> Body text, descriptions, form fields</w:t>
      </w:r>
    </w:p>
    <w:p>
      <w:pPr>
        <w:pStyle w:val="Heading2"/>
        <w:spacing w:after="120" w:before="240"/>
      </w:pPr>
      <w:r>
        <w:rPr>
          <w:rFonts w:ascii="Arial" w:cs="Arial" w:eastAsia="Arial" w:hAnsi="Arial"/>
          <w:b/>
          <w:bCs/>
          <w:color w:val="1A1A1A"/>
          <w:sz w:val="28"/>
          <w:szCs w:val="28"/>
        </w:rPr>
        <w:t xml:space="preserve">Logo Assets</w:t>
      </w:r>
    </w:p>
    <w:p>
      <w:pPr>
        <w:spacing w:after="120"/>
      </w:pPr>
      <w:r>
        <w:rPr>
          <w:rFonts w:ascii="Arial" w:cs="Arial" w:eastAsia="Arial" w:hAnsi="Arial"/>
          <w:b w:val="false"/>
          <w:bCs w:val="false"/>
          <w:i w:val="false"/>
          <w:iCs w:val="false"/>
          <w:color w:val="1A1A1A"/>
          <w:sz w:val="22"/>
          <w:szCs w:val="22"/>
        </w:rPr>
        <w:t xml:space="preserve">All logos stored in /public/images/: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1A1A1A" w:val="solid"/>
          </w:tcPr>
          <w:p>
            <w:pPr>
              <w:spacing w:after="40" w:before="40"/>
            </w:pPr>
            <w:r>
              <w:rPr>
                <w:rFonts w:ascii="Arial" w:cs="Arial" w:eastAsia="Arial" w:hAnsi="Arial"/>
                <w:b/>
                <w:bCs/>
                <w:color w:val="FFFFFF"/>
                <w:sz w:val="20"/>
                <w:szCs w:val="20"/>
              </w:rPr>
              <w:t xml:space="preserve">File</w:t>
            </w:r>
          </w:p>
        </w:tc>
        <w:tc>
          <w:tcPr>
            <w:tcW w:type="pct" w:w="50%"/>
            <w:shd w:color="1A1A1A" w:val="solid"/>
          </w:tcPr>
          <w:p>
            <w:pPr>
              <w:spacing w:after="40" w:before="40"/>
            </w:pPr>
            <w:r>
              <w:rPr>
                <w:rFonts w:ascii="Arial" w:cs="Arial" w:eastAsia="Arial" w:hAnsi="Arial"/>
                <w:b/>
                <w:bCs/>
                <w:color w:val="FFFFFF"/>
                <w:sz w:val="20"/>
                <w:szCs w:val="20"/>
              </w:rPr>
              <w:t xml:space="preserve">Usage</w:t>
            </w:r>
          </w:p>
        </w:tc>
      </w:tr>
      <w:tr>
        <w:tc>
          <w:tcPr>
            <w:shd w:color="FAFAFA" w:val="solid"/>
          </w:tcPr>
          <w:p>
            <w:pPr>
              <w:spacing w:after="30" w:before="30"/>
            </w:pPr>
            <w:r>
              <w:rPr>
                <w:rFonts w:ascii="Arial" w:cs="Arial" w:eastAsia="Arial" w:hAnsi="Arial"/>
                <w:color w:val="1A1A1A"/>
                <w:sz w:val="20"/>
                <w:szCs w:val="20"/>
              </w:rPr>
              <w:t xml:space="preserve">lb-logo-horizontal.png</w:t>
            </w:r>
          </w:p>
        </w:tc>
        <w:tc>
          <w:tcPr>
            <w:shd w:color="FAFAFA" w:val="solid"/>
          </w:tcPr>
          <w:p>
            <w:pPr>
              <w:spacing w:after="30" w:before="30"/>
            </w:pPr>
            <w:r>
              <w:rPr>
                <w:rFonts w:ascii="Arial" w:cs="Arial" w:eastAsia="Arial" w:hAnsi="Arial"/>
                <w:color w:val="1A1A1A"/>
                <w:sz w:val="20"/>
                <w:szCs w:val="20"/>
              </w:rPr>
              <w:t xml:space="preserve">Header navigation</w:t>
            </w:r>
          </w:p>
        </w:tc>
      </w:tr>
      <w:tr>
        <w:tc>
          <w:p>
            <w:pPr>
              <w:spacing w:after="30" w:before="30"/>
            </w:pPr>
            <w:r>
              <w:rPr>
                <w:rFonts w:ascii="Arial" w:cs="Arial" w:eastAsia="Arial" w:hAnsi="Arial"/>
                <w:color w:val="1A1A1A"/>
                <w:sz w:val="20"/>
                <w:szCs w:val="20"/>
              </w:rPr>
              <w:t xml:space="preserve">lb-logo-white.png</w:t>
            </w:r>
          </w:p>
        </w:tc>
        <w:tc>
          <w:p>
            <w:pPr>
              <w:spacing w:after="30" w:before="30"/>
            </w:pPr>
            <w:r>
              <w:rPr>
                <w:rFonts w:ascii="Arial" w:cs="Arial" w:eastAsia="Arial" w:hAnsi="Arial"/>
                <w:color w:val="1A1A1A"/>
                <w:sz w:val="20"/>
                <w:szCs w:val="20"/>
              </w:rPr>
              <w:t xml:space="preserve">Footer (dark background)</w:t>
            </w:r>
          </w:p>
        </w:tc>
      </w:tr>
      <w:tr>
        <w:tc>
          <w:tcPr>
            <w:shd w:color="FAFAFA" w:val="solid"/>
          </w:tcPr>
          <w:p>
            <w:pPr>
              <w:spacing w:after="30" w:before="30"/>
            </w:pPr>
            <w:r>
              <w:rPr>
                <w:rFonts w:ascii="Arial" w:cs="Arial" w:eastAsia="Arial" w:hAnsi="Arial"/>
                <w:color w:val="1A1A1A"/>
                <w:sz w:val="20"/>
                <w:szCs w:val="20"/>
              </w:rPr>
              <w:t xml:space="preserve">lb-logo-stacked.png</w:t>
            </w:r>
          </w:p>
        </w:tc>
        <w:tc>
          <w:tcPr>
            <w:shd w:color="FAFAFA" w:val="solid"/>
          </w:tcPr>
          <w:p>
            <w:pPr>
              <w:spacing w:after="30" w:before="30"/>
            </w:pPr>
            <w:r>
              <w:rPr>
                <w:rFonts w:ascii="Arial" w:cs="Arial" w:eastAsia="Arial" w:hAnsi="Arial"/>
                <w:color w:val="1A1A1A"/>
                <w:sz w:val="20"/>
                <w:szCs w:val="20"/>
              </w:rPr>
              <w:t xml:space="preserve">Marketing sections</w:t>
            </w:r>
          </w:p>
        </w:tc>
      </w:tr>
      <w:tr>
        <w:tc>
          <w:p>
            <w:pPr>
              <w:spacing w:after="30" w:before="30"/>
            </w:pPr>
            <w:r>
              <w:rPr>
                <w:rFonts w:ascii="Arial" w:cs="Arial" w:eastAsia="Arial" w:hAnsi="Arial"/>
                <w:color w:val="1A1A1A"/>
                <w:sz w:val="20"/>
                <w:szCs w:val="20"/>
              </w:rPr>
              <w:t xml:space="preserve">lb-logo-dark.png</w:t>
            </w:r>
          </w:p>
        </w:tc>
        <w:tc>
          <w:p>
            <w:pPr>
              <w:spacing w:after="30" w:before="30"/>
            </w:pPr>
            <w:r>
              <w:rPr>
                <w:rFonts w:ascii="Arial" w:cs="Arial" w:eastAsia="Arial" w:hAnsi="Arial"/>
                <w:color w:val="1A1A1A"/>
                <w:sz w:val="20"/>
                <w:szCs w:val="20"/>
              </w:rPr>
              <w:t xml:space="preserve">Light background usage</w:t>
            </w:r>
          </w:p>
        </w:tc>
      </w:tr>
      <w:tr>
        <w:tc>
          <w:tcPr>
            <w:shd w:color="FAFAFA" w:val="solid"/>
          </w:tcPr>
          <w:p>
            <w:pPr>
              <w:spacing w:after="30" w:before="30"/>
            </w:pPr>
            <w:r>
              <w:rPr>
                <w:rFonts w:ascii="Arial" w:cs="Arial" w:eastAsia="Arial" w:hAnsi="Arial"/>
                <w:color w:val="1A1A1A"/>
                <w:sz w:val="20"/>
                <w:szCs w:val="20"/>
              </w:rPr>
              <w:t xml:space="preserve">lb-house-icon-orange.png</w:t>
            </w:r>
          </w:p>
        </w:tc>
        <w:tc>
          <w:tcPr>
            <w:shd w:color="FAFAFA" w:val="solid"/>
          </w:tcPr>
          <w:p>
            <w:pPr>
              <w:spacing w:after="30" w:before="30"/>
            </w:pPr>
            <w:r>
              <w:rPr>
                <w:rFonts w:ascii="Arial" w:cs="Arial" w:eastAsia="Arial" w:hAnsi="Arial"/>
                <w:color w:val="1A1A1A"/>
                <w:sz w:val="20"/>
                <w:szCs w:val="20"/>
              </w:rPr>
              <w:t xml:space="preserve">Favicon / app icon</w:t>
            </w:r>
          </w:p>
        </w:tc>
      </w:tr>
    </w:tbl>
    <w:p>
      <w:r>
        <w:br w:type="page"/>
      </w:r>
    </w:p>
    <w:p>
      <w:pPr>
        <w:pStyle w:val="Heading1"/>
        <w:spacing w:after="120" w:before="400"/>
      </w:pPr>
      <w:r>
        <w:rPr>
          <w:rFonts w:ascii="Arial" w:cs="Arial" w:eastAsia="Arial" w:hAnsi="Arial"/>
          <w:b/>
          <w:bCs/>
          <w:color w:val="E8621A"/>
          <w:sz w:val="36"/>
          <w:szCs w:val="36"/>
        </w:rPr>
        <w:t xml:space="preserve">3. Technical Architecture</w:t>
      </w:r>
    </w:p>
    <w:p>
      <w:pPr>
        <w:pStyle w:val="Heading2"/>
        <w:spacing w:after="120" w:before="240"/>
      </w:pPr>
      <w:r>
        <w:rPr>
          <w:rFonts w:ascii="Arial" w:cs="Arial" w:eastAsia="Arial" w:hAnsi="Arial"/>
          <w:b/>
          <w:bCs/>
          <w:color w:val="1A1A1A"/>
          <w:sz w:val="28"/>
          <w:szCs w:val="28"/>
        </w:rPr>
        <w:t xml:space="preserve">Tech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1A1A1A" w:val="solid"/>
          </w:tcPr>
          <w:p>
            <w:pPr>
              <w:spacing w:after="40" w:before="40"/>
            </w:pPr>
            <w:r>
              <w:rPr>
                <w:rFonts w:ascii="Arial" w:cs="Arial" w:eastAsia="Arial" w:hAnsi="Arial"/>
                <w:b/>
                <w:bCs/>
                <w:color w:val="FFFFFF"/>
                <w:sz w:val="20"/>
                <w:szCs w:val="20"/>
              </w:rPr>
              <w:t xml:space="preserve">Component</w:t>
            </w:r>
          </w:p>
        </w:tc>
        <w:tc>
          <w:tcPr>
            <w:tcW w:type="pct" w:w="33%"/>
            <w:shd w:color="1A1A1A" w:val="solid"/>
          </w:tcPr>
          <w:p>
            <w:pPr>
              <w:spacing w:after="40" w:before="40"/>
            </w:pPr>
            <w:r>
              <w:rPr>
                <w:rFonts w:ascii="Arial" w:cs="Arial" w:eastAsia="Arial" w:hAnsi="Arial"/>
                <w:b/>
                <w:bCs/>
                <w:color w:val="FFFFFF"/>
                <w:sz w:val="20"/>
                <w:szCs w:val="20"/>
              </w:rPr>
              <w:t xml:space="preserve">Technology</w:t>
            </w:r>
          </w:p>
        </w:tc>
        <w:tc>
          <w:tcPr>
            <w:tcW w:type="pct" w:w="33%"/>
            <w:shd w:color="1A1A1A" w:val="solid"/>
          </w:tcPr>
          <w:p>
            <w:pPr>
              <w:spacing w:after="40" w:before="40"/>
            </w:pPr>
            <w:r>
              <w:rPr>
                <w:rFonts w:ascii="Arial" w:cs="Arial" w:eastAsia="Arial" w:hAnsi="Arial"/>
                <w:b/>
                <w:bCs/>
                <w:color w:val="FFFFFF"/>
                <w:sz w:val="20"/>
                <w:szCs w:val="20"/>
              </w:rPr>
              <w:t xml:space="preserve">Purpose</w:t>
            </w:r>
          </w:p>
        </w:tc>
      </w:tr>
      <w:tr>
        <w:tc>
          <w:tcPr>
            <w:shd w:color="FAFAFA" w:val="solid"/>
          </w:tcPr>
          <w:p>
            <w:pPr>
              <w:spacing w:after="30" w:before="30"/>
            </w:pPr>
            <w:r>
              <w:rPr>
                <w:rFonts w:ascii="Arial" w:cs="Arial" w:eastAsia="Arial" w:hAnsi="Arial"/>
                <w:color w:val="1A1A1A"/>
                <w:sz w:val="20"/>
                <w:szCs w:val="20"/>
              </w:rPr>
              <w:t xml:space="preserve">Framework</w:t>
            </w:r>
          </w:p>
        </w:tc>
        <w:tc>
          <w:tcPr>
            <w:shd w:color="FAFAFA" w:val="solid"/>
          </w:tcPr>
          <w:p>
            <w:pPr>
              <w:spacing w:after="30" w:before="30"/>
            </w:pPr>
            <w:r>
              <w:rPr>
                <w:rFonts w:ascii="Arial" w:cs="Arial" w:eastAsia="Arial" w:hAnsi="Arial"/>
                <w:color w:val="1A1A1A"/>
                <w:sz w:val="20"/>
                <w:szCs w:val="20"/>
              </w:rPr>
              <w:t xml:space="preserve">Next.js 14</w:t>
            </w:r>
          </w:p>
        </w:tc>
        <w:tc>
          <w:tcPr>
            <w:shd w:color="FAFAFA" w:val="solid"/>
          </w:tcPr>
          <w:p>
            <w:pPr>
              <w:spacing w:after="30" w:before="30"/>
            </w:pPr>
            <w:r>
              <w:rPr>
                <w:rFonts w:ascii="Arial" w:cs="Arial" w:eastAsia="Arial" w:hAnsi="Arial"/>
                <w:color w:val="1A1A1A"/>
                <w:sz w:val="20"/>
                <w:szCs w:val="20"/>
              </w:rPr>
              <w:t xml:space="preserve">React SSR/SSG web application</w:t>
            </w:r>
          </w:p>
        </w:tc>
      </w:tr>
      <w:tr>
        <w:tc>
          <w:p>
            <w:pPr>
              <w:spacing w:after="30" w:before="30"/>
            </w:pPr>
            <w:r>
              <w:rPr>
                <w:rFonts w:ascii="Arial" w:cs="Arial" w:eastAsia="Arial" w:hAnsi="Arial"/>
                <w:color w:val="1A1A1A"/>
                <w:sz w:val="20"/>
                <w:szCs w:val="20"/>
              </w:rPr>
              <w:t xml:space="preserve">Styling</w:t>
            </w:r>
          </w:p>
        </w:tc>
        <w:tc>
          <w:p>
            <w:pPr>
              <w:spacing w:after="30" w:before="30"/>
            </w:pPr>
            <w:r>
              <w:rPr>
                <w:rFonts w:ascii="Arial" w:cs="Arial" w:eastAsia="Arial" w:hAnsi="Arial"/>
                <w:color w:val="1A1A1A"/>
                <w:sz w:val="20"/>
                <w:szCs w:val="20"/>
              </w:rPr>
              <w:t xml:space="preserve">Tailwind CSS</w:t>
            </w:r>
          </w:p>
        </w:tc>
        <w:tc>
          <w:p>
            <w:pPr>
              <w:spacing w:after="30" w:before="30"/>
            </w:pPr>
            <w:r>
              <w:rPr>
                <w:rFonts w:ascii="Arial" w:cs="Arial" w:eastAsia="Arial" w:hAnsi="Arial"/>
                <w:color w:val="1A1A1A"/>
                <w:sz w:val="20"/>
                <w:szCs w:val="20"/>
              </w:rPr>
              <w:t xml:space="preserve">Utility-first CSS framework</w:t>
            </w:r>
          </w:p>
        </w:tc>
      </w:tr>
      <w:tr>
        <w:tc>
          <w:tcPr>
            <w:shd w:color="FAFAFA" w:val="solid"/>
          </w:tcPr>
          <w:p>
            <w:pPr>
              <w:spacing w:after="30" w:before="30"/>
            </w:pPr>
            <w:r>
              <w:rPr>
                <w:rFonts w:ascii="Arial" w:cs="Arial" w:eastAsia="Arial" w:hAnsi="Arial"/>
                <w:color w:val="1A1A1A"/>
                <w:sz w:val="20"/>
                <w:szCs w:val="20"/>
              </w:rPr>
              <w:t xml:space="preserve">Database</w:t>
            </w:r>
          </w:p>
        </w:tc>
        <w:tc>
          <w:tcPr>
            <w:shd w:color="FAFAFA" w:val="solid"/>
          </w:tcPr>
          <w:p>
            <w:pPr>
              <w:spacing w:after="30" w:before="30"/>
            </w:pPr>
            <w:r>
              <w:rPr>
                <w:rFonts w:ascii="Arial" w:cs="Arial" w:eastAsia="Arial" w:hAnsi="Arial"/>
                <w:color w:val="1A1A1A"/>
                <w:sz w:val="20"/>
                <w:szCs w:val="20"/>
              </w:rPr>
              <w:t xml:space="preserve">Supabase (PostgreSQL)</w:t>
            </w:r>
          </w:p>
        </w:tc>
        <w:tc>
          <w:tcPr>
            <w:shd w:color="FAFAFA" w:val="solid"/>
          </w:tcPr>
          <w:p>
            <w:pPr>
              <w:spacing w:after="30" w:before="30"/>
            </w:pPr>
            <w:r>
              <w:rPr>
                <w:rFonts w:ascii="Arial" w:cs="Arial" w:eastAsia="Arial" w:hAnsi="Arial"/>
                <w:color w:val="1A1A1A"/>
                <w:sz w:val="20"/>
                <w:szCs w:val="20"/>
              </w:rPr>
              <w:t xml:space="preserve">Products, orders, settings, tokens</w:t>
            </w:r>
          </w:p>
        </w:tc>
      </w:tr>
      <w:tr>
        <w:tc>
          <w:p>
            <w:pPr>
              <w:spacing w:after="30" w:before="30"/>
            </w:pPr>
            <w:r>
              <w:rPr>
                <w:rFonts w:ascii="Arial" w:cs="Arial" w:eastAsia="Arial" w:hAnsi="Arial"/>
                <w:color w:val="1A1A1A"/>
                <w:sz w:val="20"/>
                <w:szCs w:val="20"/>
              </w:rPr>
              <w:t xml:space="preserve">Email</w:t>
            </w:r>
          </w:p>
        </w:tc>
        <w:tc>
          <w:p>
            <w:pPr>
              <w:spacing w:after="30" w:before="30"/>
            </w:pPr>
            <w:r>
              <w:rPr>
                <w:rFonts w:ascii="Arial" w:cs="Arial" w:eastAsia="Arial" w:hAnsi="Arial"/>
                <w:color w:val="1A1A1A"/>
                <w:sz w:val="20"/>
                <w:szCs w:val="20"/>
              </w:rPr>
              <w:t xml:space="preserve">Resend</w:t>
            </w:r>
          </w:p>
        </w:tc>
        <w:tc>
          <w:p>
            <w:pPr>
              <w:spacing w:after="30" w:before="30"/>
            </w:pPr>
            <w:r>
              <w:rPr>
                <w:rFonts w:ascii="Arial" w:cs="Arial" w:eastAsia="Arial" w:hAnsi="Arial"/>
                <w:color w:val="1A1A1A"/>
                <w:sz w:val="20"/>
                <w:szCs w:val="20"/>
              </w:rPr>
              <w:t xml:space="preserve">Transactional emails (order confirmations)</w:t>
            </w:r>
          </w:p>
        </w:tc>
      </w:tr>
      <w:tr>
        <w:tc>
          <w:tcPr>
            <w:shd w:color="FAFAFA" w:val="solid"/>
          </w:tcPr>
          <w:p>
            <w:pPr>
              <w:spacing w:after="30" w:before="30"/>
            </w:pPr>
            <w:r>
              <w:rPr>
                <w:rFonts w:ascii="Arial" w:cs="Arial" w:eastAsia="Arial" w:hAnsi="Arial"/>
                <w:color w:val="1A1A1A"/>
                <w:sz w:val="20"/>
                <w:szCs w:val="20"/>
              </w:rPr>
              <w:t xml:space="preserve">Invoicing</w:t>
            </w:r>
          </w:p>
        </w:tc>
        <w:tc>
          <w:tcPr>
            <w:shd w:color="FAFAFA" w:val="solid"/>
          </w:tcPr>
          <w:p>
            <w:pPr>
              <w:spacing w:after="30" w:before="30"/>
            </w:pPr>
            <w:r>
              <w:rPr>
                <w:rFonts w:ascii="Arial" w:cs="Arial" w:eastAsia="Arial" w:hAnsi="Arial"/>
                <w:color w:val="1A1A1A"/>
                <w:sz w:val="20"/>
                <w:szCs w:val="20"/>
              </w:rPr>
              <w:t xml:space="preserve">QuickBooks Online</w:t>
            </w:r>
          </w:p>
        </w:tc>
        <w:tc>
          <w:tcPr>
            <w:shd w:color="FAFAFA" w:val="solid"/>
          </w:tcPr>
          <w:p>
            <w:pPr>
              <w:spacing w:after="30" w:before="30"/>
            </w:pPr>
            <w:r>
              <w:rPr>
                <w:rFonts w:ascii="Arial" w:cs="Arial" w:eastAsia="Arial" w:hAnsi="Arial"/>
                <w:color w:val="1A1A1A"/>
                <w:sz w:val="20"/>
                <w:szCs w:val="20"/>
              </w:rPr>
              <w:t xml:space="preserve">Invoice creation, payment links</w:t>
            </w:r>
          </w:p>
        </w:tc>
      </w:tr>
      <w:tr>
        <w:tc>
          <w:p>
            <w:pPr>
              <w:spacing w:after="30" w:before="30"/>
            </w:pPr>
            <w:r>
              <w:rPr>
                <w:rFonts w:ascii="Arial" w:cs="Arial" w:eastAsia="Arial" w:hAnsi="Arial"/>
                <w:color w:val="1A1A1A"/>
                <w:sz w:val="20"/>
                <w:szCs w:val="20"/>
              </w:rPr>
              <w:t xml:space="preserve">Hosting</w:t>
            </w:r>
          </w:p>
        </w:tc>
        <w:tc>
          <w:p>
            <w:pPr>
              <w:spacing w:after="30" w:before="30"/>
            </w:pPr>
            <w:r>
              <w:rPr>
                <w:rFonts w:ascii="Arial" w:cs="Arial" w:eastAsia="Arial" w:hAnsi="Arial"/>
                <w:color w:val="1A1A1A"/>
                <w:sz w:val="20"/>
                <w:szCs w:val="20"/>
              </w:rPr>
              <w:t xml:space="preserve">Vercel</w:t>
            </w:r>
          </w:p>
        </w:tc>
        <w:tc>
          <w:p>
            <w:pPr>
              <w:spacing w:after="30" w:before="30"/>
            </w:pPr>
            <w:r>
              <w:rPr>
                <w:rFonts w:ascii="Arial" w:cs="Arial" w:eastAsia="Arial" w:hAnsi="Arial"/>
                <w:color w:val="1A1A1A"/>
                <w:sz w:val="20"/>
                <w:szCs w:val="20"/>
              </w:rPr>
              <w:t xml:space="preserve">Edge deployment, serverless functions</w:t>
            </w:r>
          </w:p>
        </w:tc>
      </w:tr>
      <w:tr>
        <w:tc>
          <w:tcPr>
            <w:shd w:color="FAFAFA" w:val="solid"/>
          </w:tcPr>
          <w:p>
            <w:pPr>
              <w:spacing w:after="30" w:before="30"/>
            </w:pPr>
            <w:r>
              <w:rPr>
                <w:rFonts w:ascii="Arial" w:cs="Arial" w:eastAsia="Arial" w:hAnsi="Arial"/>
                <w:color w:val="1A1A1A"/>
                <w:sz w:val="20"/>
                <w:szCs w:val="20"/>
              </w:rPr>
              <w:t xml:space="preserve">Source Code</w:t>
            </w:r>
          </w:p>
        </w:tc>
        <w:tc>
          <w:tcPr>
            <w:shd w:color="FAFAFA" w:val="solid"/>
          </w:tcPr>
          <w:p>
            <w:pPr>
              <w:spacing w:after="30" w:before="30"/>
            </w:pPr>
            <w:r>
              <w:rPr>
                <w:rFonts w:ascii="Arial" w:cs="Arial" w:eastAsia="Arial" w:hAnsi="Arial"/>
                <w:color w:val="1A1A1A"/>
                <w:sz w:val="20"/>
                <w:szCs w:val="20"/>
              </w:rPr>
              <w:t xml:space="preserve">GitHub</w:t>
            </w:r>
          </w:p>
        </w:tc>
        <w:tc>
          <w:tcPr>
            <w:shd w:color="FAFAFA" w:val="solid"/>
          </w:tcPr>
          <w:p>
            <w:pPr>
              <w:spacing w:after="30" w:before="30"/>
            </w:pPr>
            <w:r>
              <w:rPr>
                <w:rFonts w:ascii="Arial" w:cs="Arial" w:eastAsia="Arial" w:hAnsi="Arial"/>
                <w:color w:val="1A1A1A"/>
                <w:sz w:val="20"/>
                <w:szCs w:val="20"/>
              </w:rPr>
              <w:t xml:space="preserve">Repository: rdawsonsdp/lexbetty</w:t>
            </w:r>
          </w:p>
        </w:tc>
      </w:tr>
      <w:tr>
        <w:tc>
          <w:p>
            <w:pPr>
              <w:spacing w:after="30" w:before="30"/>
            </w:pPr>
            <w:r>
              <w:rPr>
                <w:rFonts w:ascii="Arial" w:cs="Arial" w:eastAsia="Arial" w:hAnsi="Arial"/>
                <w:color w:val="1A1A1A"/>
                <w:sz w:val="20"/>
                <w:szCs w:val="20"/>
              </w:rPr>
              <w:t xml:space="preserve">PDF Generation</w:t>
            </w:r>
          </w:p>
        </w:tc>
        <w:tc>
          <w:p>
            <w:pPr>
              <w:spacing w:after="30" w:before="30"/>
            </w:pPr>
            <w:r>
              <w:rPr>
                <w:rFonts w:ascii="Arial" w:cs="Arial" w:eastAsia="Arial" w:hAnsi="Arial"/>
                <w:color w:val="1A1A1A"/>
                <w:sz w:val="20"/>
                <w:szCs w:val="20"/>
              </w:rPr>
              <w:t xml:space="preserve">jsPDF</w:t>
            </w:r>
          </w:p>
        </w:tc>
        <w:tc>
          <w:p>
            <w:pPr>
              <w:spacing w:after="30" w:before="30"/>
            </w:pPr>
            <w:r>
              <w:rPr>
                <w:rFonts w:ascii="Arial" w:cs="Arial" w:eastAsia="Arial" w:hAnsi="Arial"/>
                <w:color w:val="1A1A1A"/>
                <w:sz w:val="20"/>
                <w:szCs w:val="20"/>
              </w:rPr>
              <w:t xml:space="preserve">Order receipts, packing slips</w:t>
            </w:r>
          </w:p>
        </w:tc>
      </w:tr>
      <w:tr>
        <w:tc>
          <w:tcPr>
            <w:shd w:color="FAFAFA" w:val="solid"/>
          </w:tcPr>
          <w:p>
            <w:pPr>
              <w:spacing w:after="30" w:before="30"/>
            </w:pPr>
            <w:r>
              <w:rPr>
                <w:rFonts w:ascii="Arial" w:cs="Arial" w:eastAsia="Arial" w:hAnsi="Arial"/>
                <w:color w:val="1A1A1A"/>
                <w:sz w:val="20"/>
                <w:szCs w:val="20"/>
              </w:rPr>
              <w:t xml:space="preserve">AI</w:t>
            </w:r>
          </w:p>
        </w:tc>
        <w:tc>
          <w:tcPr>
            <w:shd w:color="FAFAFA" w:val="solid"/>
          </w:tcPr>
          <w:p>
            <w:pPr>
              <w:spacing w:after="30" w:before="30"/>
            </w:pPr>
            <w:r>
              <w:rPr>
                <w:rFonts w:ascii="Arial" w:cs="Arial" w:eastAsia="Arial" w:hAnsi="Arial"/>
                <w:color w:val="1A1A1A"/>
                <w:sz w:val="20"/>
                <w:szCs w:val="20"/>
              </w:rPr>
              <w:t xml:space="preserve">Anthropic Claude</w:t>
            </w:r>
          </w:p>
        </w:tc>
        <w:tc>
          <w:tcPr>
            <w:shd w:color="FAFAFA" w:val="solid"/>
          </w:tcPr>
          <w:p>
            <w:pPr>
              <w:spacing w:after="30" w:before="30"/>
            </w:pPr>
            <w:r>
              <w:rPr>
                <w:rFonts w:ascii="Arial" w:cs="Arial" w:eastAsia="Arial" w:hAnsi="Arial"/>
                <w:color w:val="1A1A1A"/>
                <w:sz w:val="20"/>
                <w:szCs w:val="20"/>
              </w:rPr>
              <w:t xml:space="preserve">AI Concierge (Betty AI)</w:t>
            </w:r>
          </w:p>
        </w:tc>
      </w:tr>
    </w:tbl>
    <w:p>
      <w:pPr>
        <w:pStyle w:val="Heading2"/>
        <w:spacing w:after="120" w:before="240"/>
      </w:pPr>
      <w:r>
        <w:rPr>
          <w:rFonts w:ascii="Arial" w:cs="Arial" w:eastAsia="Arial" w:hAnsi="Arial"/>
          <w:b/>
          <w:bCs/>
          <w:color w:val="1A1A1A"/>
          <w:sz w:val="28"/>
          <w:szCs w:val="28"/>
        </w:rPr>
        <w:t xml:space="preserve">Database Tables (Supabase)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1A1A1A" w:val="solid"/>
          </w:tcPr>
          <w:p>
            <w:pPr>
              <w:spacing w:after="40" w:before="40"/>
            </w:pPr>
            <w:r>
              <w:rPr>
                <w:rFonts w:ascii="Arial" w:cs="Arial" w:eastAsia="Arial" w:hAnsi="Arial"/>
                <w:b/>
                <w:bCs/>
                <w:color w:val="FFFFFF"/>
                <w:sz w:val="20"/>
                <w:szCs w:val="20"/>
              </w:rPr>
              <w:t xml:space="preserve">Table</w:t>
            </w:r>
          </w:p>
        </w:tc>
        <w:tc>
          <w:tcPr>
            <w:tcW w:type="pct" w:w="50%"/>
            <w:shd w:color="1A1A1A" w:val="solid"/>
          </w:tcPr>
          <w:p>
            <w:pPr>
              <w:spacing w:after="40" w:before="40"/>
            </w:pPr>
            <w:r>
              <w:rPr>
                <w:rFonts w:ascii="Arial" w:cs="Arial" w:eastAsia="Arial" w:hAnsi="Arial"/>
                <w:b/>
                <w:bCs/>
                <w:color w:val="FFFFFF"/>
                <w:sz w:val="20"/>
                <w:szCs w:val="20"/>
              </w:rPr>
              <w:t xml:space="preserve">Purpose</w:t>
            </w:r>
          </w:p>
        </w:tc>
      </w:tr>
      <w:tr>
        <w:tc>
          <w:tcPr>
            <w:shd w:color="FAFAFA" w:val="solid"/>
          </w:tcPr>
          <w:p>
            <w:pPr>
              <w:spacing w:after="30" w:before="30"/>
            </w:pPr>
            <w:r>
              <w:rPr>
                <w:rFonts w:ascii="Arial" w:cs="Arial" w:eastAsia="Arial" w:hAnsi="Arial"/>
                <w:color w:val="1A1A1A"/>
                <w:sz w:val="20"/>
                <w:szCs w:val="20"/>
              </w:rPr>
              <w:t xml:space="preserve">orders</w:t>
            </w:r>
          </w:p>
        </w:tc>
        <w:tc>
          <w:tcPr>
            <w:shd w:color="FAFAFA" w:val="solid"/>
          </w:tcPr>
          <w:p>
            <w:pPr>
              <w:spacing w:after="30" w:before="30"/>
            </w:pPr>
            <w:r>
              <w:rPr>
                <w:rFonts w:ascii="Arial" w:cs="Arial" w:eastAsia="Arial" w:hAnsi="Arial"/>
                <w:color w:val="1A1A1A"/>
                <w:sz w:val="20"/>
                <w:szCs w:val="20"/>
              </w:rPr>
              <w:t xml:space="preserve">All customer orders and quotes</w:t>
            </w:r>
          </w:p>
        </w:tc>
      </w:tr>
      <w:tr>
        <w:tc>
          <w:p>
            <w:pPr>
              <w:spacing w:after="30" w:before="30"/>
            </w:pPr>
            <w:r>
              <w:rPr>
                <w:rFonts w:ascii="Arial" w:cs="Arial" w:eastAsia="Arial" w:hAnsi="Arial"/>
                <w:color w:val="1A1A1A"/>
                <w:sz w:val="20"/>
                <w:szCs w:val="20"/>
              </w:rPr>
              <w:t xml:space="preserve">products</w:t>
            </w:r>
          </w:p>
        </w:tc>
        <w:tc>
          <w:p>
            <w:pPr>
              <w:spacing w:after="30" w:before="30"/>
            </w:pPr>
            <w:r>
              <w:rPr>
                <w:rFonts w:ascii="Arial" w:cs="Arial" w:eastAsia="Arial" w:hAnsi="Arial"/>
                <w:color w:val="1A1A1A"/>
                <w:sz w:val="20"/>
                <w:szCs w:val="20"/>
              </w:rPr>
              <w:t xml:space="preserve">Menu items (admin-managed, with fallback)</w:t>
            </w:r>
          </w:p>
        </w:tc>
      </w:tr>
      <w:tr>
        <w:tc>
          <w:tcPr>
            <w:shd w:color="FAFAFA" w:val="solid"/>
          </w:tcPr>
          <w:p>
            <w:pPr>
              <w:spacing w:after="30" w:before="30"/>
            </w:pPr>
            <w:r>
              <w:rPr>
                <w:rFonts w:ascii="Arial" w:cs="Arial" w:eastAsia="Arial" w:hAnsi="Arial"/>
                <w:color w:val="1A1A1A"/>
                <w:sz w:val="20"/>
                <w:szCs w:val="20"/>
              </w:rPr>
              <w:t xml:space="preserve">packages</w:t>
            </w:r>
          </w:p>
        </w:tc>
        <w:tc>
          <w:tcPr>
            <w:shd w:color="FAFAFA" w:val="solid"/>
          </w:tcPr>
          <w:p>
            <w:pPr>
              <w:spacing w:after="30" w:before="30"/>
            </w:pPr>
            <w:r>
              <w:rPr>
                <w:rFonts w:ascii="Arial" w:cs="Arial" w:eastAsia="Arial" w:hAnsi="Arial"/>
                <w:color w:val="1A1A1A"/>
                <w:sz w:val="20"/>
                <w:szCs w:val="20"/>
              </w:rPr>
              <w:t xml:space="preserve">Pre-built catering packages</w:t>
            </w:r>
          </w:p>
        </w:tc>
      </w:tr>
      <w:tr>
        <w:tc>
          <w:p>
            <w:pPr>
              <w:spacing w:after="30" w:before="30"/>
            </w:pPr>
            <w:r>
              <w:rPr>
                <w:rFonts w:ascii="Arial" w:cs="Arial" w:eastAsia="Arial" w:hAnsi="Arial"/>
                <w:color w:val="1A1A1A"/>
                <w:sz w:val="20"/>
                <w:szCs w:val="20"/>
              </w:rPr>
              <w:t xml:space="preserve">settings</w:t>
            </w:r>
          </w:p>
        </w:tc>
        <w:tc>
          <w:p>
            <w:pPr>
              <w:spacing w:after="30" w:before="30"/>
            </w:pPr>
            <w:r>
              <w:rPr>
                <w:rFonts w:ascii="Arial" w:cs="Arial" w:eastAsia="Arial" w:hAnsi="Arial"/>
                <w:color w:val="1A1A1A"/>
                <w:sz w:val="20"/>
                <w:szCs w:val="20"/>
              </w:rPr>
              <w:t xml:space="preserve">App settings (email config, categories)</w:t>
            </w:r>
          </w:p>
        </w:tc>
      </w:tr>
      <w:tr>
        <w:tc>
          <w:tcPr>
            <w:shd w:color="FAFAFA" w:val="solid"/>
          </w:tcPr>
          <w:p>
            <w:pPr>
              <w:spacing w:after="30" w:before="30"/>
            </w:pPr>
            <w:r>
              <w:rPr>
                <w:rFonts w:ascii="Arial" w:cs="Arial" w:eastAsia="Arial" w:hAnsi="Arial"/>
                <w:color w:val="1A1A1A"/>
                <w:sz w:val="20"/>
                <w:szCs w:val="20"/>
              </w:rPr>
              <w:t xml:space="preserve">qb_tokens</w:t>
            </w:r>
          </w:p>
        </w:tc>
        <w:tc>
          <w:tcPr>
            <w:shd w:color="FAFAFA" w:val="solid"/>
          </w:tcPr>
          <w:p>
            <w:pPr>
              <w:spacing w:after="30" w:before="30"/>
            </w:pPr>
            <w:r>
              <w:rPr>
                <w:rFonts w:ascii="Arial" w:cs="Arial" w:eastAsia="Arial" w:hAnsi="Arial"/>
                <w:color w:val="1A1A1A"/>
                <w:sz w:val="20"/>
                <w:szCs w:val="20"/>
              </w:rPr>
              <w:t xml:space="preserve">QuickBooks OAuth tokens</w:t>
            </w:r>
          </w:p>
        </w:tc>
      </w:tr>
      <w:tr>
        <w:tc>
          <w:p>
            <w:pPr>
              <w:spacing w:after="30" w:before="30"/>
            </w:pPr>
            <w:r>
              <w:rPr>
                <w:rFonts w:ascii="Arial" w:cs="Arial" w:eastAsia="Arial" w:hAnsi="Arial"/>
                <w:color w:val="1A1A1A"/>
                <w:sz w:val="20"/>
                <w:szCs w:val="20"/>
              </w:rPr>
              <w:t xml:space="preserve">order_training_data</w:t>
            </w:r>
          </w:p>
        </w:tc>
        <w:tc>
          <w:p>
            <w:pPr>
              <w:spacing w:after="30" w:before="30"/>
            </w:pPr>
            <w:r>
              <w:rPr>
                <w:rFonts w:ascii="Arial" w:cs="Arial" w:eastAsia="Arial" w:hAnsi="Arial"/>
                <w:color w:val="1A1A1A"/>
                <w:sz w:val="20"/>
                <w:szCs w:val="20"/>
              </w:rPr>
              <w:t xml:space="preserve">AI training data from orders</w:t>
            </w:r>
          </w:p>
        </w:tc>
      </w:tr>
      <w:tr>
        <w:tc>
          <w:tcPr>
            <w:shd w:color="FAFAFA" w:val="solid"/>
          </w:tcPr>
          <w:p>
            <w:pPr>
              <w:spacing w:after="30" w:before="30"/>
            </w:pPr>
            <w:r>
              <w:rPr>
                <w:rFonts w:ascii="Arial" w:cs="Arial" w:eastAsia="Arial" w:hAnsi="Arial"/>
                <w:color w:val="1A1A1A"/>
                <w:sz w:val="20"/>
                <w:szCs w:val="20"/>
              </w:rPr>
              <w:t xml:space="preserve">customer_profiles</w:t>
            </w:r>
          </w:p>
        </w:tc>
        <w:tc>
          <w:tcPr>
            <w:shd w:color="FAFAFA" w:val="solid"/>
          </w:tcPr>
          <w:p>
            <w:pPr>
              <w:spacing w:after="30" w:before="30"/>
            </w:pPr>
            <w:r>
              <w:rPr>
                <w:rFonts w:ascii="Arial" w:cs="Arial" w:eastAsia="Arial" w:hAnsi="Arial"/>
                <w:color w:val="1A1A1A"/>
                <w:sz w:val="20"/>
                <w:szCs w:val="20"/>
              </w:rPr>
              <w:t xml:space="preserve">Customer accounts (Betty VIP)</w:t>
            </w:r>
          </w:p>
        </w:tc>
      </w:tr>
    </w:tbl>
    <w:p>
      <w:pPr>
        <w:pStyle w:val="Heading2"/>
        <w:spacing w:after="120" w:before="240"/>
      </w:pPr>
      <w:r>
        <w:rPr>
          <w:rFonts w:ascii="Arial" w:cs="Arial" w:eastAsia="Arial" w:hAnsi="Arial"/>
          <w:b/>
          <w:bCs/>
          <w:color w:val="1A1A1A"/>
          <w:sz w:val="28"/>
          <w:szCs w:val="28"/>
        </w:rPr>
        <w:t xml:space="preserve">Data Fallback Strategy</w:t>
      </w:r>
    </w:p>
    <w:p>
      <w:pPr>
        <w:spacing w:after="120"/>
      </w:pPr>
      <w:r>
        <w:rPr>
          <w:rFonts w:ascii="Arial" w:cs="Arial" w:eastAsia="Arial" w:hAnsi="Arial"/>
          <w:b w:val="false"/>
          <w:bCs w:val="false"/>
          <w:i w:val="false"/>
          <w:iCs w:val="false"/>
          <w:color w:val="1A1A1A"/>
          <w:sz w:val="22"/>
          <w:szCs w:val="22"/>
        </w:rPr>
        <w:t xml:space="preserve">Supabase DB  →  Hardcoded Data  →  In-Memory Cache</w:t>
      </w:r>
    </w:p>
    <w:p>
      <w:pPr>
        <w:spacing w:after="120"/>
      </w:pPr>
      <w:r>
        <w:rPr>
          <w:rFonts w:ascii="Arial" w:cs="Arial" w:eastAsia="Arial" w:hAnsi="Arial"/>
          <w:b w:val="false"/>
          <w:bCs w:val="false"/>
          <w:i w:val="false"/>
          <w:iCs w:val="false"/>
          <w:color w:val="1A1A1A"/>
          <w:sz w:val="22"/>
          <w:szCs w:val="22"/>
        </w:rPr>
        <w:t xml:space="preserve">If the database is unavailable, the app falls back to hardcoded products in lib/products.ts and lib/packages.ts, ensuring the ordering flow never breaks.</w:t>
      </w:r>
    </w:p>
    <w:p>
      <w:r>
        <w:br w:type="page"/>
      </w:r>
    </w:p>
    <w:p>
      <w:pPr>
        <w:pStyle w:val="Heading1"/>
        <w:spacing w:after="120" w:before="400"/>
      </w:pPr>
      <w:r>
        <w:rPr>
          <w:rFonts w:ascii="Arial" w:cs="Arial" w:eastAsia="Arial" w:hAnsi="Arial"/>
          <w:b/>
          <w:bCs/>
          <w:color w:val="E8621A"/>
          <w:sz w:val="36"/>
          <w:szCs w:val="36"/>
        </w:rPr>
        <w:t xml:space="preserve">4. Customer Order Flow</w:t>
      </w:r>
    </w:p>
    <w:p>
      <w:pPr>
        <w:spacing w:after="120"/>
      </w:pPr>
      <w:r>
        <w:rPr>
          <w:rFonts w:ascii="Arial" w:cs="Arial" w:eastAsia="Arial" w:hAnsi="Arial"/>
          <w:b w:val="false"/>
          <w:bCs w:val="false"/>
          <w:i w:val="false"/>
          <w:iCs w:val="false"/>
          <w:color w:val="1A1A1A"/>
          <w:sz w:val="22"/>
          <w:szCs w:val="22"/>
        </w:rPr>
        <w:t xml:space="preserve">The ordering process follows a guided wizard with 6 steps plus checkout:</w:t>
      </w:r>
    </w:p>
    <w:p>
      <w:pPr>
        <w:spacing w:after="120"/>
      </w:pPr>
      <w:r>
        <w:rPr>
          <w:rFonts w:ascii="Arial" w:cs="Arial" w:eastAsia="Arial" w:hAnsi="Arial"/>
          <w:b/>
          <w:bCs/>
          <w:i w:val="false"/>
          <w:iCs w:val="false"/>
          <w:color w:val="1A1A1A"/>
          <w:sz w:val="22"/>
          <w:szCs w:val="22"/>
        </w:rPr>
        <w:t xml:space="preserve">Step 1: Event Type  →  Step 2: Event Info  →  Step 3: Guests &amp; Budget  →  Step 4: Order Type  →  Step 5: Build Order  →  Step 6: Equipment  →  Checkout</w:t>
      </w:r>
    </w:p>
    <w:p>
      <w:pPr>
        <w:spacing w:before="100"/>
      </w:pPr>
    </w:p>
    <w:p>
      <w:pPr>
        <w:pStyle w:val="Heading3"/>
        <w:spacing w:after="120" w:before="240"/>
      </w:pPr>
      <w:r>
        <w:rPr>
          <w:rFonts w:ascii="Arial" w:cs="Arial" w:eastAsia="Arial" w:hAnsi="Arial"/>
          <w:b/>
          <w:bCs/>
          <w:color w:val="1A1A1A"/>
          <w:sz w:val="24"/>
          <w:szCs w:val="24"/>
        </w:rPr>
        <w:t xml:space="preserve">Step 1: Event Type</w:t>
      </w:r>
    </w:p>
    <w:p>
      <w:pPr>
        <w:pStyle w:val="ListParagraph"/>
        <w:numPr>
          <w:ilvl w:val="0"/>
          <w:numId w:val="1"/>
        </w:numPr>
        <w:spacing w:after="60"/>
      </w:pPr>
      <w:r>
        <w:rPr>
          <w:rFonts w:ascii="Arial" w:cs="Arial" w:eastAsia="Arial" w:hAnsi="Arial"/>
          <w:b/>
          <w:bCs/>
          <w:color w:val="1A1A1A"/>
          <w:sz w:val="22"/>
          <w:szCs w:val="22"/>
        </w:rPr>
        <w:t xml:space="preserve">BBQ Catering (Lunch) —</w:t>
      </w:r>
      <w:r>
        <w:rPr>
          <w:rFonts w:ascii="Arial" w:cs="Arial" w:eastAsia="Arial" w:hAnsi="Arial"/>
          <w:color w:val="1A1A1A"/>
          <w:sz w:val="22"/>
          <w:szCs w:val="22"/>
        </w:rPr>
        <w:t xml:space="preserve"> Full smokehouse menu with meats, sides, desserts</w:t>
      </w:r>
    </w:p>
    <w:p>
      <w:pPr>
        <w:pStyle w:val="ListParagraph"/>
        <w:numPr>
          <w:ilvl w:val="0"/>
          <w:numId w:val="1"/>
        </w:numPr>
        <w:spacing w:after="60"/>
      </w:pPr>
      <w:r>
        <w:rPr>
          <w:rFonts w:ascii="Arial" w:cs="Arial" w:eastAsia="Arial" w:hAnsi="Arial"/>
          <w:b/>
          <w:bCs/>
          <w:color w:val="1A1A1A"/>
          <w:sz w:val="22"/>
          <w:szCs w:val="22"/>
        </w:rPr>
        <w:t xml:space="preserve">Desserts &amp; Drinks —</w:t>
      </w:r>
      <w:r>
        <w:rPr>
          <w:rFonts w:ascii="Arial" w:cs="Arial" w:eastAsia="Arial" w:hAnsi="Arial"/>
          <w:color w:val="1A1A1A"/>
          <w:sz w:val="22"/>
          <w:szCs w:val="22"/>
        </w:rPr>
        <w:t xml:space="preserve"> Sweet treats and beverages only</w:t>
      </w:r>
    </w:p>
    <w:p>
      <w:pPr>
        <w:pStyle w:val="Heading3"/>
        <w:spacing w:after="120" w:before="240"/>
      </w:pPr>
      <w:r>
        <w:rPr>
          <w:rFonts w:ascii="Arial" w:cs="Arial" w:eastAsia="Arial" w:hAnsi="Arial"/>
          <w:b/>
          <w:bCs/>
          <w:color w:val="1A1A1A"/>
          <w:sz w:val="24"/>
          <w:szCs w:val="24"/>
        </w:rPr>
        <w:t xml:space="preserve">Step 2: Event Info</w:t>
      </w:r>
    </w:p>
    <w:p>
      <w:pPr>
        <w:spacing w:after="120"/>
      </w:pPr>
      <w:r>
        <w:rPr>
          <w:rFonts w:ascii="Arial" w:cs="Arial" w:eastAsia="Arial" w:hAnsi="Arial"/>
          <w:b w:val="false"/>
          <w:bCs w:val="false"/>
          <w:i w:val="false"/>
          <w:iCs w:val="false"/>
          <w:color w:val="1A1A1A"/>
          <w:sz w:val="22"/>
          <w:szCs w:val="22"/>
        </w:rPr>
        <w:t xml:space="preserve">Collects event details: name, date, time, venue address, and special instructions.</w:t>
      </w:r>
    </w:p>
    <w:p>
      <w:pPr>
        <w:pStyle w:val="Heading3"/>
        <w:spacing w:after="120" w:before="240"/>
      </w:pPr>
      <w:r>
        <w:rPr>
          <w:rFonts w:ascii="Arial" w:cs="Arial" w:eastAsia="Arial" w:hAnsi="Arial"/>
          <w:b/>
          <w:bCs/>
          <w:color w:val="1A1A1A"/>
          <w:sz w:val="24"/>
          <w:szCs w:val="24"/>
        </w:rPr>
        <w:t xml:space="preserve">Step 3: Guests &amp; Budget</w:t>
      </w:r>
    </w:p>
    <w:p>
      <w:pPr>
        <w:spacing w:after="120"/>
      </w:pPr>
      <w:r>
        <w:rPr>
          <w:rFonts w:ascii="Arial" w:cs="Arial" w:eastAsia="Arial" w:hAnsi="Arial"/>
          <w:b w:val="false"/>
          <w:bCs w:val="false"/>
          <w:i w:val="false"/>
          <w:iCs w:val="false"/>
          <w:color w:val="1A1A1A"/>
          <w:sz w:val="22"/>
          <w:szCs w:val="22"/>
        </w:rPr>
        <w:t xml:space="preserve">Customer sets headcount and optionally selects a budget range per person. The budget tracker shows real-time status.</w:t>
      </w:r>
    </w:p>
    <w:p>
      <w:pPr>
        <w:pStyle w:val="Heading3"/>
        <w:spacing w:after="120" w:before="240"/>
      </w:pPr>
      <w:r>
        <w:rPr>
          <w:rFonts w:ascii="Arial" w:cs="Arial" w:eastAsia="Arial" w:hAnsi="Arial"/>
          <w:b/>
          <w:bCs/>
          <w:color w:val="1A1A1A"/>
          <w:sz w:val="24"/>
          <w:szCs w:val="24"/>
        </w:rPr>
        <w:t xml:space="preserve">Step 4: Order Type</w:t>
      </w:r>
    </w:p>
    <w:p>
      <w:pPr>
        <w:pStyle w:val="ListParagraph"/>
        <w:numPr>
          <w:ilvl w:val="0"/>
          <w:numId w:val="1"/>
        </w:numPr>
        <w:spacing w:after="60"/>
      </w:pPr>
      <w:r>
        <w:rPr>
          <w:rFonts w:ascii="Arial" w:cs="Arial" w:eastAsia="Arial" w:hAnsi="Arial"/>
          <w:b/>
          <w:bCs/>
          <w:color w:val="1A1A1A"/>
          <w:sz w:val="22"/>
          <w:szCs w:val="22"/>
        </w:rPr>
        <w:t xml:space="preserve">Build Your Own —</w:t>
      </w:r>
      <w:r>
        <w:rPr>
          <w:rFonts w:ascii="Arial" w:cs="Arial" w:eastAsia="Arial" w:hAnsi="Arial"/>
          <w:color w:val="1A1A1A"/>
          <w:sz w:val="22"/>
          <w:szCs w:val="22"/>
        </w:rPr>
        <w:t xml:space="preserve"> Select individual items from the full menu</w:t>
      </w:r>
    </w:p>
    <w:p>
      <w:pPr>
        <w:pStyle w:val="ListParagraph"/>
        <w:numPr>
          <w:ilvl w:val="0"/>
          <w:numId w:val="1"/>
        </w:numPr>
        <w:spacing w:after="60"/>
      </w:pPr>
      <w:r>
        <w:rPr>
          <w:rFonts w:ascii="Arial" w:cs="Arial" w:eastAsia="Arial" w:hAnsi="Arial"/>
          <w:b/>
          <w:bCs/>
          <w:color w:val="1A1A1A"/>
          <w:sz w:val="22"/>
          <w:szCs w:val="22"/>
        </w:rPr>
        <w:t xml:space="preserve">Packages —</w:t>
      </w:r>
      <w:r>
        <w:rPr>
          <w:rFonts w:ascii="Arial" w:cs="Arial" w:eastAsia="Arial" w:hAnsi="Arial"/>
          <w:color w:val="1A1A1A"/>
          <w:sz w:val="22"/>
          <w:szCs w:val="22"/>
        </w:rPr>
        <w:t xml:space="preserve"> Choose a pre-built catering package with fixed per-person pricing</w:t>
      </w:r>
    </w:p>
    <w:p>
      <w:pPr>
        <w:pStyle w:val="Heading3"/>
        <w:spacing w:after="120" w:before="240"/>
      </w:pPr>
      <w:r>
        <w:rPr>
          <w:rFonts w:ascii="Arial" w:cs="Arial" w:eastAsia="Arial" w:hAnsi="Arial"/>
          <w:b/>
          <w:bCs/>
          <w:color w:val="1A1A1A"/>
          <w:sz w:val="24"/>
          <w:szCs w:val="24"/>
        </w:rPr>
        <w:t xml:space="preserve">Step 5: Build Order</w:t>
      </w:r>
    </w:p>
    <w:p>
      <w:pPr>
        <w:spacing w:after="120"/>
      </w:pPr>
      <w:r>
        <w:rPr>
          <w:rFonts w:ascii="Arial" w:cs="Arial" w:eastAsia="Arial" w:hAnsi="Arial"/>
          <w:b w:val="false"/>
          <w:bCs w:val="false"/>
          <w:i w:val="false"/>
          <w:iCs w:val="false"/>
          <w:color w:val="1A1A1A"/>
          <w:sz w:val="22"/>
          <w:szCs w:val="22"/>
        </w:rPr>
        <w:t xml:space="preserve">Main menu selection screen. Products organized by category (Meats, Sliders, Sides, Desserts, Drinks). Cart sidebar shows running totals. Quantities auto-adjust based on headcount.</w:t>
      </w:r>
    </w:p>
    <w:p>
      <w:pPr>
        <w:pStyle w:val="Heading3"/>
        <w:spacing w:after="120" w:before="240"/>
      </w:pPr>
      <w:r>
        <w:rPr>
          <w:rFonts w:ascii="Arial" w:cs="Arial" w:eastAsia="Arial" w:hAnsi="Arial"/>
          <w:b/>
          <w:bCs/>
          <w:color w:val="1A1A1A"/>
          <w:sz w:val="24"/>
          <w:szCs w:val="24"/>
        </w:rPr>
        <w:t xml:space="preserve">Step 6: Equipment &amp; Extras</w:t>
      </w:r>
    </w:p>
    <w:p>
      <w:pPr>
        <w:spacing w:after="120"/>
      </w:pPr>
      <w:r>
        <w:rPr>
          <w:rFonts w:ascii="Arial" w:cs="Arial" w:eastAsia="Arial" w:hAnsi="Arial"/>
          <w:b w:val="false"/>
          <w:bCs w:val="false"/>
          <w:i w:val="false"/>
          <w:iCs w:val="false"/>
          <w:color w:val="1A1A1A"/>
          <w:sz w:val="22"/>
          <w:szCs w:val="22"/>
        </w:rPr>
        <w:t xml:space="preserve">Smart suggestions: pan count suggests sternos/racks, headcount suggests utensil 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1A1A1A" w:val="solid"/>
          </w:tcPr>
          <w:p>
            <w:pPr>
              <w:spacing w:after="40" w:before="40"/>
            </w:pPr>
            <w:r>
              <w:rPr>
                <w:rFonts w:ascii="Arial" w:cs="Arial" w:eastAsia="Arial" w:hAnsi="Arial"/>
                <w:b/>
                <w:bCs/>
                <w:color w:val="FFFFFF"/>
                <w:sz w:val="20"/>
                <w:szCs w:val="20"/>
              </w:rPr>
              <w:t xml:space="preserve">Item</w:t>
            </w:r>
          </w:p>
        </w:tc>
        <w:tc>
          <w:tcPr>
            <w:tcW w:type="pct" w:w="50%"/>
            <w:shd w:color="1A1A1A" w:val="solid"/>
          </w:tcPr>
          <w:p>
            <w:pPr>
              <w:spacing w:after="40" w:before="40"/>
            </w:pPr>
            <w:r>
              <w:rPr>
                <w:rFonts w:ascii="Arial" w:cs="Arial" w:eastAsia="Arial" w:hAnsi="Arial"/>
                <w:b/>
                <w:bCs/>
                <w:color w:val="FFFFFF"/>
                <w:sz w:val="20"/>
                <w:szCs w:val="20"/>
              </w:rPr>
              <w:t xml:space="preserve">Price</w:t>
            </w:r>
          </w:p>
        </w:tc>
      </w:tr>
      <w:tr>
        <w:tc>
          <w:tcPr>
            <w:shd w:color="FAFAFA" w:val="solid"/>
          </w:tcPr>
          <w:p>
            <w:pPr>
              <w:spacing w:after="30" w:before="30"/>
            </w:pPr>
            <w:r>
              <w:rPr>
                <w:rFonts w:ascii="Arial" w:cs="Arial" w:eastAsia="Arial" w:hAnsi="Arial"/>
                <w:color w:val="1A1A1A"/>
                <w:sz w:val="20"/>
                <w:szCs w:val="20"/>
              </w:rPr>
              <w:t xml:space="preserve">Sterno</w:t>
            </w:r>
          </w:p>
        </w:tc>
        <w:tc>
          <w:tcPr>
            <w:shd w:color="FAFAFA" w:val="solid"/>
          </w:tcPr>
          <w:p>
            <w:pPr>
              <w:spacing w:after="30" w:before="30"/>
            </w:pPr>
            <w:r>
              <w:rPr>
                <w:rFonts w:ascii="Arial" w:cs="Arial" w:eastAsia="Arial" w:hAnsi="Arial"/>
                <w:color w:val="1A1A1A"/>
                <w:sz w:val="20"/>
                <w:szCs w:val="20"/>
              </w:rPr>
              <w:t xml:space="preserve">$2 each</w:t>
            </w:r>
          </w:p>
        </w:tc>
      </w:tr>
      <w:tr>
        <w:tc>
          <w:p>
            <w:pPr>
              <w:spacing w:after="30" w:before="30"/>
            </w:pPr>
            <w:r>
              <w:rPr>
                <w:rFonts w:ascii="Arial" w:cs="Arial" w:eastAsia="Arial" w:hAnsi="Arial"/>
                <w:color w:val="1A1A1A"/>
                <w:sz w:val="20"/>
                <w:szCs w:val="20"/>
              </w:rPr>
              <w:t xml:space="preserve">Catering Rack</w:t>
            </w:r>
          </w:p>
        </w:tc>
        <w:tc>
          <w:p>
            <w:pPr>
              <w:spacing w:after="30" w:before="30"/>
            </w:pPr>
            <w:r>
              <w:rPr>
                <w:rFonts w:ascii="Arial" w:cs="Arial" w:eastAsia="Arial" w:hAnsi="Arial"/>
                <w:color w:val="1A1A1A"/>
                <w:sz w:val="20"/>
                <w:szCs w:val="20"/>
              </w:rPr>
              <w:t xml:space="preserve">$12 each</w:t>
            </w:r>
          </w:p>
        </w:tc>
      </w:tr>
      <w:tr>
        <w:tc>
          <w:tcPr>
            <w:shd w:color="FAFAFA" w:val="solid"/>
          </w:tcPr>
          <w:p>
            <w:pPr>
              <w:spacing w:after="30" w:before="30"/>
            </w:pPr>
            <w:r>
              <w:rPr>
                <w:rFonts w:ascii="Arial" w:cs="Arial" w:eastAsia="Arial" w:hAnsi="Arial"/>
                <w:color w:val="1A1A1A"/>
                <w:sz w:val="20"/>
                <w:szCs w:val="20"/>
              </w:rPr>
              <w:t xml:space="preserve">Serving Utensils</w:t>
            </w:r>
          </w:p>
        </w:tc>
        <w:tc>
          <w:tcPr>
            <w:shd w:color="FAFAFA" w:val="solid"/>
          </w:tcPr>
          <w:p>
            <w:pPr>
              <w:spacing w:after="30" w:before="30"/>
            </w:pPr>
            <w:r>
              <w:rPr>
                <w:rFonts w:ascii="Arial" w:cs="Arial" w:eastAsia="Arial" w:hAnsi="Arial"/>
                <w:color w:val="1A1A1A"/>
                <w:sz w:val="20"/>
                <w:szCs w:val="20"/>
              </w:rPr>
              <w:t xml:space="preserve">$2 each</w:t>
            </w:r>
          </w:p>
        </w:tc>
      </w:tr>
      <w:tr>
        <w:tc>
          <w:p>
            <w:pPr>
              <w:spacing w:after="30" w:before="30"/>
            </w:pPr>
            <w:r>
              <w:rPr>
                <w:rFonts w:ascii="Arial" w:cs="Arial" w:eastAsia="Arial" w:hAnsi="Arial"/>
                <w:color w:val="1A1A1A"/>
                <w:sz w:val="20"/>
                <w:szCs w:val="20"/>
              </w:rPr>
              <w:t xml:space="preserve">Utensil Sets</w:t>
            </w:r>
          </w:p>
        </w:tc>
        <w:tc>
          <w:p>
            <w:pPr>
              <w:spacing w:after="30" w:before="30"/>
            </w:pPr>
            <w:r>
              <w:rPr>
                <w:rFonts w:ascii="Arial" w:cs="Arial" w:eastAsia="Arial" w:hAnsi="Arial"/>
                <w:color w:val="1A1A1A"/>
                <w:sz w:val="20"/>
                <w:szCs w:val="20"/>
              </w:rPr>
              <w:t xml:space="preserve">$0.50 each</w:t>
            </w:r>
          </w:p>
        </w:tc>
      </w:tr>
    </w:tbl>
    <w:p>
      <w:pPr>
        <w:pStyle w:val="Heading3"/>
        <w:spacing w:after="120" w:before="240"/>
      </w:pPr>
      <w:r>
        <w:rPr>
          <w:rFonts w:ascii="Arial" w:cs="Arial" w:eastAsia="Arial" w:hAnsi="Arial"/>
          <w:b/>
          <w:bCs/>
          <w:color w:val="1A1A1A"/>
          <w:sz w:val="24"/>
          <w:szCs w:val="24"/>
        </w:rPr>
        <w:t xml:space="preserve">Checkout</w:t>
      </w:r>
    </w:p>
    <w:p>
      <w:pPr>
        <w:spacing w:after="120"/>
      </w:pPr>
      <w:r>
        <w:rPr>
          <w:rFonts w:ascii="Arial" w:cs="Arial" w:eastAsia="Arial" w:hAnsi="Arial"/>
          <w:b w:val="false"/>
          <w:bCs w:val="false"/>
          <w:i w:val="false"/>
          <w:iCs w:val="false"/>
          <w:color w:val="1A1A1A"/>
          <w:sz w:val="22"/>
          <w:szCs w:val="22"/>
        </w:rPr>
        <w:t xml:space="preserve">Two-step checkout: (1) Contact info, delivery address, event details, delivery type. (2) Review &amp; submit as quote or order. Validation message box shows all missing fields.</w:t>
      </w:r>
    </w:p>
    <w:p>
      <w:pPr>
        <w:pStyle w:val="Heading3"/>
        <w:spacing w:after="120" w:before="240"/>
      </w:pPr>
      <w:r>
        <w:rPr>
          <w:rFonts w:ascii="Arial" w:cs="Arial" w:eastAsia="Arial" w:hAnsi="Arial"/>
          <w:b/>
          <w:bCs/>
          <w:color w:val="1A1A1A"/>
          <w:sz w:val="24"/>
          <w:szCs w:val="24"/>
        </w:rPr>
        <w:t xml:space="preserve">After Submission</w:t>
      </w:r>
    </w:p>
    <w:p>
      <w:pPr>
        <w:spacing w:after="120"/>
      </w:pPr>
      <w:r>
        <w:rPr>
          <w:rFonts w:ascii="Arial" w:cs="Arial" w:eastAsia="Arial" w:hAnsi="Arial"/>
          <w:b/>
          <w:bCs/>
          <w:i w:val="false"/>
          <w:iCs w:val="false"/>
          <w:color w:val="1A1A1A"/>
          <w:sz w:val="22"/>
          <w:szCs w:val="22"/>
        </w:rPr>
        <w:t xml:space="preserve">Save to DB  →  Send Email  →  Create QB Invoice  →  Confirmation Page</w:t>
      </w:r>
    </w:p>
    <w:p>
      <w:r>
        <w:br w:type="page"/>
      </w:r>
    </w:p>
    <w:p>
      <w:pPr>
        <w:pStyle w:val="Heading1"/>
        <w:spacing w:after="120" w:before="400"/>
      </w:pPr>
      <w:r>
        <w:rPr>
          <w:rFonts w:ascii="Arial" w:cs="Arial" w:eastAsia="Arial" w:hAnsi="Arial"/>
          <w:b/>
          <w:bCs/>
          <w:color w:val="E8621A"/>
          <w:sz w:val="36"/>
          <w:szCs w:val="36"/>
        </w:rPr>
        <w:t xml:space="preserve">5. Menu &amp; Products</w:t>
      </w:r>
    </w:p>
    <w:p>
      <w:pPr>
        <w:pStyle w:val="Heading2"/>
        <w:spacing w:after="120" w:before="240"/>
      </w:pPr>
      <w:r>
        <w:rPr>
          <w:rFonts w:ascii="Arial" w:cs="Arial" w:eastAsia="Arial" w:hAnsi="Arial"/>
          <w:b/>
          <w:bCs/>
          <w:color w:val="1A1A1A"/>
          <w:sz w:val="28"/>
          <w:szCs w:val="28"/>
        </w:rPr>
        <w:t xml:space="preserve">Product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1A1A1A" w:val="solid"/>
          </w:tcPr>
          <w:p>
            <w:pPr>
              <w:spacing w:after="40" w:before="40"/>
            </w:pPr>
            <w:r>
              <w:rPr>
                <w:rFonts w:ascii="Arial" w:cs="Arial" w:eastAsia="Arial" w:hAnsi="Arial"/>
                <w:b/>
                <w:bCs/>
                <w:color w:val="FFFFFF"/>
                <w:sz w:val="20"/>
                <w:szCs w:val="20"/>
              </w:rPr>
              <w:t xml:space="preserve">Category</w:t>
            </w:r>
          </w:p>
        </w:tc>
        <w:tc>
          <w:tcPr>
            <w:tcW w:type="pct" w:w="50%"/>
            <w:shd w:color="1A1A1A" w:val="solid"/>
          </w:tcPr>
          <w:p>
            <w:pPr>
              <w:spacing w:after="40" w:before="40"/>
            </w:pPr>
            <w:r>
              <w:rPr>
                <w:rFonts w:ascii="Arial" w:cs="Arial" w:eastAsia="Arial" w:hAnsi="Arial"/>
                <w:b/>
                <w:bCs/>
                <w:color w:val="FFFFFF"/>
                <w:sz w:val="20"/>
                <w:szCs w:val="20"/>
              </w:rPr>
              <w:t xml:space="preserve">Items</w:t>
            </w:r>
          </w:p>
        </w:tc>
      </w:tr>
      <w:tr>
        <w:tc>
          <w:tcPr>
            <w:shd w:color="FAFAFA" w:val="solid"/>
          </w:tcPr>
          <w:p>
            <w:pPr>
              <w:spacing w:after="30" w:before="30"/>
            </w:pPr>
            <w:r>
              <w:rPr>
                <w:rFonts w:ascii="Arial" w:cs="Arial" w:eastAsia="Arial" w:hAnsi="Arial"/>
                <w:color w:val="1A1A1A"/>
                <w:sz w:val="20"/>
                <w:szCs w:val="20"/>
              </w:rPr>
              <w:t xml:space="preserve">Betty Meats (Pork)</w:t>
            </w:r>
          </w:p>
        </w:tc>
        <w:tc>
          <w:tcPr>
            <w:shd w:color="FAFAFA" w:val="solid"/>
          </w:tcPr>
          <w:p>
            <w:pPr>
              <w:spacing w:after="30" w:before="30"/>
            </w:pPr>
            <w:r>
              <w:rPr>
                <w:rFonts w:ascii="Arial" w:cs="Arial" w:eastAsia="Arial" w:hAnsi="Arial"/>
                <w:color w:val="1A1A1A"/>
                <w:sz w:val="20"/>
                <w:szCs w:val="20"/>
              </w:rPr>
              <w:t xml:space="preserve">Rib Tips, Smoked Ribs, Pulled Pork, Hot Links</w:t>
            </w:r>
          </w:p>
        </w:tc>
      </w:tr>
      <w:tr>
        <w:tc>
          <w:p>
            <w:pPr>
              <w:spacing w:after="30" w:before="30"/>
            </w:pPr>
            <w:r>
              <w:rPr>
                <w:rFonts w:ascii="Arial" w:cs="Arial" w:eastAsia="Arial" w:hAnsi="Arial"/>
                <w:color w:val="1A1A1A"/>
                <w:sz w:val="20"/>
                <w:szCs w:val="20"/>
              </w:rPr>
              <w:t xml:space="preserve">Betty Meats (Poultry)</w:t>
            </w:r>
          </w:p>
        </w:tc>
        <w:tc>
          <w:p>
            <w:pPr>
              <w:spacing w:after="30" w:before="30"/>
            </w:pPr>
            <w:r>
              <w:rPr>
                <w:rFonts w:ascii="Arial" w:cs="Arial" w:eastAsia="Arial" w:hAnsi="Arial"/>
                <w:color w:val="1A1A1A"/>
                <w:sz w:val="20"/>
                <w:szCs w:val="20"/>
              </w:rPr>
              <w:t xml:space="preserve">Chicken Quarters &amp; Wing Mix, Pulled Chicken, Turkey Tips</w:t>
            </w:r>
          </w:p>
        </w:tc>
      </w:tr>
      <w:tr>
        <w:tc>
          <w:tcPr>
            <w:shd w:color="FAFAFA" w:val="solid"/>
          </w:tcPr>
          <w:p>
            <w:pPr>
              <w:spacing w:after="30" w:before="30"/>
            </w:pPr>
            <w:r>
              <w:rPr>
                <w:rFonts w:ascii="Arial" w:cs="Arial" w:eastAsia="Arial" w:hAnsi="Arial"/>
                <w:color w:val="1A1A1A"/>
                <w:sz w:val="20"/>
                <w:szCs w:val="20"/>
              </w:rPr>
              <w:t xml:space="preserve">Betty Meats (Beef)</w:t>
            </w:r>
          </w:p>
        </w:tc>
        <w:tc>
          <w:tcPr>
            <w:shd w:color="FAFAFA" w:val="solid"/>
          </w:tcPr>
          <w:p>
            <w:pPr>
              <w:spacing w:after="30" w:before="30"/>
            </w:pPr>
            <w:r>
              <w:rPr>
                <w:rFonts w:ascii="Arial" w:cs="Arial" w:eastAsia="Arial" w:hAnsi="Arial"/>
                <w:color w:val="1A1A1A"/>
                <w:sz w:val="20"/>
                <w:szCs w:val="20"/>
              </w:rPr>
              <w:t xml:space="preserve">Brisket, Beef Wagyu Sausage</w:t>
            </w:r>
          </w:p>
        </w:tc>
      </w:tr>
      <w:tr>
        <w:tc>
          <w:p>
            <w:pPr>
              <w:spacing w:after="30" w:before="30"/>
            </w:pPr>
            <w:r>
              <w:rPr>
                <w:rFonts w:ascii="Arial" w:cs="Arial" w:eastAsia="Arial" w:hAnsi="Arial"/>
                <w:color w:val="1A1A1A"/>
                <w:sz w:val="20"/>
                <w:szCs w:val="20"/>
              </w:rPr>
              <w:t xml:space="preserve">Sliders (24 ct)</w:t>
            </w:r>
          </w:p>
        </w:tc>
        <w:tc>
          <w:p>
            <w:pPr>
              <w:spacing w:after="30" w:before="30"/>
            </w:pPr>
            <w:r>
              <w:rPr>
                <w:rFonts w:ascii="Arial" w:cs="Arial" w:eastAsia="Arial" w:hAnsi="Arial"/>
                <w:color w:val="1A1A1A"/>
                <w:sz w:val="20"/>
                <w:szCs w:val="20"/>
              </w:rPr>
              <w:t xml:space="preserve">Pulled Chicken, Pulled Pork, Brisket, Portabella &amp; Peppers</w:t>
            </w:r>
          </w:p>
        </w:tc>
      </w:tr>
      <w:tr>
        <w:tc>
          <w:tcPr>
            <w:shd w:color="FAFAFA" w:val="solid"/>
          </w:tcPr>
          <w:p>
            <w:pPr>
              <w:spacing w:after="30" w:before="30"/>
            </w:pPr>
            <w:r>
              <w:rPr>
                <w:rFonts w:ascii="Arial" w:cs="Arial" w:eastAsia="Arial" w:hAnsi="Arial"/>
                <w:color w:val="1A1A1A"/>
                <w:sz w:val="20"/>
                <w:szCs w:val="20"/>
              </w:rPr>
              <w:t xml:space="preserve">Soulful Sides</w:t>
            </w:r>
          </w:p>
        </w:tc>
        <w:tc>
          <w:tcPr>
            <w:shd w:color="FAFAFA" w:val="solid"/>
          </w:tcPr>
          <w:p>
            <w:pPr>
              <w:spacing w:after="30" w:before="30"/>
            </w:pPr>
            <w:r>
              <w:rPr>
                <w:rFonts w:ascii="Arial" w:cs="Arial" w:eastAsia="Arial" w:hAnsi="Arial"/>
                <w:color w:val="1A1A1A"/>
                <w:sz w:val="20"/>
                <w:szCs w:val="20"/>
              </w:rPr>
              <w:t xml:space="preserve">Gouda Mac, Greens, Baked Beans, Corn, Coleslaw, Salad, Candy Yams, Jambalaya, Cornbread</w:t>
            </w:r>
          </w:p>
        </w:tc>
      </w:tr>
      <w:tr>
        <w:tc>
          <w:p>
            <w:pPr>
              <w:spacing w:after="30" w:before="30"/>
            </w:pPr>
            <w:r>
              <w:rPr>
                <w:rFonts w:ascii="Arial" w:cs="Arial" w:eastAsia="Arial" w:hAnsi="Arial"/>
                <w:color w:val="1A1A1A"/>
                <w:sz w:val="20"/>
                <w:szCs w:val="20"/>
              </w:rPr>
              <w:t xml:space="preserve">Desserts</w:t>
            </w:r>
          </w:p>
        </w:tc>
        <w:tc>
          <w:p>
            <w:pPr>
              <w:spacing w:after="30" w:before="30"/>
            </w:pPr>
            <w:r>
              <w:rPr>
                <w:rFonts w:ascii="Arial" w:cs="Arial" w:eastAsia="Arial" w:hAnsi="Arial"/>
                <w:color w:val="1A1A1A"/>
                <w:sz w:val="20"/>
                <w:szCs w:val="20"/>
              </w:rPr>
              <w:t xml:space="preserve">Banana Pudding, Peach Cobbler, Custom Cake, Cookies</w:t>
            </w:r>
          </w:p>
        </w:tc>
      </w:tr>
      <w:tr>
        <w:tc>
          <w:tcPr>
            <w:shd w:color="FAFAFA" w:val="solid"/>
          </w:tcPr>
          <w:p>
            <w:pPr>
              <w:spacing w:after="30" w:before="30"/>
            </w:pPr>
            <w:r>
              <w:rPr>
                <w:rFonts w:ascii="Arial" w:cs="Arial" w:eastAsia="Arial" w:hAnsi="Arial"/>
                <w:color w:val="1A1A1A"/>
                <w:sz w:val="20"/>
                <w:szCs w:val="20"/>
              </w:rPr>
              <w:t xml:space="preserve">Drinks</w:t>
            </w:r>
          </w:p>
        </w:tc>
        <w:tc>
          <w:tcPr>
            <w:shd w:color="FAFAFA" w:val="solid"/>
          </w:tcPr>
          <w:p>
            <w:pPr>
              <w:spacing w:after="30" w:before="30"/>
            </w:pPr>
            <w:r>
              <w:rPr>
                <w:rFonts w:ascii="Arial" w:cs="Arial" w:eastAsia="Arial" w:hAnsi="Arial"/>
                <w:color w:val="1A1A1A"/>
                <w:sz w:val="20"/>
                <w:szCs w:val="20"/>
              </w:rPr>
              <w:t xml:space="preserve">Tobi's Lemonade, Lemonade, Iced Tea, Water, Soda</w:t>
            </w:r>
          </w:p>
        </w:tc>
      </w:tr>
      <w:tr>
        <w:tc>
          <w:p>
            <w:pPr>
              <w:spacing w:after="30" w:before="30"/>
            </w:pPr>
            <w:r>
              <w:rPr>
                <w:rFonts w:ascii="Arial" w:cs="Arial" w:eastAsia="Arial" w:hAnsi="Arial"/>
                <w:color w:val="1A1A1A"/>
                <w:sz w:val="20"/>
                <w:szCs w:val="20"/>
              </w:rPr>
              <w:t xml:space="preserve">Equipment</w:t>
            </w:r>
          </w:p>
        </w:tc>
        <w:tc>
          <w:p>
            <w:pPr>
              <w:spacing w:after="30" w:before="30"/>
            </w:pPr>
            <w:r>
              <w:rPr>
                <w:rFonts w:ascii="Arial" w:cs="Arial" w:eastAsia="Arial" w:hAnsi="Arial"/>
                <w:color w:val="1A1A1A"/>
                <w:sz w:val="20"/>
                <w:szCs w:val="20"/>
              </w:rPr>
              <w:t xml:space="preserve">Sterno, Catering Rack, Serving Utensils, Utensil Sets</w:t>
            </w:r>
          </w:p>
        </w:tc>
      </w:tr>
      <w:tr>
        <w:tc>
          <w:tcPr>
            <w:shd w:color="FAFAFA" w:val="solid"/>
          </w:tcPr>
          <w:p>
            <w:pPr>
              <w:spacing w:after="30" w:before="30"/>
            </w:pPr>
            <w:r>
              <w:rPr>
                <w:rFonts w:ascii="Arial" w:cs="Arial" w:eastAsia="Arial" w:hAnsi="Arial"/>
                <w:color w:val="1A1A1A"/>
                <w:sz w:val="20"/>
                <w:szCs w:val="20"/>
              </w:rPr>
              <w:t xml:space="preserve">Take Us Home</w:t>
            </w:r>
          </w:p>
        </w:tc>
        <w:tc>
          <w:tcPr>
            <w:shd w:color="FAFAFA" w:val="solid"/>
          </w:tcPr>
          <w:p>
            <w:pPr>
              <w:spacing w:after="30" w:before="30"/>
            </w:pPr>
            <w:r>
              <w:rPr>
                <w:rFonts w:ascii="Arial" w:cs="Arial" w:eastAsia="Arial" w:hAnsi="Arial"/>
                <w:color w:val="1A1A1A"/>
                <w:sz w:val="20"/>
                <w:szCs w:val="20"/>
              </w:rPr>
              <w:t xml:space="preserve">BBQ Sauce, Hot Sauce, Wagyu Pack, Dry Rub, Banana Pudding Jar, Rib Tips Pack</w:t>
            </w:r>
          </w:p>
        </w:tc>
      </w:tr>
    </w:tbl>
    <w:p>
      <w:pPr>
        <w:pStyle w:val="Heading2"/>
        <w:spacing w:after="120" w:before="240"/>
      </w:pPr>
      <w:r>
        <w:rPr>
          <w:rFonts w:ascii="Arial" w:cs="Arial" w:eastAsia="Arial" w:hAnsi="Arial"/>
          <w:b/>
          <w:bCs/>
          <w:color w:val="1A1A1A"/>
          <w:sz w:val="28"/>
          <w:szCs w:val="28"/>
        </w:rPr>
        <w:t xml:space="preserve">Pricing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1A1A1A" w:val="solid"/>
          </w:tcPr>
          <w:p>
            <w:pPr>
              <w:spacing w:after="40" w:before="40"/>
            </w:pPr>
            <w:r>
              <w:rPr>
                <w:rFonts w:ascii="Arial" w:cs="Arial" w:eastAsia="Arial" w:hAnsi="Arial"/>
                <w:b/>
                <w:bCs/>
                <w:color w:val="FFFFFF"/>
                <w:sz w:val="20"/>
                <w:szCs w:val="20"/>
              </w:rPr>
              <w:t xml:space="preserve">Type</w:t>
            </w:r>
          </w:p>
        </w:tc>
        <w:tc>
          <w:tcPr>
            <w:tcW w:type="pct" w:w="33%"/>
            <w:shd w:color="1A1A1A" w:val="solid"/>
          </w:tcPr>
          <w:p>
            <w:pPr>
              <w:spacing w:after="40" w:before="40"/>
            </w:pPr>
            <w:r>
              <w:rPr>
                <w:rFonts w:ascii="Arial" w:cs="Arial" w:eastAsia="Arial" w:hAnsi="Arial"/>
                <w:b/>
                <w:bCs/>
                <w:color w:val="FFFFFF"/>
                <w:sz w:val="20"/>
                <w:szCs w:val="20"/>
              </w:rPr>
              <w:t xml:space="preserve">Description</w:t>
            </w:r>
          </w:p>
        </w:tc>
        <w:tc>
          <w:tcPr>
            <w:tcW w:type="pct" w:w="33%"/>
            <w:shd w:color="1A1A1A" w:val="solid"/>
          </w:tcPr>
          <w:p>
            <w:pPr>
              <w:spacing w:after="40" w:before="40"/>
            </w:pPr>
            <w:r>
              <w:rPr>
                <w:rFonts w:ascii="Arial" w:cs="Arial" w:eastAsia="Arial" w:hAnsi="Arial"/>
                <w:b/>
                <w:bCs/>
                <w:color w:val="FFFFFF"/>
                <w:sz w:val="20"/>
                <w:szCs w:val="20"/>
              </w:rPr>
              <w:t xml:space="preserve">Example</w:t>
            </w:r>
          </w:p>
        </w:tc>
      </w:tr>
      <w:tr>
        <w:tc>
          <w:tcPr>
            <w:shd w:color="FAFAFA" w:val="solid"/>
          </w:tcPr>
          <w:p>
            <w:pPr>
              <w:spacing w:after="30" w:before="30"/>
            </w:pPr>
            <w:r>
              <w:rPr>
                <w:rFonts w:ascii="Arial" w:cs="Arial" w:eastAsia="Arial" w:hAnsi="Arial"/>
                <w:color w:val="1A1A1A"/>
                <w:sz w:val="20"/>
                <w:szCs w:val="20"/>
              </w:rPr>
              <w:t xml:space="preserve">pan</w:t>
            </w:r>
          </w:p>
        </w:tc>
        <w:tc>
          <w:tcPr>
            <w:shd w:color="FAFAFA" w:val="solid"/>
          </w:tcPr>
          <w:p>
            <w:pPr>
              <w:spacing w:after="30" w:before="30"/>
            </w:pPr>
            <w:r>
              <w:rPr>
                <w:rFonts w:ascii="Arial" w:cs="Arial" w:eastAsia="Arial" w:hAnsi="Arial"/>
                <w:color w:val="1A1A1A"/>
                <w:sz w:val="20"/>
                <w:szCs w:val="20"/>
              </w:rPr>
              <w:t xml:space="preserve">Half/Full pan with serving ranges</w:t>
            </w:r>
          </w:p>
        </w:tc>
        <w:tc>
          <w:tcPr>
            <w:shd w:color="FAFAFA" w:val="solid"/>
          </w:tcPr>
          <w:p>
            <w:pPr>
              <w:spacing w:after="30" w:before="30"/>
            </w:pPr>
            <w:r>
              <w:rPr>
                <w:rFonts w:ascii="Arial" w:cs="Arial" w:eastAsia="Arial" w:hAnsi="Arial"/>
                <w:color w:val="1A1A1A"/>
                <w:sz w:val="20"/>
                <w:szCs w:val="20"/>
              </w:rPr>
              <w:t xml:space="preserve">Gouda Mac: Half $60, Full $120</w:t>
            </w:r>
          </w:p>
        </w:tc>
      </w:tr>
      <w:tr>
        <w:tc>
          <w:p>
            <w:pPr>
              <w:spacing w:after="30" w:before="30"/>
            </w:pPr>
            <w:r>
              <w:rPr>
                <w:rFonts w:ascii="Arial" w:cs="Arial" w:eastAsia="Arial" w:hAnsi="Arial"/>
                <w:color w:val="1A1A1A"/>
                <w:sz w:val="20"/>
                <w:szCs w:val="20"/>
              </w:rPr>
              <w:t xml:space="preserve">per-each</w:t>
            </w:r>
          </w:p>
        </w:tc>
        <w:tc>
          <w:p>
            <w:pPr>
              <w:spacing w:after="30" w:before="30"/>
            </w:pPr>
            <w:r>
              <w:rPr>
                <w:rFonts w:ascii="Arial" w:cs="Arial" w:eastAsia="Arial" w:hAnsi="Arial"/>
                <w:color w:val="1A1A1A"/>
                <w:sz w:val="20"/>
                <w:szCs w:val="20"/>
              </w:rPr>
              <w:t xml:space="preserve">Unit price with min order</w:t>
            </w:r>
          </w:p>
        </w:tc>
        <w:tc>
          <w:p>
            <w:pPr>
              <w:spacing w:after="30" w:before="30"/>
            </w:pPr>
            <w:r>
              <w:rPr>
                <w:rFonts w:ascii="Arial" w:cs="Arial" w:eastAsia="Arial" w:hAnsi="Arial"/>
                <w:color w:val="1A1A1A"/>
                <w:sz w:val="20"/>
                <w:szCs w:val="20"/>
              </w:rPr>
              <w:t xml:space="preserve">Smoked Ribs: $18/lb, min 3 lbs</w:t>
            </w:r>
          </w:p>
        </w:tc>
      </w:tr>
      <w:tr>
        <w:tc>
          <w:tcPr>
            <w:shd w:color="FAFAFA" w:val="solid"/>
          </w:tcPr>
          <w:p>
            <w:pPr>
              <w:spacing w:after="30" w:before="30"/>
            </w:pPr>
            <w:r>
              <w:rPr>
                <w:rFonts w:ascii="Arial" w:cs="Arial" w:eastAsia="Arial" w:hAnsi="Arial"/>
                <w:color w:val="1A1A1A"/>
                <w:sz w:val="20"/>
                <w:szCs w:val="20"/>
              </w:rPr>
              <w:t xml:space="preserve">per-container</w:t>
            </w:r>
          </w:p>
        </w:tc>
        <w:tc>
          <w:tcPr>
            <w:shd w:color="FAFAFA" w:val="solid"/>
          </w:tcPr>
          <w:p>
            <w:pPr>
              <w:spacing w:after="30" w:before="30"/>
            </w:pPr>
            <w:r>
              <w:rPr>
                <w:rFonts w:ascii="Arial" w:cs="Arial" w:eastAsia="Arial" w:hAnsi="Arial"/>
                <w:color w:val="1A1A1A"/>
                <w:sz w:val="20"/>
                <w:szCs w:val="20"/>
              </w:rPr>
              <w:t xml:space="preserve">Container with serving count</w:t>
            </w:r>
          </w:p>
        </w:tc>
        <w:tc>
          <w:tcPr>
            <w:shd w:color="FAFAFA" w:val="solid"/>
          </w:tcPr>
          <w:p>
            <w:pPr>
              <w:spacing w:after="30" w:before="30"/>
            </w:pPr>
            <w:r>
              <w:rPr>
                <w:rFonts w:ascii="Arial" w:cs="Arial" w:eastAsia="Arial" w:hAnsi="Arial"/>
                <w:color w:val="1A1A1A"/>
                <w:sz w:val="20"/>
                <w:szCs w:val="20"/>
              </w:rPr>
              <w:t xml:space="preserve">Hot Links: $60, serves 15</w:t>
            </w:r>
          </w:p>
        </w:tc>
      </w:tr>
      <w:tr>
        <w:tc>
          <w:p>
            <w:pPr>
              <w:spacing w:after="30" w:before="30"/>
            </w:pPr>
            <w:r>
              <w:rPr>
                <w:rFonts w:ascii="Arial" w:cs="Arial" w:eastAsia="Arial" w:hAnsi="Arial"/>
                <w:color w:val="1A1A1A"/>
                <w:sz w:val="20"/>
                <w:szCs w:val="20"/>
              </w:rPr>
              <w:t xml:space="preserve">per-dozen</w:t>
            </w:r>
          </w:p>
        </w:tc>
        <w:tc>
          <w:p>
            <w:pPr>
              <w:spacing w:after="30" w:before="30"/>
            </w:pPr>
            <w:r>
              <w:rPr>
                <w:rFonts w:ascii="Arial" w:cs="Arial" w:eastAsia="Arial" w:hAnsi="Arial"/>
                <w:color w:val="1A1A1A"/>
                <w:sz w:val="20"/>
                <w:szCs w:val="20"/>
              </w:rPr>
              <w:t xml:space="preserve">Dozen count</w:t>
            </w:r>
          </w:p>
        </w:tc>
        <w:tc>
          <w:p>
            <w:pPr>
              <w:spacing w:after="30" w:before="30"/>
            </w:pPr>
            <w:r>
              <w:rPr>
                <w:rFonts w:ascii="Arial" w:cs="Arial" w:eastAsia="Arial" w:hAnsi="Arial"/>
                <w:color w:val="1A1A1A"/>
                <w:sz w:val="20"/>
                <w:szCs w:val="20"/>
              </w:rPr>
              <w:t xml:space="preserve">Cornbread: $15/dozen</w:t>
            </w:r>
          </w:p>
        </w:tc>
      </w:tr>
      <w:tr>
        <w:tc>
          <w:tcPr>
            <w:shd w:color="FAFAFA" w:val="solid"/>
          </w:tcPr>
          <w:p>
            <w:pPr>
              <w:spacing w:after="30" w:before="30"/>
            </w:pPr>
            <w:r>
              <w:rPr>
                <w:rFonts w:ascii="Arial" w:cs="Arial" w:eastAsia="Arial" w:hAnsi="Arial"/>
                <w:color w:val="1A1A1A"/>
                <w:sz w:val="20"/>
                <w:szCs w:val="20"/>
              </w:rPr>
              <w:t xml:space="preserve">per-person</w:t>
            </w:r>
          </w:p>
        </w:tc>
        <w:tc>
          <w:tcPr>
            <w:shd w:color="FAFAFA" w:val="solid"/>
          </w:tcPr>
          <w:p>
            <w:pPr>
              <w:spacing w:after="30" w:before="30"/>
            </w:pPr>
            <w:r>
              <w:rPr>
                <w:rFonts w:ascii="Arial" w:cs="Arial" w:eastAsia="Arial" w:hAnsi="Arial"/>
                <w:color w:val="1A1A1A"/>
                <w:sz w:val="20"/>
                <w:szCs w:val="20"/>
              </w:rPr>
              <w:t xml:space="preserve">Per guest pricing</w:t>
            </w:r>
          </w:p>
        </w:tc>
        <w:tc>
          <w:tcPr>
            <w:shd w:color="FAFAFA" w:val="solid"/>
          </w:tcPr>
          <w:p>
            <w:pPr>
              <w:spacing w:after="30" w:before="30"/>
            </w:pPr>
            <w:r>
              <w:rPr>
                <w:rFonts w:ascii="Arial" w:cs="Arial" w:eastAsia="Arial" w:hAnsi="Arial"/>
                <w:color w:val="1A1A1A"/>
                <w:sz w:val="20"/>
                <w:szCs w:val="20"/>
              </w:rPr>
              <w:t xml:space="preserve">Full Setup: $5/person</w:t>
            </w:r>
          </w:p>
        </w:tc>
      </w:tr>
      <w:tr>
        <w:tc>
          <w:p>
            <w:pPr>
              <w:spacing w:after="30" w:before="30"/>
            </w:pPr>
            <w:r>
              <w:rPr>
                <w:rFonts w:ascii="Arial" w:cs="Arial" w:eastAsia="Arial" w:hAnsi="Arial"/>
                <w:color w:val="1A1A1A"/>
                <w:sz w:val="20"/>
                <w:szCs w:val="20"/>
              </w:rPr>
              <w:t xml:space="preserve">flat</w:t>
            </w:r>
          </w:p>
        </w:tc>
        <w:tc>
          <w:p>
            <w:pPr>
              <w:spacing w:after="30" w:before="30"/>
            </w:pPr>
            <w:r>
              <w:rPr>
                <w:rFonts w:ascii="Arial" w:cs="Arial" w:eastAsia="Arial" w:hAnsi="Arial"/>
                <w:color w:val="1A1A1A"/>
                <w:sz w:val="20"/>
                <w:szCs w:val="20"/>
              </w:rPr>
              <w:t xml:space="preserve">Fixed price</w:t>
            </w:r>
          </w:p>
        </w:tc>
        <w:tc>
          <w:p>
            <w:pPr>
              <w:spacing w:after="30" w:before="30"/>
            </w:pPr>
            <w:r>
              <w:rPr>
                <w:rFonts w:ascii="Arial" w:cs="Arial" w:eastAsia="Arial" w:hAnsi="Arial"/>
                <w:color w:val="1A1A1A"/>
                <w:sz w:val="20"/>
                <w:szCs w:val="20"/>
              </w:rPr>
              <w:t xml:space="preserve">Buffet Setup: $50</w:t>
            </w:r>
          </w:p>
        </w:tc>
      </w:tr>
    </w:tbl>
    <w:p>
      <w:pPr>
        <w:pStyle w:val="Heading2"/>
        <w:spacing w:after="120" w:before="240"/>
      </w:pPr>
      <w:r>
        <w:rPr>
          <w:rFonts w:ascii="Arial" w:cs="Arial" w:eastAsia="Arial" w:hAnsi="Arial"/>
          <w:b/>
          <w:bCs/>
          <w:color w:val="1A1A1A"/>
          <w:sz w:val="28"/>
          <w:szCs w:val="28"/>
        </w:rPr>
        <w:t xml:space="preserve">Catering Packages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1A1A1A" w:val="solid"/>
          </w:tcPr>
          <w:p>
            <w:pPr>
              <w:spacing w:after="40" w:before="40"/>
            </w:pPr>
            <w:r>
              <w:rPr>
                <w:rFonts w:ascii="Arial" w:cs="Arial" w:eastAsia="Arial" w:hAnsi="Arial"/>
                <w:b/>
                <w:bCs/>
                <w:color w:val="FFFFFF"/>
                <w:sz w:val="20"/>
                <w:szCs w:val="20"/>
              </w:rPr>
              <w:t xml:space="preserve">Package</w:t>
            </w:r>
          </w:p>
        </w:tc>
        <w:tc>
          <w:tcPr>
            <w:tcW w:type="pct" w:w="33%"/>
            <w:shd w:color="1A1A1A" w:val="solid"/>
          </w:tcPr>
          <w:p>
            <w:pPr>
              <w:spacing w:after="40" w:before="40"/>
            </w:pPr>
            <w:r>
              <w:rPr>
                <w:rFonts w:ascii="Arial" w:cs="Arial" w:eastAsia="Arial" w:hAnsi="Arial"/>
                <w:b/>
                <w:bCs/>
                <w:color w:val="FFFFFF"/>
                <w:sz w:val="20"/>
                <w:szCs w:val="20"/>
              </w:rPr>
              <w:t xml:space="preserve">Includes</w:t>
            </w:r>
          </w:p>
        </w:tc>
        <w:tc>
          <w:tcPr>
            <w:tcW w:type="pct" w:w="33%"/>
            <w:shd w:color="1A1A1A" w:val="solid"/>
          </w:tcPr>
          <w:p>
            <w:pPr>
              <w:spacing w:after="40" w:before="40"/>
            </w:pPr>
            <w:r>
              <w:rPr>
                <w:rFonts w:ascii="Arial" w:cs="Arial" w:eastAsia="Arial" w:hAnsi="Arial"/>
                <w:b/>
                <w:bCs/>
                <w:color w:val="FFFFFF"/>
                <w:sz w:val="20"/>
                <w:szCs w:val="20"/>
              </w:rPr>
              <w:t xml:space="preserve">Price</w:t>
            </w:r>
          </w:p>
        </w:tc>
      </w:tr>
      <w:tr>
        <w:tc>
          <w:tcPr>
            <w:shd w:color="FAFAFA" w:val="solid"/>
          </w:tcPr>
          <w:p>
            <w:pPr>
              <w:spacing w:after="30" w:before="30"/>
            </w:pPr>
            <w:r>
              <w:rPr>
                <w:rFonts w:ascii="Arial" w:cs="Arial" w:eastAsia="Arial" w:hAnsi="Arial"/>
                <w:color w:val="1A1A1A"/>
                <w:sz w:val="20"/>
                <w:szCs w:val="20"/>
              </w:rPr>
              <w:t xml:space="preserve">Betty Party Deal</w:t>
            </w:r>
          </w:p>
        </w:tc>
        <w:tc>
          <w:tcPr>
            <w:shd w:color="FAFAFA" w:val="solid"/>
          </w:tcPr>
          <w:p>
            <w:pPr>
              <w:spacing w:after="30" w:before="30"/>
            </w:pPr>
            <w:r>
              <w:rPr>
                <w:rFonts w:ascii="Arial" w:cs="Arial" w:eastAsia="Arial" w:hAnsi="Arial"/>
                <w:color w:val="1A1A1A"/>
                <w:sz w:val="20"/>
                <w:szCs w:val="20"/>
              </w:rPr>
              <w:t xml:space="preserve">3 Meats + 3 Sides</w:t>
            </w:r>
          </w:p>
        </w:tc>
        <w:tc>
          <w:tcPr>
            <w:shd w:color="FAFAFA" w:val="solid"/>
          </w:tcPr>
          <w:p>
            <w:pPr>
              <w:spacing w:after="30" w:before="30"/>
            </w:pPr>
            <w:r>
              <w:rPr>
                <w:rFonts w:ascii="Arial" w:cs="Arial" w:eastAsia="Arial" w:hAnsi="Arial"/>
                <w:color w:val="1A1A1A"/>
                <w:sz w:val="20"/>
                <w:szCs w:val="20"/>
              </w:rPr>
              <w:t xml:space="preserve">$22/person</w:t>
            </w:r>
          </w:p>
        </w:tc>
      </w:tr>
      <w:tr>
        <w:tc>
          <w:p>
            <w:pPr>
              <w:spacing w:after="30" w:before="30"/>
            </w:pPr>
            <w:r>
              <w:rPr>
                <w:rFonts w:ascii="Arial" w:cs="Arial" w:eastAsia="Arial" w:hAnsi="Arial"/>
                <w:color w:val="1A1A1A"/>
                <w:sz w:val="20"/>
                <w:szCs w:val="20"/>
              </w:rPr>
              <w:t xml:space="preserve">Betty Party Deal Plus</w:t>
            </w:r>
          </w:p>
        </w:tc>
        <w:tc>
          <w:p>
            <w:pPr>
              <w:spacing w:after="30" w:before="30"/>
            </w:pPr>
            <w:r>
              <w:rPr>
                <w:rFonts w:ascii="Arial" w:cs="Arial" w:eastAsia="Arial" w:hAnsi="Arial"/>
                <w:color w:val="1A1A1A"/>
                <w:sz w:val="20"/>
                <w:szCs w:val="20"/>
              </w:rPr>
              <w:t xml:space="preserve">4 Meats + 4 Sides</w:t>
            </w:r>
          </w:p>
        </w:tc>
        <w:tc>
          <w:p>
            <w:pPr>
              <w:spacing w:after="30" w:before="30"/>
            </w:pPr>
            <w:r>
              <w:rPr>
                <w:rFonts w:ascii="Arial" w:cs="Arial" w:eastAsia="Arial" w:hAnsi="Arial"/>
                <w:color w:val="1A1A1A"/>
                <w:sz w:val="20"/>
                <w:szCs w:val="20"/>
              </w:rPr>
              <w:t xml:space="preserve">$35/person</w:t>
            </w:r>
          </w:p>
        </w:tc>
      </w:tr>
      <w:tr>
        <w:tc>
          <w:tcPr>
            <w:shd w:color="FAFAFA" w:val="solid"/>
          </w:tcPr>
          <w:p>
            <w:pPr>
              <w:spacing w:after="30" w:before="30"/>
            </w:pPr>
            <w:r>
              <w:rPr>
                <w:rFonts w:ascii="Arial" w:cs="Arial" w:eastAsia="Arial" w:hAnsi="Arial"/>
                <w:color w:val="1A1A1A"/>
                <w:sz w:val="20"/>
                <w:szCs w:val="20"/>
              </w:rPr>
              <w:t xml:space="preserve">Betty Box Executive</w:t>
            </w:r>
          </w:p>
        </w:tc>
        <w:tc>
          <w:tcPr>
            <w:shd w:color="FAFAFA" w:val="solid"/>
          </w:tcPr>
          <w:p>
            <w:pPr>
              <w:spacing w:after="30" w:before="30"/>
            </w:pPr>
            <w:r>
              <w:rPr>
                <w:rFonts w:ascii="Arial" w:cs="Arial" w:eastAsia="Arial" w:hAnsi="Arial"/>
                <w:color w:val="1A1A1A"/>
                <w:sz w:val="20"/>
                <w:szCs w:val="20"/>
              </w:rPr>
              <w:t xml:space="preserve">Individual boxed meals</w:t>
            </w:r>
          </w:p>
        </w:tc>
        <w:tc>
          <w:tcPr>
            <w:shd w:color="FAFAFA" w:val="solid"/>
          </w:tcPr>
          <w:p>
            <w:pPr>
              <w:spacing w:after="30" w:before="30"/>
            </w:pPr>
            <w:r>
              <w:rPr>
                <w:rFonts w:ascii="Arial" w:cs="Arial" w:eastAsia="Arial" w:hAnsi="Arial"/>
                <w:color w:val="1A1A1A"/>
                <w:sz w:val="20"/>
                <w:szCs w:val="20"/>
              </w:rPr>
              <w:t xml:space="preserve">$16/person</w:t>
            </w:r>
          </w:p>
        </w:tc>
      </w:tr>
      <w:tr>
        <w:tc>
          <w:p>
            <w:pPr>
              <w:spacing w:after="30" w:before="30"/>
            </w:pPr>
            <w:r>
              <w:rPr>
                <w:rFonts w:ascii="Arial" w:cs="Arial" w:eastAsia="Arial" w:hAnsi="Arial"/>
                <w:color w:val="1A1A1A"/>
                <w:sz w:val="20"/>
                <w:szCs w:val="20"/>
              </w:rPr>
              <w:t xml:space="preserve">Betty Corporate</w:t>
            </w:r>
          </w:p>
        </w:tc>
        <w:tc>
          <w:p>
            <w:pPr>
              <w:spacing w:after="30" w:before="30"/>
            </w:pPr>
            <w:r>
              <w:rPr>
                <w:rFonts w:ascii="Arial" w:cs="Arial" w:eastAsia="Arial" w:hAnsi="Arial"/>
                <w:color w:val="1A1A1A"/>
                <w:sz w:val="20"/>
                <w:szCs w:val="20"/>
              </w:rPr>
              <w:t xml:space="preserve">Full corporate spread</w:t>
            </w:r>
          </w:p>
        </w:tc>
        <w:tc>
          <w:p>
            <w:pPr>
              <w:spacing w:after="30" w:before="30"/>
            </w:pPr>
            <w:r>
              <w:rPr>
                <w:rFonts w:ascii="Arial" w:cs="Arial" w:eastAsia="Arial" w:hAnsi="Arial"/>
                <w:color w:val="1A1A1A"/>
                <w:sz w:val="20"/>
                <w:szCs w:val="20"/>
              </w:rPr>
              <w:t xml:space="preserve">$25/person</w:t>
            </w:r>
          </w:p>
        </w:tc>
      </w:tr>
      <w:tr>
        <w:tc>
          <w:tcPr>
            <w:shd w:color="FAFAFA" w:val="solid"/>
          </w:tcPr>
          <w:p>
            <w:pPr>
              <w:spacing w:after="30" w:before="30"/>
            </w:pPr>
            <w:r>
              <w:rPr>
                <w:rFonts w:ascii="Arial" w:cs="Arial" w:eastAsia="Arial" w:hAnsi="Arial"/>
                <w:color w:val="1A1A1A"/>
                <w:sz w:val="20"/>
                <w:szCs w:val="20"/>
              </w:rPr>
              <w:t xml:space="preserve">Food Truck Experience</w:t>
            </w:r>
          </w:p>
        </w:tc>
        <w:tc>
          <w:tcPr>
            <w:shd w:color="FAFAFA" w:val="solid"/>
          </w:tcPr>
          <w:p>
            <w:pPr>
              <w:spacing w:after="30" w:before="30"/>
            </w:pPr>
            <w:r>
              <w:rPr>
                <w:rFonts w:ascii="Arial" w:cs="Arial" w:eastAsia="Arial" w:hAnsi="Arial"/>
                <w:color w:val="1A1A1A"/>
                <w:sz w:val="20"/>
                <w:szCs w:val="20"/>
              </w:rPr>
              <w:t xml:space="preserve">On-site food truck</w:t>
            </w:r>
          </w:p>
        </w:tc>
        <w:tc>
          <w:tcPr>
            <w:shd w:color="FAFAFA" w:val="solid"/>
          </w:tcPr>
          <w:p>
            <w:pPr>
              <w:spacing w:after="30" w:before="30"/>
            </w:pPr>
            <w:r>
              <w:rPr>
                <w:rFonts w:ascii="Arial" w:cs="Arial" w:eastAsia="Arial" w:hAnsi="Arial"/>
                <w:color w:val="1A1A1A"/>
                <w:sz w:val="20"/>
                <w:szCs w:val="20"/>
              </w:rPr>
              <w:t xml:space="preserve">$20/person (min 40)</w:t>
            </w:r>
          </w:p>
        </w:tc>
      </w:tr>
    </w:tbl>
    <w:p>
      <w:r>
        <w:br w:type="page"/>
      </w:r>
    </w:p>
    <w:p>
      <w:pPr>
        <w:pStyle w:val="Heading1"/>
        <w:spacing w:after="120" w:before="400"/>
      </w:pPr>
      <w:r>
        <w:rPr>
          <w:rFonts w:ascii="Arial" w:cs="Arial" w:eastAsia="Arial" w:hAnsi="Arial"/>
          <w:b/>
          <w:bCs/>
          <w:color w:val="E8621A"/>
          <w:sz w:val="36"/>
          <w:szCs w:val="36"/>
        </w:rPr>
        <w:t xml:space="preserve">6. Cart &amp; Checkout</w:t>
      </w:r>
    </w:p>
    <w:p>
      <w:pPr>
        <w:pStyle w:val="Heading2"/>
        <w:spacing w:after="120" w:before="240"/>
      </w:pPr>
      <w:r>
        <w:rPr>
          <w:rFonts w:ascii="Arial" w:cs="Arial" w:eastAsia="Arial" w:hAnsi="Arial"/>
          <w:b/>
          <w:bCs/>
          <w:color w:val="1A1A1A"/>
          <w:sz w:val="28"/>
          <w:szCs w:val="28"/>
        </w:rPr>
        <w:t xml:space="preserve">Cart Features</w:t>
      </w:r>
    </w:p>
    <w:p>
      <w:pPr>
        <w:pStyle w:val="ListParagraph"/>
        <w:numPr>
          <w:ilvl w:val="0"/>
          <w:numId w:val="1"/>
        </w:numPr>
        <w:spacing w:after="60"/>
      </w:pPr>
      <w:r>
        <w:rPr>
          <w:rFonts w:ascii="Arial" w:cs="Arial" w:eastAsia="Arial" w:hAnsi="Arial"/>
          <w:b/>
          <w:bCs/>
          <w:color w:val="1A1A1A"/>
          <w:sz w:val="22"/>
          <w:szCs w:val="22"/>
        </w:rPr>
        <w:t xml:space="preserve">Sticky sidebar</w:t>
      </w:r>
      <w:r>
        <w:rPr>
          <w:rFonts w:ascii="Arial" w:cs="Arial" w:eastAsia="Arial" w:hAnsi="Arial"/>
          <w:color w:val="1A1A1A"/>
          <w:sz w:val="22"/>
          <w:szCs w:val="22"/>
        </w:rPr>
        <w:t xml:space="preserve"> on desktop (right column), slide-out drawer on mobile</w:t>
      </w:r>
    </w:p>
    <w:p>
      <w:pPr>
        <w:pStyle w:val="ListParagraph"/>
        <w:numPr>
          <w:ilvl w:val="0"/>
          <w:numId w:val="1"/>
        </w:numPr>
        <w:spacing w:after="60"/>
      </w:pPr>
      <w:r>
        <w:rPr>
          <w:rFonts w:ascii="Arial" w:cs="Arial" w:eastAsia="Arial" w:hAnsi="Arial"/>
          <w:b/>
          <w:bCs/>
          <w:color w:val="1A1A1A"/>
          <w:sz w:val="22"/>
          <w:szCs w:val="22"/>
        </w:rPr>
        <w:t xml:space="preserve">Editable quantities —</w:t>
      </w:r>
      <w:r>
        <w:rPr>
          <w:rFonts w:ascii="Arial" w:cs="Arial" w:eastAsia="Arial" w:hAnsi="Arial"/>
          <w:color w:val="1A1A1A"/>
          <w:sz w:val="22"/>
          <w:szCs w:val="22"/>
        </w:rPr>
        <w:t xml:space="preserve"> +/- buttons on each item with minimum order enforcement</w:t>
      </w:r>
    </w:p>
    <w:p>
      <w:pPr>
        <w:pStyle w:val="ListParagraph"/>
        <w:numPr>
          <w:ilvl w:val="0"/>
          <w:numId w:val="1"/>
        </w:numPr>
        <w:spacing w:after="60"/>
      </w:pPr>
      <w:r>
        <w:rPr>
          <w:rFonts w:ascii="Arial" w:cs="Arial" w:eastAsia="Arial" w:hAnsi="Arial"/>
          <w:b/>
          <w:bCs/>
          <w:color w:val="1A1A1A"/>
          <w:sz w:val="22"/>
          <w:szCs w:val="22"/>
        </w:rPr>
        <w:t xml:space="preserve">Thick border styling —</w:t>
      </w:r>
      <w:r>
        <w:rPr>
          <w:rFonts w:ascii="Arial" w:cs="Arial" w:eastAsia="Arial" w:hAnsi="Arial"/>
          <w:color w:val="1A1A1A"/>
          <w:sz w:val="22"/>
          <w:szCs w:val="22"/>
        </w:rPr>
        <w:t xml:space="preserve"> 3px border for visibility</w:t>
      </w:r>
    </w:p>
    <w:p>
      <w:pPr>
        <w:pStyle w:val="ListParagraph"/>
        <w:numPr>
          <w:ilvl w:val="0"/>
          <w:numId w:val="1"/>
        </w:numPr>
        <w:spacing w:after="60"/>
      </w:pPr>
      <w:r>
        <w:rPr>
          <w:rFonts w:ascii="Arial" w:cs="Arial" w:eastAsia="Arial" w:hAnsi="Arial"/>
          <w:b/>
          <w:bCs/>
          <w:color w:val="1A1A1A"/>
          <w:sz w:val="22"/>
          <w:szCs w:val="22"/>
        </w:rPr>
        <w:t xml:space="preserve">Real-time totals —</w:t>
      </w:r>
      <w:r>
        <w:rPr>
          <w:rFonts w:ascii="Arial" w:cs="Arial" w:eastAsia="Arial" w:hAnsi="Arial"/>
          <w:color w:val="1A1A1A"/>
          <w:sz w:val="22"/>
          <w:szCs w:val="22"/>
        </w:rPr>
        <w:t xml:space="preserve"> Per person and total cost update instantly</w:t>
      </w:r>
    </w:p>
    <w:p>
      <w:pPr>
        <w:pStyle w:val="ListParagraph"/>
        <w:numPr>
          <w:ilvl w:val="0"/>
          <w:numId w:val="1"/>
        </w:numPr>
        <w:spacing w:after="60"/>
      </w:pPr>
      <w:r>
        <w:rPr>
          <w:rFonts w:ascii="Arial" w:cs="Arial" w:eastAsia="Arial" w:hAnsi="Arial"/>
          <w:b/>
          <w:bCs/>
          <w:color w:val="1A1A1A"/>
          <w:sz w:val="22"/>
          <w:szCs w:val="22"/>
        </w:rPr>
        <w:t xml:space="preserve">Budget tracker —</w:t>
      </w:r>
      <w:r>
        <w:rPr>
          <w:rFonts w:ascii="Arial" w:cs="Arial" w:eastAsia="Arial" w:hAnsi="Arial"/>
          <w:color w:val="1A1A1A"/>
          <w:sz w:val="22"/>
          <w:szCs w:val="22"/>
        </w:rPr>
        <w:t xml:space="preserve"> Progress bar showing on-track / under / over</w:t>
      </w:r>
    </w:p>
    <w:p>
      <w:pPr>
        <w:pStyle w:val="ListParagraph"/>
        <w:numPr>
          <w:ilvl w:val="0"/>
          <w:numId w:val="1"/>
        </w:numPr>
        <w:spacing w:after="60"/>
      </w:pPr>
      <w:r>
        <w:rPr>
          <w:rFonts w:ascii="Arial" w:cs="Arial" w:eastAsia="Arial" w:hAnsi="Arial"/>
          <w:b/>
          <w:bCs/>
          <w:color w:val="1A1A1A"/>
          <w:sz w:val="22"/>
          <w:szCs w:val="22"/>
        </w:rPr>
        <w:t xml:space="preserve">Serving coverage —</w:t>
      </w:r>
      <w:r>
        <w:rPr>
          <w:rFonts w:ascii="Arial" w:cs="Arial" w:eastAsia="Arial" w:hAnsi="Arial"/>
          <w:color w:val="1A1A1A"/>
          <w:sz w:val="22"/>
          <w:szCs w:val="22"/>
        </w:rPr>
        <w:t xml:space="preserve"> Warning if portions don't cover headcount</w:t>
      </w:r>
    </w:p>
    <w:p>
      <w:pPr>
        <w:pStyle w:val="ListParagraph"/>
        <w:numPr>
          <w:ilvl w:val="0"/>
          <w:numId w:val="1"/>
        </w:numPr>
        <w:spacing w:after="60"/>
      </w:pPr>
      <w:r>
        <w:rPr>
          <w:rFonts w:ascii="Arial" w:cs="Arial" w:eastAsia="Arial" w:hAnsi="Arial"/>
          <w:b/>
          <w:bCs/>
          <w:color w:val="1A1A1A"/>
          <w:sz w:val="22"/>
          <w:szCs w:val="22"/>
        </w:rPr>
        <w:t xml:space="preserve">Headcount adjustment —</w:t>
      </w:r>
      <w:r>
        <w:rPr>
          <w:rFonts w:ascii="Arial" w:cs="Arial" w:eastAsia="Arial" w:hAnsi="Arial"/>
          <w:color w:val="1A1A1A"/>
          <w:sz w:val="22"/>
          <w:szCs w:val="22"/>
        </w:rPr>
        <w:t xml:space="preserve"> Direct input with quick-select presets (10, 25, 50, 100, 150, 200)</w:t>
      </w:r>
    </w:p>
    <w:p>
      <w:pPr>
        <w:pStyle w:val="Heading2"/>
        <w:spacing w:after="120" w:before="240"/>
      </w:pPr>
      <w:r>
        <w:rPr>
          <w:rFonts w:ascii="Arial" w:cs="Arial" w:eastAsia="Arial" w:hAnsi="Arial"/>
          <w:b/>
          <w:bCs/>
          <w:color w:val="1A1A1A"/>
          <w:sz w:val="28"/>
          <w:szCs w:val="28"/>
        </w:rPr>
        <w:t xml:space="preserve">Delivery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1A1A1A" w:val="solid"/>
          </w:tcPr>
          <w:p>
            <w:pPr>
              <w:spacing w:after="40" w:before="40"/>
            </w:pPr>
            <w:r>
              <w:rPr>
                <w:rFonts w:ascii="Arial" w:cs="Arial" w:eastAsia="Arial" w:hAnsi="Arial"/>
                <w:b/>
                <w:bCs/>
                <w:color w:val="FFFFFF"/>
                <w:sz w:val="20"/>
                <w:szCs w:val="20"/>
              </w:rPr>
              <w:t xml:space="preserve">Type</w:t>
            </w:r>
          </w:p>
        </w:tc>
        <w:tc>
          <w:tcPr>
            <w:tcW w:type="pct" w:w="33%"/>
            <w:shd w:color="1A1A1A" w:val="solid"/>
          </w:tcPr>
          <w:p>
            <w:pPr>
              <w:spacing w:after="40" w:before="40"/>
            </w:pPr>
            <w:r>
              <w:rPr>
                <w:rFonts w:ascii="Arial" w:cs="Arial" w:eastAsia="Arial" w:hAnsi="Arial"/>
                <w:b/>
                <w:bCs/>
                <w:color w:val="FFFFFF"/>
                <w:sz w:val="20"/>
                <w:szCs w:val="20"/>
              </w:rPr>
              <w:t xml:space="preserve">Fee</w:t>
            </w:r>
          </w:p>
        </w:tc>
        <w:tc>
          <w:tcPr>
            <w:tcW w:type="pct" w:w="33%"/>
            <w:shd w:color="1A1A1A" w:val="solid"/>
          </w:tcPr>
          <w:p>
            <w:pPr>
              <w:spacing w:after="40" w:before="40"/>
            </w:pPr>
            <w:r>
              <w:rPr>
                <w:rFonts w:ascii="Arial" w:cs="Arial" w:eastAsia="Arial" w:hAnsi="Arial"/>
                <w:b/>
                <w:bCs/>
                <w:color w:val="FFFFFF"/>
                <w:sz w:val="20"/>
                <w:szCs w:val="20"/>
              </w:rPr>
              <w:t xml:space="preserve">Details</w:t>
            </w:r>
          </w:p>
        </w:tc>
      </w:tr>
      <w:tr>
        <w:tc>
          <w:tcPr>
            <w:shd w:color="FAFAFA" w:val="solid"/>
          </w:tcPr>
          <w:p>
            <w:pPr>
              <w:spacing w:after="30" w:before="30"/>
            </w:pPr>
            <w:r>
              <w:rPr>
                <w:rFonts w:ascii="Arial" w:cs="Arial" w:eastAsia="Arial" w:hAnsi="Arial"/>
                <w:color w:val="1A1A1A"/>
                <w:sz w:val="20"/>
                <w:szCs w:val="20"/>
              </w:rPr>
              <w:t xml:space="preserve">Standard Delivery (&lt;$1,000)</w:t>
            </w:r>
          </w:p>
        </w:tc>
        <w:tc>
          <w:tcPr>
            <w:shd w:color="FAFAFA" w:val="solid"/>
          </w:tcPr>
          <w:p>
            <w:pPr>
              <w:spacing w:after="30" w:before="30"/>
            </w:pPr>
            <w:r>
              <w:rPr>
                <w:rFonts w:ascii="Arial" w:cs="Arial" w:eastAsia="Arial" w:hAnsi="Arial"/>
                <w:color w:val="1A1A1A"/>
                <w:sz w:val="20"/>
                <w:szCs w:val="20"/>
              </w:rPr>
              <w:t xml:space="preserve">$100</w:t>
            </w:r>
          </w:p>
        </w:tc>
        <w:tc>
          <w:tcPr>
            <w:shd w:color="FAFAFA" w:val="solid"/>
          </w:tcPr>
          <w:p>
            <w:pPr>
              <w:spacing w:after="30" w:before="30"/>
            </w:pPr>
            <w:r>
              <w:rPr>
                <w:rFonts w:ascii="Arial" w:cs="Arial" w:eastAsia="Arial" w:hAnsi="Arial"/>
                <w:color w:val="1A1A1A"/>
                <w:sz w:val="20"/>
                <w:szCs w:val="20"/>
              </w:rPr>
              <w:t xml:space="preserve">Delivered to your address</w:t>
            </w:r>
          </w:p>
        </w:tc>
      </w:tr>
      <w:tr>
        <w:tc>
          <w:p>
            <w:pPr>
              <w:spacing w:after="30" w:before="30"/>
            </w:pPr>
            <w:r>
              <w:rPr>
                <w:rFonts w:ascii="Arial" w:cs="Arial" w:eastAsia="Arial" w:hAnsi="Arial"/>
                <w:color w:val="1A1A1A"/>
                <w:sz w:val="20"/>
                <w:szCs w:val="20"/>
              </w:rPr>
              <w:t xml:space="preserve">Delivery ($1,000–$2,000)</w:t>
            </w:r>
          </w:p>
        </w:tc>
        <w:tc>
          <w:p>
            <w:pPr>
              <w:spacing w:after="30" w:before="30"/>
            </w:pPr>
            <w:r>
              <w:rPr>
                <w:rFonts w:ascii="Arial" w:cs="Arial" w:eastAsia="Arial" w:hAnsi="Arial"/>
                <w:color w:val="1A1A1A"/>
                <w:sz w:val="20"/>
                <w:szCs w:val="20"/>
              </w:rPr>
              <w:t xml:space="preserve">$150</w:t>
            </w:r>
          </w:p>
        </w:tc>
        <w:tc>
          <w:p>
            <w:pPr>
              <w:spacing w:after="30" w:before="30"/>
            </w:pPr>
            <w:r>
              <w:rPr>
                <w:rFonts w:ascii="Arial" w:cs="Arial" w:eastAsia="Arial" w:hAnsi="Arial"/>
                <w:color w:val="1A1A1A"/>
                <w:sz w:val="20"/>
                <w:szCs w:val="20"/>
              </w:rPr>
              <w:t xml:space="preserve">Mid-size order delivery</w:t>
            </w:r>
          </w:p>
        </w:tc>
      </w:tr>
      <w:tr>
        <w:tc>
          <w:tcPr>
            <w:shd w:color="FAFAFA" w:val="solid"/>
          </w:tcPr>
          <w:p>
            <w:pPr>
              <w:spacing w:after="30" w:before="30"/>
            </w:pPr>
            <w:r>
              <w:rPr>
                <w:rFonts w:ascii="Arial" w:cs="Arial" w:eastAsia="Arial" w:hAnsi="Arial"/>
                <w:color w:val="1A1A1A"/>
                <w:sz w:val="20"/>
                <w:szCs w:val="20"/>
              </w:rPr>
              <w:t xml:space="preserve">Delivery ($2,000+)</w:t>
            </w:r>
          </w:p>
        </w:tc>
        <w:tc>
          <w:tcPr>
            <w:shd w:color="FAFAFA" w:val="solid"/>
          </w:tcPr>
          <w:p>
            <w:pPr>
              <w:spacing w:after="30" w:before="30"/>
            </w:pPr>
            <w:r>
              <w:rPr>
                <w:rFonts w:ascii="Arial" w:cs="Arial" w:eastAsia="Arial" w:hAnsi="Arial"/>
                <w:color w:val="1A1A1A"/>
                <w:sz w:val="20"/>
                <w:szCs w:val="20"/>
              </w:rPr>
              <w:t xml:space="preserve">$250</w:t>
            </w:r>
          </w:p>
        </w:tc>
        <w:tc>
          <w:tcPr>
            <w:shd w:color="FAFAFA" w:val="solid"/>
          </w:tcPr>
          <w:p>
            <w:pPr>
              <w:spacing w:after="30" w:before="30"/>
            </w:pPr>
            <w:r>
              <w:rPr>
                <w:rFonts w:ascii="Arial" w:cs="Arial" w:eastAsia="Arial" w:hAnsi="Arial"/>
                <w:color w:val="1A1A1A"/>
                <w:sz w:val="20"/>
                <w:szCs w:val="20"/>
              </w:rPr>
              <w:t xml:space="preserve">Large order delivery</w:t>
            </w:r>
          </w:p>
        </w:tc>
      </w:tr>
      <w:tr>
        <w:tc>
          <w:p>
            <w:pPr>
              <w:spacing w:after="30" w:before="30"/>
            </w:pPr>
            <w:r>
              <w:rPr>
                <w:rFonts w:ascii="Arial" w:cs="Arial" w:eastAsia="Arial" w:hAnsi="Arial"/>
                <w:color w:val="1A1A1A"/>
                <w:sz w:val="20"/>
                <w:szCs w:val="20"/>
              </w:rPr>
              <w:t xml:space="preserve">Local Pickup</w:t>
            </w:r>
          </w:p>
        </w:tc>
        <w:tc>
          <w:p>
            <w:pPr>
              <w:spacing w:after="30" w:before="30"/>
            </w:pPr>
            <w:r>
              <w:rPr>
                <w:rFonts w:ascii="Arial" w:cs="Arial" w:eastAsia="Arial" w:hAnsi="Arial"/>
                <w:color w:val="1A1A1A"/>
                <w:sz w:val="20"/>
                <w:szCs w:val="20"/>
              </w:rPr>
              <w:t xml:space="preserve">Free</w:t>
            </w:r>
          </w:p>
        </w:tc>
        <w:tc>
          <w:p>
            <w:pPr>
              <w:spacing w:after="30" w:before="30"/>
            </w:pPr>
            <w:r>
              <w:rPr>
                <w:rFonts w:ascii="Arial" w:cs="Arial" w:eastAsia="Arial" w:hAnsi="Arial"/>
                <w:color w:val="1A1A1A"/>
                <w:sz w:val="20"/>
                <w:szCs w:val="20"/>
              </w:rPr>
              <w:t xml:space="preserve">756 E. 111th St, Chicago</w:t>
            </w:r>
          </w:p>
        </w:tc>
      </w:tr>
    </w:tbl>
    <w:p>
      <w:pPr>
        <w:pStyle w:val="Heading2"/>
        <w:spacing w:after="120" w:before="240"/>
      </w:pPr>
      <w:r>
        <w:rPr>
          <w:rFonts w:ascii="Arial" w:cs="Arial" w:eastAsia="Arial" w:hAnsi="Arial"/>
          <w:b/>
          <w:bCs/>
          <w:color w:val="1A1A1A"/>
          <w:sz w:val="28"/>
          <w:szCs w:val="28"/>
        </w:rPr>
        <w:t xml:space="preserve">Pricing Calculation</w:t>
      </w:r>
    </w:p>
    <w:p>
      <w:pPr>
        <w:pStyle w:val="ListParagraph"/>
        <w:numPr>
          <w:ilvl w:val="0"/>
          <w:numId w:val="1"/>
        </w:numPr>
        <w:spacing w:after="60"/>
      </w:pPr>
      <w:r>
        <w:rPr>
          <w:rFonts w:ascii="Arial" w:cs="Arial" w:eastAsia="Arial" w:hAnsi="Arial"/>
          <w:b/>
          <w:bCs/>
          <w:color w:val="1A1A1A"/>
          <w:sz w:val="22"/>
          <w:szCs w:val="22"/>
        </w:rPr>
        <w:t xml:space="preserve">Subtotal —</w:t>
      </w:r>
      <w:r>
        <w:rPr>
          <w:rFonts w:ascii="Arial" w:cs="Arial" w:eastAsia="Arial" w:hAnsi="Arial"/>
          <w:color w:val="1A1A1A"/>
          <w:sz w:val="22"/>
          <w:szCs w:val="22"/>
        </w:rPr>
        <w:t xml:space="preserve"> Sum of all item prices (auto-calculated)</w:t>
      </w:r>
    </w:p>
    <w:p>
      <w:pPr>
        <w:pStyle w:val="ListParagraph"/>
        <w:numPr>
          <w:ilvl w:val="0"/>
          <w:numId w:val="1"/>
        </w:numPr>
        <w:spacing w:after="60"/>
      </w:pPr>
      <w:r>
        <w:rPr>
          <w:rFonts w:ascii="Arial" w:cs="Arial" w:eastAsia="Arial" w:hAnsi="Arial"/>
          <w:b/>
          <w:bCs/>
          <w:color w:val="1A1A1A"/>
          <w:sz w:val="22"/>
          <w:szCs w:val="22"/>
        </w:rPr>
        <w:t xml:space="preserve">Delivery Fee —</w:t>
      </w:r>
      <w:r>
        <w:rPr>
          <w:rFonts w:ascii="Arial" w:cs="Arial" w:eastAsia="Arial" w:hAnsi="Arial"/>
          <w:color w:val="1A1A1A"/>
          <w:sz w:val="22"/>
          <w:szCs w:val="22"/>
        </w:rPr>
        <w:t xml:space="preserve"> Based on subtotal tier</w:t>
      </w:r>
    </w:p>
    <w:p>
      <w:pPr>
        <w:pStyle w:val="ListParagraph"/>
        <w:numPr>
          <w:ilvl w:val="0"/>
          <w:numId w:val="1"/>
        </w:numPr>
        <w:spacing w:after="60"/>
      </w:pPr>
      <w:r>
        <w:rPr>
          <w:rFonts w:ascii="Arial" w:cs="Arial" w:eastAsia="Arial" w:hAnsi="Arial"/>
          <w:b/>
          <w:bCs/>
          <w:color w:val="1A1A1A"/>
          <w:sz w:val="22"/>
          <w:szCs w:val="22"/>
        </w:rPr>
        <w:t xml:space="preserve">Buffet Setup —</w:t>
      </w:r>
      <w:r>
        <w:rPr>
          <w:rFonts w:ascii="Arial" w:cs="Arial" w:eastAsia="Arial" w:hAnsi="Arial"/>
          <w:color w:val="1A1A1A"/>
          <w:sz w:val="22"/>
          <w:szCs w:val="22"/>
        </w:rPr>
        <w:t xml:space="preserve"> Optional $50 add-on</w:t>
      </w:r>
    </w:p>
    <w:p>
      <w:pPr>
        <w:pStyle w:val="ListParagraph"/>
        <w:numPr>
          <w:ilvl w:val="0"/>
          <w:numId w:val="1"/>
        </w:numPr>
        <w:spacing w:after="60"/>
      </w:pPr>
      <w:r>
        <w:rPr>
          <w:rFonts w:ascii="Arial" w:cs="Arial" w:eastAsia="Arial" w:hAnsi="Arial"/>
          <w:b/>
          <w:bCs/>
          <w:color w:val="1A1A1A"/>
          <w:sz w:val="22"/>
          <w:szCs w:val="22"/>
        </w:rPr>
        <w:t xml:space="preserve">Sales Tax —</w:t>
      </w:r>
      <w:r>
        <w:rPr>
          <w:rFonts w:ascii="Arial" w:cs="Arial" w:eastAsia="Arial" w:hAnsi="Arial"/>
          <w:color w:val="1A1A1A"/>
          <w:sz w:val="22"/>
          <w:szCs w:val="22"/>
        </w:rPr>
        <w:t xml:space="preserve"> 10.25%</w:t>
      </w:r>
    </w:p>
    <w:p>
      <w:pPr>
        <w:pStyle w:val="ListParagraph"/>
        <w:numPr>
          <w:ilvl w:val="0"/>
          <w:numId w:val="1"/>
        </w:numPr>
        <w:spacing w:after="60"/>
      </w:pPr>
      <w:r>
        <w:rPr>
          <w:rFonts w:ascii="Arial" w:cs="Arial" w:eastAsia="Arial" w:hAnsi="Arial"/>
          <w:b/>
          <w:bCs/>
          <w:color w:val="1A1A1A"/>
          <w:sz w:val="22"/>
          <w:szCs w:val="22"/>
        </w:rPr>
        <w:t xml:space="preserve">Order Total —</w:t>
      </w:r>
      <w:r>
        <w:rPr>
          <w:rFonts w:ascii="Arial" w:cs="Arial" w:eastAsia="Arial" w:hAnsi="Arial"/>
          <w:color w:val="1A1A1A"/>
          <w:sz w:val="22"/>
          <w:szCs w:val="22"/>
        </w:rPr>
        <w:t xml:space="preserve"> Subtotal + Delivery + Setup + Tax</w:t>
      </w:r>
    </w:p>
    <w:p>
      <w:r>
        <w:br w:type="page"/>
      </w:r>
    </w:p>
    <w:p>
      <w:pPr>
        <w:pStyle w:val="Heading1"/>
        <w:spacing w:after="120" w:before="400"/>
      </w:pPr>
      <w:r>
        <w:rPr>
          <w:rFonts w:ascii="Arial" w:cs="Arial" w:eastAsia="Arial" w:hAnsi="Arial"/>
          <w:b/>
          <w:bCs/>
          <w:color w:val="E8621A"/>
          <w:sz w:val="36"/>
          <w:szCs w:val="36"/>
        </w:rPr>
        <w:t xml:space="preserve">7. Take Us Home — Upsell Products</w:t>
      </w:r>
    </w:p>
    <w:p>
      <w:pPr>
        <w:spacing w:after="120"/>
      </w:pPr>
      <w:r>
        <w:rPr>
          <w:rFonts w:ascii="Arial" w:cs="Arial" w:eastAsia="Arial" w:hAnsi="Arial"/>
          <w:b w:val="false"/>
          <w:bCs w:val="false"/>
          <w:i w:val="false"/>
          <w:iCs w:val="false"/>
          <w:color w:val="1A1A1A"/>
          <w:sz w:val="22"/>
          <w:szCs w:val="22"/>
        </w:rPr>
        <w:t xml:space="preserve">At the bottom of the checkout form, a prominent dark-themed section displays retail add-on products. These are managed under the "Take Us Home" category in admin menu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1A1A1A" w:val="solid"/>
          </w:tcPr>
          <w:p>
            <w:pPr>
              <w:spacing w:after="40" w:before="40"/>
            </w:pPr>
            <w:r>
              <w:rPr>
                <w:rFonts w:ascii="Arial" w:cs="Arial" w:eastAsia="Arial" w:hAnsi="Arial"/>
                <w:b/>
                <w:bCs/>
                <w:color w:val="FFFFFF"/>
                <w:sz w:val="20"/>
                <w:szCs w:val="20"/>
              </w:rPr>
              <w:t xml:space="preserve">Product</w:t>
            </w:r>
          </w:p>
        </w:tc>
        <w:tc>
          <w:tcPr>
            <w:tcW w:type="pct" w:w="33%"/>
            <w:shd w:color="1A1A1A" w:val="solid"/>
          </w:tcPr>
          <w:p>
            <w:pPr>
              <w:spacing w:after="40" w:before="40"/>
            </w:pPr>
            <w:r>
              <w:rPr>
                <w:rFonts w:ascii="Arial" w:cs="Arial" w:eastAsia="Arial" w:hAnsi="Arial"/>
                <w:b/>
                <w:bCs/>
                <w:color w:val="FFFFFF"/>
                <w:sz w:val="20"/>
                <w:szCs w:val="20"/>
              </w:rPr>
              <w:t xml:space="preserve">Price</w:t>
            </w:r>
          </w:p>
        </w:tc>
        <w:tc>
          <w:tcPr>
            <w:tcW w:type="pct" w:w="33%"/>
            <w:shd w:color="1A1A1A" w:val="solid"/>
          </w:tcPr>
          <w:p>
            <w:pPr>
              <w:spacing w:after="40" w:before="40"/>
            </w:pPr>
            <w:r>
              <w:rPr>
                <w:rFonts w:ascii="Arial" w:cs="Arial" w:eastAsia="Arial" w:hAnsi="Arial"/>
                <w:b/>
                <w:bCs/>
                <w:color w:val="FFFFFF"/>
                <w:sz w:val="20"/>
                <w:szCs w:val="20"/>
              </w:rPr>
              <w:t xml:space="preserve">Description</w:t>
            </w:r>
          </w:p>
        </w:tc>
      </w:tr>
      <w:tr>
        <w:tc>
          <w:tcPr>
            <w:shd w:color="FAFAFA" w:val="solid"/>
          </w:tcPr>
          <w:p>
            <w:pPr>
              <w:spacing w:after="30" w:before="30"/>
            </w:pPr>
            <w:r>
              <w:rPr>
                <w:rFonts w:ascii="Arial" w:cs="Arial" w:eastAsia="Arial" w:hAnsi="Arial"/>
                <w:color w:val="1A1A1A"/>
                <w:sz w:val="20"/>
                <w:szCs w:val="20"/>
              </w:rPr>
              <w:t xml:space="preserve">Chef Dominique's BBQ Sauce (32oz)</w:t>
            </w:r>
          </w:p>
        </w:tc>
        <w:tc>
          <w:tcPr>
            <w:shd w:color="FAFAFA" w:val="solid"/>
          </w:tcPr>
          <w:p>
            <w:pPr>
              <w:spacing w:after="30" w:before="30"/>
            </w:pPr>
            <w:r>
              <w:rPr>
                <w:rFonts w:ascii="Arial" w:cs="Arial" w:eastAsia="Arial" w:hAnsi="Arial"/>
                <w:color w:val="1A1A1A"/>
                <w:sz w:val="20"/>
                <w:szCs w:val="20"/>
              </w:rPr>
              <w:t xml:space="preserve">$18</w:t>
            </w:r>
          </w:p>
        </w:tc>
        <w:tc>
          <w:tcPr>
            <w:shd w:color="FAFAFA" w:val="solid"/>
          </w:tcPr>
          <w:p>
            <w:pPr>
              <w:spacing w:after="30" w:before="30"/>
            </w:pPr>
            <w:r>
              <w:rPr>
                <w:rFonts w:ascii="Arial" w:cs="Arial" w:eastAsia="Arial" w:hAnsi="Arial"/>
                <w:color w:val="1A1A1A"/>
                <w:sz w:val="20"/>
                <w:szCs w:val="20"/>
              </w:rPr>
              <w:t xml:space="preserve">Signature sweet-and-smoky sauce</w:t>
            </w:r>
          </w:p>
        </w:tc>
      </w:tr>
      <w:tr>
        <w:tc>
          <w:p>
            <w:pPr>
              <w:spacing w:after="30" w:before="30"/>
            </w:pPr>
            <w:r>
              <w:rPr>
                <w:rFonts w:ascii="Arial" w:cs="Arial" w:eastAsia="Arial" w:hAnsi="Arial"/>
                <w:color w:val="1A1A1A"/>
                <w:sz w:val="20"/>
                <w:szCs w:val="20"/>
              </w:rPr>
              <w:t xml:space="preserve">Betty's Hot Sauce (8oz)</w:t>
            </w:r>
          </w:p>
        </w:tc>
        <w:tc>
          <w:p>
            <w:pPr>
              <w:spacing w:after="30" w:before="30"/>
            </w:pPr>
            <w:r>
              <w:rPr>
                <w:rFonts w:ascii="Arial" w:cs="Arial" w:eastAsia="Arial" w:hAnsi="Arial"/>
                <w:color w:val="1A1A1A"/>
                <w:sz w:val="20"/>
                <w:szCs w:val="20"/>
              </w:rPr>
              <w:t xml:space="preserve">$12</w:t>
            </w:r>
          </w:p>
        </w:tc>
        <w:tc>
          <w:p>
            <w:pPr>
              <w:spacing w:after="30" w:before="30"/>
            </w:pPr>
            <w:r>
              <w:rPr>
                <w:rFonts w:ascii="Arial" w:cs="Arial" w:eastAsia="Arial" w:hAnsi="Arial"/>
                <w:color w:val="1A1A1A"/>
                <w:sz w:val="20"/>
                <w:szCs w:val="20"/>
              </w:rPr>
              <w:t xml:space="preserve">Slow-burn heat, small batch</w:t>
            </w:r>
          </w:p>
        </w:tc>
      </w:tr>
      <w:tr>
        <w:tc>
          <w:tcPr>
            <w:shd w:color="FAFAFA" w:val="solid"/>
          </w:tcPr>
          <w:p>
            <w:pPr>
              <w:spacing w:after="30" w:before="30"/>
            </w:pPr>
            <w:r>
              <w:rPr>
                <w:rFonts w:ascii="Arial" w:cs="Arial" w:eastAsia="Arial" w:hAnsi="Arial"/>
                <w:color w:val="1A1A1A"/>
                <w:sz w:val="20"/>
                <w:szCs w:val="20"/>
              </w:rPr>
              <w:t xml:space="preserve">Wagyu Beef Sausage Pack (4 links)</w:t>
            </w:r>
          </w:p>
        </w:tc>
        <w:tc>
          <w:tcPr>
            <w:shd w:color="FAFAFA" w:val="solid"/>
          </w:tcPr>
          <w:p>
            <w:pPr>
              <w:spacing w:after="30" w:before="30"/>
            </w:pPr>
            <w:r>
              <w:rPr>
                <w:rFonts w:ascii="Arial" w:cs="Arial" w:eastAsia="Arial" w:hAnsi="Arial"/>
                <w:color w:val="1A1A1A"/>
                <w:sz w:val="20"/>
                <w:szCs w:val="20"/>
              </w:rPr>
              <w:t xml:space="preserve">$28</w:t>
            </w:r>
          </w:p>
        </w:tc>
        <w:tc>
          <w:tcPr>
            <w:shd w:color="FAFAFA" w:val="solid"/>
          </w:tcPr>
          <w:p>
            <w:pPr>
              <w:spacing w:after="30" w:before="30"/>
            </w:pPr>
            <w:r>
              <w:rPr>
                <w:rFonts w:ascii="Arial" w:cs="Arial" w:eastAsia="Arial" w:hAnsi="Arial"/>
                <w:color w:val="1A1A1A"/>
                <w:sz w:val="20"/>
                <w:szCs w:val="20"/>
              </w:rPr>
              <w:t xml:space="preserve">Premium wagyu, vacuum-sealed</w:t>
            </w:r>
          </w:p>
        </w:tc>
      </w:tr>
      <w:tr>
        <w:tc>
          <w:p>
            <w:pPr>
              <w:spacing w:after="30" w:before="30"/>
            </w:pPr>
            <w:r>
              <w:rPr>
                <w:rFonts w:ascii="Arial" w:cs="Arial" w:eastAsia="Arial" w:hAnsi="Arial"/>
                <w:color w:val="1A1A1A"/>
                <w:sz w:val="20"/>
                <w:szCs w:val="20"/>
              </w:rPr>
              <w:t xml:space="preserve">Smokehouse Dry Rub (12oz)</w:t>
            </w:r>
          </w:p>
        </w:tc>
        <w:tc>
          <w:p>
            <w:pPr>
              <w:spacing w:after="30" w:before="30"/>
            </w:pPr>
            <w:r>
              <w:rPr>
                <w:rFonts w:ascii="Arial" w:cs="Arial" w:eastAsia="Arial" w:hAnsi="Arial"/>
                <w:color w:val="1A1A1A"/>
                <w:sz w:val="20"/>
                <w:szCs w:val="20"/>
              </w:rPr>
              <w:t xml:space="preserve">$14</w:t>
            </w:r>
          </w:p>
        </w:tc>
        <w:tc>
          <w:p>
            <w:pPr>
              <w:spacing w:after="30" w:before="30"/>
            </w:pPr>
            <w:r>
              <w:rPr>
                <w:rFonts w:ascii="Arial" w:cs="Arial" w:eastAsia="Arial" w:hAnsi="Arial"/>
                <w:color w:val="1A1A1A"/>
                <w:sz w:val="20"/>
                <w:szCs w:val="20"/>
              </w:rPr>
              <w:t xml:space="preserve">Chef Dominique's secret blend</w:t>
            </w:r>
          </w:p>
        </w:tc>
      </w:tr>
      <w:tr>
        <w:tc>
          <w:tcPr>
            <w:shd w:color="FAFAFA" w:val="solid"/>
          </w:tcPr>
          <w:p>
            <w:pPr>
              <w:spacing w:after="30" w:before="30"/>
            </w:pPr>
            <w:r>
              <w:rPr>
                <w:rFonts w:ascii="Arial" w:cs="Arial" w:eastAsia="Arial" w:hAnsi="Arial"/>
                <w:color w:val="1A1A1A"/>
                <w:sz w:val="20"/>
                <w:szCs w:val="20"/>
              </w:rPr>
              <w:t xml:space="preserve">Banana Pudding Jar (16oz)</w:t>
            </w:r>
          </w:p>
        </w:tc>
        <w:tc>
          <w:tcPr>
            <w:shd w:color="FAFAFA" w:val="solid"/>
          </w:tcPr>
          <w:p>
            <w:pPr>
              <w:spacing w:after="30" w:before="30"/>
            </w:pPr>
            <w:r>
              <w:rPr>
                <w:rFonts w:ascii="Arial" w:cs="Arial" w:eastAsia="Arial" w:hAnsi="Arial"/>
                <w:color w:val="1A1A1A"/>
                <w:sz w:val="20"/>
                <w:szCs w:val="20"/>
              </w:rPr>
              <w:t xml:space="preserve">$10</w:t>
            </w:r>
          </w:p>
        </w:tc>
        <w:tc>
          <w:tcPr>
            <w:shd w:color="FAFAFA" w:val="solid"/>
          </w:tcPr>
          <w:p>
            <w:pPr>
              <w:spacing w:after="30" w:before="30"/>
            </w:pPr>
            <w:r>
              <w:rPr>
                <w:rFonts w:ascii="Arial" w:cs="Arial" w:eastAsia="Arial" w:hAnsi="Arial"/>
                <w:color w:val="1A1A1A"/>
                <w:sz w:val="20"/>
                <w:szCs w:val="20"/>
              </w:rPr>
              <w:t xml:space="preserve">Grab-and-go grandma's recipe</w:t>
            </w:r>
          </w:p>
        </w:tc>
      </w:tr>
      <w:tr>
        <w:tc>
          <w:p>
            <w:pPr>
              <w:spacing w:after="30" w:before="30"/>
            </w:pPr>
            <w:r>
              <w:rPr>
                <w:rFonts w:ascii="Arial" w:cs="Arial" w:eastAsia="Arial" w:hAnsi="Arial"/>
                <w:color w:val="1A1A1A"/>
                <w:sz w:val="20"/>
                <w:szCs w:val="20"/>
              </w:rPr>
              <w:t xml:space="preserve">Rib Tips Family Pack (3 lbs)</w:t>
            </w:r>
          </w:p>
        </w:tc>
        <w:tc>
          <w:p>
            <w:pPr>
              <w:spacing w:after="30" w:before="30"/>
            </w:pPr>
            <w:r>
              <w:rPr>
                <w:rFonts w:ascii="Arial" w:cs="Arial" w:eastAsia="Arial" w:hAnsi="Arial"/>
                <w:color w:val="1A1A1A"/>
                <w:sz w:val="20"/>
                <w:szCs w:val="20"/>
              </w:rPr>
              <w:t xml:space="preserve">$45</w:t>
            </w:r>
          </w:p>
        </w:tc>
        <w:tc>
          <w:p>
            <w:pPr>
              <w:spacing w:after="30" w:before="30"/>
            </w:pPr>
            <w:r>
              <w:rPr>
                <w:rFonts w:ascii="Arial" w:cs="Arial" w:eastAsia="Arial" w:hAnsi="Arial"/>
                <w:color w:val="1A1A1A"/>
                <w:sz w:val="20"/>
                <w:szCs w:val="20"/>
              </w:rPr>
              <w:t xml:space="preserve">Sealed and ready to reheat</w:t>
            </w:r>
          </w:p>
        </w:tc>
      </w:tr>
    </w:tbl>
    <w:p>
      <w:pPr>
        <w:spacing w:after="120"/>
      </w:pPr>
      <w:r>
        <w:rPr>
          <w:rFonts w:ascii="Arial" w:cs="Arial" w:eastAsia="Arial" w:hAnsi="Arial"/>
          <w:b w:val="false"/>
          <w:bCs w:val="false"/>
          <w:i w:val="false"/>
          <w:iCs w:val="false"/>
          <w:color w:val="1A1A1A"/>
          <w:sz w:val="22"/>
          <w:szCs w:val="22"/>
        </w:rPr>
        <w:t xml:space="preserve">Products already in the cart are automatically hidden from the upsell section.</w:t>
      </w:r>
    </w:p>
    <w:p>
      <w:r>
        <w:br w:type="page"/>
      </w:r>
    </w:p>
    <w:p>
      <w:pPr>
        <w:pStyle w:val="Heading1"/>
        <w:spacing w:after="120" w:before="400"/>
      </w:pPr>
      <w:r>
        <w:rPr>
          <w:rFonts w:ascii="Arial" w:cs="Arial" w:eastAsia="Arial" w:hAnsi="Arial"/>
          <w:b/>
          <w:bCs/>
          <w:color w:val="E8621A"/>
          <w:sz w:val="36"/>
          <w:szCs w:val="36"/>
        </w:rPr>
        <w:t xml:space="preserve">8. Admin Dashboard</w:t>
      </w:r>
    </w:p>
    <w:p>
      <w:pPr>
        <w:spacing w:after="120"/>
      </w:pPr>
      <w:r>
        <w:rPr>
          <w:rFonts w:ascii="Arial" w:cs="Arial" w:eastAsia="Arial" w:hAnsi="Arial"/>
          <w:b w:val="false"/>
          <w:bCs w:val="false"/>
          <w:i w:val="false"/>
          <w:iCs w:val="false"/>
          <w:color w:val="1A1A1A"/>
          <w:sz w:val="22"/>
          <w:szCs w:val="22"/>
        </w:rPr>
        <w:t xml:space="preserve">The admin panel is accessible at /admin/menu and protected by password authentication.</w:t>
      </w:r>
    </w:p>
    <w:p>
      <w:pPr>
        <w:pBdr>
          <w:left w:val="single" w:color="E8621A" w:sz="6"/>
        </w:pBdr>
        <w:shd w:color="F5EDE0" w:val="solid"/>
        <w:spacing w:after="120" w:before="120"/>
        <w:ind w:left="360"/>
      </w:pPr>
      <w:r>
        <w:rPr>
          <w:rFonts w:ascii="Arial" w:cs="Arial" w:eastAsia="Arial" w:hAnsi="Arial"/>
          <w:color w:val="1A1A1A"/>
          <w:sz w:val="22"/>
          <w:szCs w:val="22"/>
        </w:rPr>
        <w:t xml:space="preserve">Admin Password: bbq2026 — Authentication uses HMAC-signed tokens valid for 24 hours.</w:t>
      </w:r>
    </w:p>
    <w:p>
      <w:pPr>
        <w:pStyle w:val="Heading2"/>
        <w:spacing w:after="120" w:before="240"/>
      </w:pPr>
      <w:r>
        <w:rPr>
          <w:rFonts w:ascii="Arial" w:cs="Arial" w:eastAsia="Arial" w:hAnsi="Arial"/>
          <w:b/>
          <w:bCs/>
          <w:color w:val="1A1A1A"/>
          <w:sz w:val="28"/>
          <w:szCs w:val="28"/>
        </w:rPr>
        <w:t xml:space="preserve">Admin Navigation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1A1A1A" w:val="solid"/>
          </w:tcPr>
          <w:p>
            <w:pPr>
              <w:spacing w:after="40" w:before="40"/>
            </w:pPr>
            <w:r>
              <w:rPr>
                <w:rFonts w:ascii="Arial" w:cs="Arial" w:eastAsia="Arial" w:hAnsi="Arial"/>
                <w:b/>
                <w:bCs/>
                <w:color w:val="FFFFFF"/>
                <w:sz w:val="20"/>
                <w:szCs w:val="20"/>
              </w:rPr>
              <w:t xml:space="preserve">Page</w:t>
            </w:r>
          </w:p>
        </w:tc>
        <w:tc>
          <w:tcPr>
            <w:tcW w:type="pct" w:w="33%"/>
            <w:shd w:color="1A1A1A" w:val="solid"/>
          </w:tcPr>
          <w:p>
            <w:pPr>
              <w:spacing w:after="40" w:before="40"/>
            </w:pPr>
            <w:r>
              <w:rPr>
                <w:rFonts w:ascii="Arial" w:cs="Arial" w:eastAsia="Arial" w:hAnsi="Arial"/>
                <w:b/>
                <w:bCs/>
                <w:color w:val="FFFFFF"/>
                <w:sz w:val="20"/>
                <w:szCs w:val="20"/>
              </w:rPr>
              <w:t xml:space="preserve">URL</w:t>
            </w:r>
          </w:p>
        </w:tc>
        <w:tc>
          <w:tcPr>
            <w:tcW w:type="pct" w:w="33%"/>
            <w:shd w:color="1A1A1A" w:val="solid"/>
          </w:tcPr>
          <w:p>
            <w:pPr>
              <w:spacing w:after="40" w:before="40"/>
            </w:pPr>
            <w:r>
              <w:rPr>
                <w:rFonts w:ascii="Arial" w:cs="Arial" w:eastAsia="Arial" w:hAnsi="Arial"/>
                <w:b/>
                <w:bCs/>
                <w:color w:val="FFFFFF"/>
                <w:sz w:val="20"/>
                <w:szCs w:val="20"/>
              </w:rPr>
              <w:t xml:space="preserve">Purpose</w:t>
            </w:r>
          </w:p>
        </w:tc>
      </w:tr>
      <w:tr>
        <w:tc>
          <w:tcPr>
            <w:shd w:color="FAFAFA" w:val="solid"/>
          </w:tcPr>
          <w:p>
            <w:pPr>
              <w:spacing w:after="30" w:before="30"/>
            </w:pPr>
            <w:r>
              <w:rPr>
                <w:rFonts w:ascii="Arial" w:cs="Arial" w:eastAsia="Arial" w:hAnsi="Arial"/>
                <w:color w:val="1A1A1A"/>
                <w:sz w:val="20"/>
                <w:szCs w:val="20"/>
              </w:rPr>
              <w:t xml:space="preserve">Orders</w:t>
            </w:r>
          </w:p>
        </w:tc>
        <w:tc>
          <w:tcPr>
            <w:shd w:color="FAFAFA" w:val="solid"/>
          </w:tcPr>
          <w:p>
            <w:pPr>
              <w:spacing w:after="30" w:before="30"/>
            </w:pPr>
            <w:r>
              <w:rPr>
                <w:rFonts w:ascii="Arial" w:cs="Arial" w:eastAsia="Arial" w:hAnsi="Arial"/>
                <w:color w:val="1A1A1A"/>
                <w:sz w:val="20"/>
                <w:szCs w:val="20"/>
              </w:rPr>
              <w:t xml:space="preserve">/admin/orders</w:t>
            </w:r>
          </w:p>
        </w:tc>
        <w:tc>
          <w:tcPr>
            <w:shd w:color="FAFAFA" w:val="solid"/>
          </w:tcPr>
          <w:p>
            <w:pPr>
              <w:spacing w:after="30" w:before="30"/>
            </w:pPr>
            <w:r>
              <w:rPr>
                <w:rFonts w:ascii="Arial" w:cs="Arial" w:eastAsia="Arial" w:hAnsi="Arial"/>
                <w:color w:val="1A1A1A"/>
                <w:sz w:val="20"/>
                <w:szCs w:val="20"/>
              </w:rPr>
              <w:t xml:space="preserve">View, manage, and fulfill orders</w:t>
            </w:r>
          </w:p>
        </w:tc>
      </w:tr>
      <w:tr>
        <w:tc>
          <w:p>
            <w:pPr>
              <w:spacing w:after="30" w:before="30"/>
            </w:pPr>
            <w:r>
              <w:rPr>
                <w:rFonts w:ascii="Arial" w:cs="Arial" w:eastAsia="Arial" w:hAnsi="Arial"/>
                <w:color w:val="1A1A1A"/>
                <w:sz w:val="20"/>
                <w:szCs w:val="20"/>
              </w:rPr>
              <w:t xml:space="preserve">Menu</w:t>
            </w:r>
          </w:p>
        </w:tc>
        <w:tc>
          <w:p>
            <w:pPr>
              <w:spacing w:after="30" w:before="30"/>
            </w:pPr>
            <w:r>
              <w:rPr>
                <w:rFonts w:ascii="Arial" w:cs="Arial" w:eastAsia="Arial" w:hAnsi="Arial"/>
                <w:color w:val="1A1A1A"/>
                <w:sz w:val="20"/>
                <w:szCs w:val="20"/>
              </w:rPr>
              <w:t xml:space="preserve">/admin/menu</w:t>
            </w:r>
          </w:p>
        </w:tc>
        <w:tc>
          <w:p>
            <w:pPr>
              <w:spacing w:after="30" w:before="30"/>
            </w:pPr>
            <w:r>
              <w:rPr>
                <w:rFonts w:ascii="Arial" w:cs="Arial" w:eastAsia="Arial" w:hAnsi="Arial"/>
                <w:color w:val="1A1A1A"/>
                <w:sz w:val="20"/>
                <w:szCs w:val="20"/>
              </w:rPr>
              <w:t xml:space="preserve">Product &amp; package CRUD, drag reorder</w:t>
            </w:r>
          </w:p>
        </w:tc>
      </w:tr>
      <w:tr>
        <w:tc>
          <w:tcPr>
            <w:shd w:color="FAFAFA" w:val="solid"/>
          </w:tcPr>
          <w:p>
            <w:pPr>
              <w:spacing w:after="30" w:before="30"/>
            </w:pPr>
            <w:r>
              <w:rPr>
                <w:rFonts w:ascii="Arial" w:cs="Arial" w:eastAsia="Arial" w:hAnsi="Arial"/>
                <w:color w:val="1A1A1A"/>
                <w:sz w:val="20"/>
                <w:szCs w:val="20"/>
              </w:rPr>
              <w:t xml:space="preserve">Engineering</w:t>
            </w:r>
          </w:p>
        </w:tc>
        <w:tc>
          <w:tcPr>
            <w:shd w:color="FAFAFA" w:val="solid"/>
          </w:tcPr>
          <w:p>
            <w:pPr>
              <w:spacing w:after="30" w:before="30"/>
            </w:pPr>
            <w:r>
              <w:rPr>
                <w:rFonts w:ascii="Arial" w:cs="Arial" w:eastAsia="Arial" w:hAnsi="Arial"/>
                <w:color w:val="1A1A1A"/>
                <w:sz w:val="20"/>
                <w:szCs w:val="20"/>
              </w:rPr>
              <w:t xml:space="preserve">/menu-engineering</w:t>
            </w:r>
          </w:p>
        </w:tc>
        <w:tc>
          <w:tcPr>
            <w:shd w:color="FAFAFA" w:val="solid"/>
          </w:tcPr>
          <w:p>
            <w:pPr>
              <w:spacing w:after="30" w:before="30"/>
            </w:pPr>
            <w:r>
              <w:rPr>
                <w:rFonts w:ascii="Arial" w:cs="Arial" w:eastAsia="Arial" w:hAnsi="Arial"/>
                <w:color w:val="1A1A1A"/>
                <w:sz w:val="20"/>
                <w:szCs w:val="20"/>
              </w:rPr>
              <w:t xml:space="preserve">Menu performance analytics</w:t>
            </w:r>
          </w:p>
        </w:tc>
      </w:tr>
      <w:tr>
        <w:tc>
          <w:p>
            <w:pPr>
              <w:spacing w:after="30" w:before="30"/>
            </w:pPr>
            <w:r>
              <w:rPr>
                <w:rFonts w:ascii="Arial" w:cs="Arial" w:eastAsia="Arial" w:hAnsi="Arial"/>
                <w:color w:val="1A1A1A"/>
                <w:sz w:val="20"/>
                <w:szCs w:val="20"/>
              </w:rPr>
              <w:t xml:space="preserve">Email</w:t>
            </w:r>
          </w:p>
        </w:tc>
        <w:tc>
          <w:p>
            <w:pPr>
              <w:spacing w:after="30" w:before="30"/>
            </w:pPr>
            <w:r>
              <w:rPr>
                <w:rFonts w:ascii="Arial" w:cs="Arial" w:eastAsia="Arial" w:hAnsi="Arial"/>
                <w:color w:val="1A1A1A"/>
                <w:sz w:val="20"/>
                <w:szCs w:val="20"/>
              </w:rPr>
              <w:t xml:space="preserve">/admin/email</w:t>
            </w:r>
          </w:p>
        </w:tc>
        <w:tc>
          <w:p>
            <w:pPr>
              <w:spacing w:after="30" w:before="30"/>
            </w:pPr>
            <w:r>
              <w:rPr>
                <w:rFonts w:ascii="Arial" w:cs="Arial" w:eastAsia="Arial" w:hAnsi="Arial"/>
                <w:color w:val="1A1A1A"/>
                <w:sz w:val="20"/>
                <w:szCs w:val="20"/>
              </w:rPr>
              <w:t xml:space="preserve">Email settings, templates, test send</w:t>
            </w:r>
          </w:p>
        </w:tc>
      </w:tr>
      <w:tr>
        <w:tc>
          <w:tcPr>
            <w:shd w:color="FAFAFA" w:val="solid"/>
          </w:tcPr>
          <w:p>
            <w:pPr>
              <w:spacing w:after="30" w:before="30"/>
            </w:pPr>
            <w:r>
              <w:rPr>
                <w:rFonts w:ascii="Arial" w:cs="Arial" w:eastAsia="Arial" w:hAnsi="Arial"/>
                <w:color w:val="1A1A1A"/>
                <w:sz w:val="20"/>
                <w:szCs w:val="20"/>
              </w:rPr>
              <w:t xml:space="preserve">Analytics</w:t>
            </w:r>
          </w:p>
        </w:tc>
        <w:tc>
          <w:tcPr>
            <w:shd w:color="FAFAFA" w:val="solid"/>
          </w:tcPr>
          <w:p>
            <w:pPr>
              <w:spacing w:after="30" w:before="30"/>
            </w:pPr>
            <w:r>
              <w:rPr>
                <w:rFonts w:ascii="Arial" w:cs="Arial" w:eastAsia="Arial" w:hAnsi="Arial"/>
                <w:color w:val="1A1A1A"/>
                <w:sz w:val="20"/>
                <w:szCs w:val="20"/>
              </w:rPr>
              <w:t xml:space="preserve">/admin/analytics</w:t>
            </w:r>
          </w:p>
        </w:tc>
        <w:tc>
          <w:tcPr>
            <w:shd w:color="FAFAFA" w:val="solid"/>
          </w:tcPr>
          <w:p>
            <w:pPr>
              <w:spacing w:after="30" w:before="30"/>
            </w:pPr>
            <w:r>
              <w:rPr>
                <w:rFonts w:ascii="Arial" w:cs="Arial" w:eastAsia="Arial" w:hAnsi="Arial"/>
                <w:color w:val="1A1A1A"/>
                <w:sz w:val="20"/>
                <w:szCs w:val="20"/>
              </w:rPr>
              <w:t xml:space="preserve">Order and user analytics</w:t>
            </w:r>
          </w:p>
        </w:tc>
      </w:tr>
      <w:tr>
        <w:tc>
          <w:p>
            <w:pPr>
              <w:spacing w:after="30" w:before="30"/>
            </w:pPr>
            <w:r>
              <w:rPr>
                <w:rFonts w:ascii="Arial" w:cs="Arial" w:eastAsia="Arial" w:hAnsi="Arial"/>
                <w:color w:val="1A1A1A"/>
                <w:sz w:val="20"/>
                <w:szCs w:val="20"/>
              </w:rPr>
              <w:t xml:space="preserve">QuickBooks</w:t>
            </w:r>
          </w:p>
        </w:tc>
        <w:tc>
          <w:p>
            <w:pPr>
              <w:spacing w:after="30" w:before="30"/>
            </w:pPr>
            <w:r>
              <w:rPr>
                <w:rFonts w:ascii="Arial" w:cs="Arial" w:eastAsia="Arial" w:hAnsi="Arial"/>
                <w:color w:val="1A1A1A"/>
                <w:sz w:val="20"/>
                <w:szCs w:val="20"/>
              </w:rPr>
              <w:t xml:space="preserve">/admin/quickbooks</w:t>
            </w:r>
          </w:p>
        </w:tc>
        <w:tc>
          <w:p>
            <w:pPr>
              <w:spacing w:after="30" w:before="30"/>
            </w:pPr>
            <w:r>
              <w:rPr>
                <w:rFonts w:ascii="Arial" w:cs="Arial" w:eastAsia="Arial" w:hAnsi="Arial"/>
                <w:color w:val="1A1A1A"/>
                <w:sz w:val="20"/>
                <w:szCs w:val="20"/>
              </w:rPr>
              <w:t xml:space="preserve">QB connection management</w:t>
            </w:r>
          </w:p>
        </w:tc>
      </w:tr>
      <w:tr>
        <w:tc>
          <w:tcPr>
            <w:shd w:color="FAFAFA" w:val="solid"/>
          </w:tcPr>
          <w:p>
            <w:pPr>
              <w:spacing w:after="30" w:before="30"/>
            </w:pPr>
            <w:r>
              <w:rPr>
                <w:rFonts w:ascii="Arial" w:cs="Arial" w:eastAsia="Arial" w:hAnsi="Arial"/>
                <w:color w:val="1A1A1A"/>
                <w:sz w:val="20"/>
                <w:szCs w:val="20"/>
              </w:rPr>
              <w:t xml:space="preserve">Settings</w:t>
            </w:r>
          </w:p>
        </w:tc>
        <w:tc>
          <w:tcPr>
            <w:shd w:color="FAFAFA" w:val="solid"/>
          </w:tcPr>
          <w:p>
            <w:pPr>
              <w:spacing w:after="30" w:before="30"/>
            </w:pPr>
            <w:r>
              <w:rPr>
                <w:rFonts w:ascii="Arial" w:cs="Arial" w:eastAsia="Arial" w:hAnsi="Arial"/>
                <w:color w:val="1A1A1A"/>
                <w:sz w:val="20"/>
                <w:szCs w:val="20"/>
              </w:rPr>
              <w:t xml:space="preserve">/admin/settings</w:t>
            </w:r>
          </w:p>
        </w:tc>
        <w:tc>
          <w:tcPr>
            <w:shd w:color="FAFAFA" w:val="solid"/>
          </w:tcPr>
          <w:p>
            <w:pPr>
              <w:spacing w:after="30" w:before="30"/>
            </w:pPr>
            <w:r>
              <w:rPr>
                <w:rFonts w:ascii="Arial" w:cs="Arial" w:eastAsia="Arial" w:hAnsi="Arial"/>
                <w:color w:val="1A1A1A"/>
                <w:sz w:val="20"/>
                <w:szCs w:val="20"/>
              </w:rPr>
              <w:t xml:space="preserve">App configuration</w:t>
            </w:r>
          </w:p>
        </w:tc>
      </w:tr>
    </w:tbl>
    <w:p>
      <w:pPr>
        <w:pStyle w:val="Heading2"/>
        <w:spacing w:after="120" w:before="240"/>
      </w:pPr>
      <w:r>
        <w:rPr>
          <w:rFonts w:ascii="Arial" w:cs="Arial" w:eastAsia="Arial" w:hAnsi="Arial"/>
          <w:b/>
          <w:bCs/>
          <w:color w:val="1A1A1A"/>
          <w:sz w:val="28"/>
          <w:szCs w:val="28"/>
        </w:rPr>
        <w:t xml:space="preserve">Menu Management Features</w:t>
      </w:r>
    </w:p>
    <w:p>
      <w:pPr>
        <w:pStyle w:val="ListParagraph"/>
        <w:numPr>
          <w:ilvl w:val="0"/>
          <w:numId w:val="1"/>
        </w:numPr>
        <w:spacing w:after="60"/>
      </w:pPr>
      <w:r>
        <w:rPr>
          <w:rFonts w:ascii="Arial" w:cs="Arial" w:eastAsia="Arial" w:hAnsi="Arial"/>
          <w:color w:val="1A1A1A"/>
          <w:sz w:val="22"/>
          <w:szCs w:val="22"/>
        </w:rPr>
        <w:t xml:space="preserve"> Search and filter products by category</w:t>
      </w:r>
    </w:p>
    <w:p>
      <w:pPr>
        <w:pStyle w:val="ListParagraph"/>
        <w:numPr>
          <w:ilvl w:val="0"/>
          <w:numId w:val="1"/>
        </w:numPr>
        <w:spacing w:after="60"/>
      </w:pPr>
      <w:r>
        <w:rPr>
          <w:rFonts w:ascii="Arial" w:cs="Arial" w:eastAsia="Arial" w:hAnsi="Arial"/>
          <w:color w:val="1A1A1A"/>
          <w:sz w:val="22"/>
          <w:szCs w:val="22"/>
        </w:rPr>
        <w:t xml:space="preserve"> Create, edit, delete products with full pricing</w:t>
      </w:r>
    </w:p>
    <w:p>
      <w:pPr>
        <w:pStyle w:val="ListParagraph"/>
        <w:numPr>
          <w:ilvl w:val="0"/>
          <w:numId w:val="1"/>
        </w:numPr>
        <w:spacing w:after="60"/>
      </w:pPr>
      <w:r>
        <w:rPr>
          <w:rFonts w:ascii="Arial" w:cs="Arial" w:eastAsia="Arial" w:hAnsi="Arial"/>
          <w:color w:val="1A1A1A"/>
          <w:sz w:val="22"/>
          <w:szCs w:val="22"/>
        </w:rPr>
        <w:t xml:space="preserve"> Drag-to-reorder products within categories</w:t>
      </w:r>
    </w:p>
    <w:p>
      <w:pPr>
        <w:pStyle w:val="ListParagraph"/>
        <w:numPr>
          <w:ilvl w:val="0"/>
          <w:numId w:val="1"/>
        </w:numPr>
        <w:spacing w:after="60"/>
      </w:pPr>
      <w:r>
        <w:rPr>
          <w:rFonts w:ascii="Arial" w:cs="Arial" w:eastAsia="Arial" w:hAnsi="Arial"/>
          <w:color w:val="1A1A1A"/>
          <w:sz w:val="22"/>
          <w:szCs w:val="22"/>
        </w:rPr>
        <w:t xml:space="preserve"> Toggle products active/featured</w:t>
      </w:r>
    </w:p>
    <w:p>
      <w:pPr>
        <w:pStyle w:val="ListParagraph"/>
        <w:numPr>
          <w:ilvl w:val="0"/>
          <w:numId w:val="1"/>
        </w:numPr>
        <w:spacing w:after="60"/>
      </w:pPr>
      <w:r>
        <w:rPr>
          <w:rFonts w:ascii="Arial" w:cs="Arial" w:eastAsia="Arial" w:hAnsi="Arial"/>
          <w:color w:val="1A1A1A"/>
          <w:sz w:val="22"/>
          <w:szCs w:val="22"/>
        </w:rPr>
        <w:t xml:space="preserve"> Image upload for product photos</w:t>
      </w:r>
    </w:p>
    <w:p>
      <w:pPr>
        <w:pStyle w:val="ListParagraph"/>
        <w:numPr>
          <w:ilvl w:val="0"/>
          <w:numId w:val="1"/>
        </w:numPr>
        <w:spacing w:after="60"/>
      </w:pPr>
      <w:r>
        <w:rPr>
          <w:rFonts w:ascii="Arial" w:cs="Arial" w:eastAsia="Arial" w:hAnsi="Arial"/>
          <w:color w:val="1A1A1A"/>
          <w:sz w:val="22"/>
          <w:szCs w:val="22"/>
        </w:rPr>
        <w:t xml:space="preserve"> Tag management for filtering</w:t>
      </w:r>
    </w:p>
    <w:p>
      <w:pPr>
        <w:pStyle w:val="ListParagraph"/>
        <w:numPr>
          <w:ilvl w:val="0"/>
          <w:numId w:val="1"/>
        </w:numPr>
        <w:spacing w:after="60"/>
      </w:pPr>
      <w:r>
        <w:rPr>
          <w:rFonts w:ascii="Arial" w:cs="Arial" w:eastAsia="Arial" w:hAnsi="Arial"/>
          <w:color w:val="1A1A1A"/>
          <w:sz w:val="22"/>
          <w:szCs w:val="22"/>
        </w:rPr>
        <w:t xml:space="preserve"> Category visibility toggles</w:t>
      </w:r>
    </w:p>
    <w:p>
      <w:pPr>
        <w:pStyle w:val="ListParagraph"/>
        <w:numPr>
          <w:ilvl w:val="0"/>
          <w:numId w:val="1"/>
        </w:numPr>
        <w:spacing w:after="60"/>
      </w:pPr>
      <w:r>
        <w:rPr>
          <w:rFonts w:ascii="Arial" w:cs="Arial" w:eastAsia="Arial" w:hAnsi="Arial"/>
          <w:color w:val="1A1A1A"/>
          <w:sz w:val="22"/>
          <w:szCs w:val="22"/>
        </w:rPr>
        <w:t xml:space="preserve"> Export menu as PDF or Excel</w:t>
      </w:r>
    </w:p>
    <w:p>
      <w:r>
        <w:br w:type="page"/>
      </w:r>
    </w:p>
    <w:p>
      <w:pPr>
        <w:pStyle w:val="Heading1"/>
        <w:spacing w:after="120" w:before="400"/>
      </w:pPr>
      <w:r>
        <w:rPr>
          <w:rFonts w:ascii="Arial" w:cs="Arial" w:eastAsia="Arial" w:hAnsi="Arial"/>
          <w:b/>
          <w:bCs/>
          <w:color w:val="E8621A"/>
          <w:sz w:val="36"/>
          <w:szCs w:val="36"/>
        </w:rPr>
        <w:t xml:space="preserve">9. Orders Management</w:t>
      </w:r>
    </w:p>
    <w:p>
      <w:pPr>
        <w:spacing w:after="120"/>
      </w:pPr>
      <w:r>
        <w:rPr>
          <w:rFonts w:ascii="Arial" w:cs="Arial" w:eastAsia="Arial" w:hAnsi="Arial"/>
          <w:b w:val="false"/>
          <w:bCs w:val="false"/>
          <w:i w:val="false"/>
          <w:iCs w:val="false"/>
          <w:color w:val="1A1A1A"/>
          <w:sz w:val="22"/>
          <w:szCs w:val="22"/>
        </w:rPr>
        <w:t xml:space="preserve">The admin orders page (/admin/orders) provides a Shopify-style interface for managing all orders.</w:t>
      </w:r>
    </w:p>
    <w:p>
      <w:pPr>
        <w:pStyle w:val="Heading2"/>
        <w:spacing w:after="120" w:before="240"/>
      </w:pPr>
      <w:r>
        <w:rPr>
          <w:rFonts w:ascii="Arial" w:cs="Arial" w:eastAsia="Arial" w:hAnsi="Arial"/>
          <w:b/>
          <w:bCs/>
          <w:color w:val="1A1A1A"/>
          <w:sz w:val="28"/>
          <w:szCs w:val="28"/>
        </w:rPr>
        <w:t xml:space="preserve">Order List Features</w:t>
      </w:r>
    </w:p>
    <w:p>
      <w:pPr>
        <w:pStyle w:val="ListParagraph"/>
        <w:numPr>
          <w:ilvl w:val="0"/>
          <w:numId w:val="1"/>
        </w:numPr>
        <w:spacing w:after="60"/>
      </w:pPr>
      <w:r>
        <w:rPr>
          <w:rFonts w:ascii="Arial" w:cs="Arial" w:eastAsia="Arial" w:hAnsi="Arial"/>
          <w:b/>
          <w:bCs/>
          <w:color w:val="1A1A1A"/>
          <w:sz w:val="22"/>
          <w:szCs w:val="22"/>
        </w:rPr>
        <w:t xml:space="preserve">Status filter tabs —</w:t>
      </w:r>
      <w:r>
        <w:rPr>
          <w:rFonts w:ascii="Arial" w:cs="Arial" w:eastAsia="Arial" w:hAnsi="Arial"/>
          <w:color w:val="1A1A1A"/>
          <w:sz w:val="22"/>
          <w:szCs w:val="22"/>
        </w:rPr>
        <w:t xml:space="preserve"> All, Pending, Invoiced, Paid, Cancelled (with counts)</w:t>
      </w:r>
    </w:p>
    <w:p>
      <w:pPr>
        <w:pStyle w:val="ListParagraph"/>
        <w:numPr>
          <w:ilvl w:val="0"/>
          <w:numId w:val="1"/>
        </w:numPr>
        <w:spacing w:after="60"/>
      </w:pPr>
      <w:r>
        <w:rPr>
          <w:rFonts w:ascii="Arial" w:cs="Arial" w:eastAsia="Arial" w:hAnsi="Arial"/>
          <w:b/>
          <w:bCs/>
          <w:color w:val="1A1A1A"/>
          <w:sz w:val="22"/>
          <w:szCs w:val="22"/>
        </w:rPr>
        <w:t xml:space="preserve">Search —</w:t>
      </w:r>
      <w:r>
        <w:rPr>
          <w:rFonts w:ascii="Arial" w:cs="Arial" w:eastAsia="Arial" w:hAnsi="Arial"/>
          <w:color w:val="1A1A1A"/>
          <w:sz w:val="22"/>
          <w:szCs w:val="22"/>
        </w:rPr>
        <w:t xml:space="preserve"> By order number, customer name, or email</w:t>
      </w:r>
    </w:p>
    <w:p>
      <w:pPr>
        <w:pStyle w:val="ListParagraph"/>
        <w:numPr>
          <w:ilvl w:val="0"/>
          <w:numId w:val="1"/>
        </w:numPr>
        <w:spacing w:after="60"/>
      </w:pPr>
      <w:r>
        <w:rPr>
          <w:rFonts w:ascii="Arial" w:cs="Arial" w:eastAsia="Arial" w:hAnsi="Arial"/>
          <w:b/>
          <w:bCs/>
          <w:color w:val="1A1A1A"/>
          <w:sz w:val="22"/>
          <w:szCs w:val="22"/>
        </w:rPr>
        <w:t xml:space="preserve">Sortable columns —</w:t>
      </w:r>
      <w:r>
        <w:rPr>
          <w:rFonts w:ascii="Arial" w:cs="Arial" w:eastAsia="Arial" w:hAnsi="Arial"/>
          <w:color w:val="1A1A1A"/>
          <w:sz w:val="22"/>
          <w:szCs w:val="22"/>
        </w:rPr>
        <w:t xml:space="preserve"> Order #, Customer, Event Date, Total, Status, Created</w:t>
      </w:r>
    </w:p>
    <w:p>
      <w:pPr>
        <w:pStyle w:val="ListParagraph"/>
        <w:numPr>
          <w:ilvl w:val="0"/>
          <w:numId w:val="1"/>
        </w:numPr>
        <w:spacing w:after="60"/>
      </w:pPr>
      <w:r>
        <w:rPr>
          <w:rFonts w:ascii="Arial" w:cs="Arial" w:eastAsia="Arial" w:hAnsi="Arial"/>
          <w:b/>
          <w:bCs/>
          <w:color w:val="1A1A1A"/>
          <w:sz w:val="22"/>
          <w:szCs w:val="22"/>
        </w:rPr>
        <w:t xml:space="preserve">Pagination —</w:t>
      </w:r>
      <w:r>
        <w:rPr>
          <w:rFonts w:ascii="Arial" w:cs="Arial" w:eastAsia="Arial" w:hAnsi="Arial"/>
          <w:color w:val="1A1A1A"/>
          <w:sz w:val="22"/>
          <w:szCs w:val="22"/>
        </w:rPr>
        <w:t xml:space="preserve"> 20 orders per page</w:t>
      </w:r>
    </w:p>
    <w:p>
      <w:pPr>
        <w:pStyle w:val="ListParagraph"/>
        <w:numPr>
          <w:ilvl w:val="0"/>
          <w:numId w:val="1"/>
        </w:numPr>
        <w:spacing w:after="60"/>
      </w:pPr>
      <w:r>
        <w:rPr>
          <w:rFonts w:ascii="Arial" w:cs="Arial" w:eastAsia="Arial" w:hAnsi="Arial"/>
          <w:b/>
          <w:bCs/>
          <w:color w:val="1A1A1A"/>
          <w:sz w:val="22"/>
          <w:szCs w:val="22"/>
        </w:rPr>
        <w:t xml:space="preserve">Responsive —</w:t>
      </w:r>
      <w:r>
        <w:rPr>
          <w:rFonts w:ascii="Arial" w:cs="Arial" w:eastAsia="Arial" w:hAnsi="Arial"/>
          <w:color w:val="1A1A1A"/>
          <w:sz w:val="22"/>
          <w:szCs w:val="22"/>
        </w:rPr>
        <w:t xml:space="preserve"> Table on desktop, cards on mobile</w:t>
      </w:r>
    </w:p>
    <w:p>
      <w:pPr>
        <w:pStyle w:val="Heading2"/>
        <w:spacing w:after="120" w:before="240"/>
      </w:pPr>
      <w:r>
        <w:rPr>
          <w:rFonts w:ascii="Arial" w:cs="Arial" w:eastAsia="Arial" w:hAnsi="Arial"/>
          <w:b/>
          <w:bCs/>
          <w:color w:val="1A1A1A"/>
          <w:sz w:val="28"/>
          <w:szCs w:val="28"/>
        </w:rPr>
        <w:t xml:space="preserve">Order Detail Panel</w:t>
      </w:r>
    </w:p>
    <w:p>
      <w:pPr>
        <w:spacing w:after="120"/>
      </w:pPr>
      <w:r>
        <w:rPr>
          <w:rFonts w:ascii="Arial" w:cs="Arial" w:eastAsia="Arial" w:hAnsi="Arial"/>
          <w:b w:val="false"/>
          <w:bCs w:val="false"/>
          <w:i w:val="false"/>
          <w:iCs w:val="false"/>
          <w:color w:val="1A1A1A"/>
          <w:sz w:val="22"/>
          <w:szCs w:val="22"/>
        </w:rPr>
        <w:t xml:space="preserve">Click any order to open a slide-out panel with status management, customer info, event details, itemized order, pricing breakdown, QuickBooks info, and PDF downloads.</w:t>
      </w:r>
    </w:p>
    <w:p>
      <w:pPr>
        <w:pStyle w:val="Heading2"/>
        <w:spacing w:after="120" w:before="240"/>
      </w:pPr>
      <w:r>
        <w:rPr>
          <w:rFonts w:ascii="Arial" w:cs="Arial" w:eastAsia="Arial" w:hAnsi="Arial"/>
          <w:b/>
          <w:bCs/>
          <w:color w:val="1A1A1A"/>
          <w:sz w:val="28"/>
          <w:szCs w:val="28"/>
        </w:rPr>
        <w:t xml:space="preserve">Order Statuses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1A1A1A" w:val="solid"/>
          </w:tcPr>
          <w:p>
            <w:pPr>
              <w:spacing w:after="40" w:before="40"/>
            </w:pPr>
            <w:r>
              <w:rPr>
                <w:rFonts w:ascii="Arial" w:cs="Arial" w:eastAsia="Arial" w:hAnsi="Arial"/>
                <w:b/>
                <w:bCs/>
                <w:color w:val="FFFFFF"/>
                <w:sz w:val="20"/>
                <w:szCs w:val="20"/>
              </w:rPr>
              <w:t xml:space="preserve">Status</w:t>
            </w:r>
          </w:p>
        </w:tc>
        <w:tc>
          <w:tcPr>
            <w:tcW w:type="pct" w:w="33%"/>
            <w:shd w:color="1A1A1A" w:val="solid"/>
          </w:tcPr>
          <w:p>
            <w:pPr>
              <w:spacing w:after="40" w:before="40"/>
            </w:pPr>
            <w:r>
              <w:rPr>
                <w:rFonts w:ascii="Arial" w:cs="Arial" w:eastAsia="Arial" w:hAnsi="Arial"/>
                <w:b/>
                <w:bCs/>
                <w:color w:val="FFFFFF"/>
                <w:sz w:val="20"/>
                <w:szCs w:val="20"/>
              </w:rPr>
              <w:t xml:space="preserve">Color</w:t>
            </w:r>
          </w:p>
        </w:tc>
        <w:tc>
          <w:tcPr>
            <w:tcW w:type="pct" w:w="33%"/>
            <w:shd w:color="1A1A1A" w:val="solid"/>
          </w:tcPr>
          <w:p>
            <w:pPr>
              <w:spacing w:after="40" w:before="40"/>
            </w:pPr>
            <w:r>
              <w:rPr>
                <w:rFonts w:ascii="Arial" w:cs="Arial" w:eastAsia="Arial" w:hAnsi="Arial"/>
                <w:b/>
                <w:bCs/>
                <w:color w:val="FFFFFF"/>
                <w:sz w:val="20"/>
                <w:szCs w:val="20"/>
              </w:rPr>
              <w:t xml:space="preserve">Meaning</w:t>
            </w:r>
          </w:p>
        </w:tc>
      </w:tr>
      <w:tr>
        <w:tc>
          <w:tcPr>
            <w:shd w:color="FAFAFA" w:val="solid"/>
          </w:tcPr>
          <w:p>
            <w:pPr>
              <w:spacing w:after="30" w:before="30"/>
            </w:pPr>
            <w:r>
              <w:rPr>
                <w:rFonts w:ascii="Arial" w:cs="Arial" w:eastAsia="Arial" w:hAnsi="Arial"/>
                <w:color w:val="1A1A1A"/>
                <w:sz w:val="20"/>
                <w:szCs w:val="20"/>
              </w:rPr>
              <w:t xml:space="preserve">Pending</w:t>
            </w:r>
          </w:p>
        </w:tc>
        <w:tc>
          <w:tcPr>
            <w:shd w:color="FAFAFA" w:val="solid"/>
          </w:tcPr>
          <w:p>
            <w:pPr>
              <w:spacing w:after="30" w:before="30"/>
            </w:pPr>
            <w:r>
              <w:rPr>
                <w:rFonts w:ascii="Arial" w:cs="Arial" w:eastAsia="Arial" w:hAnsi="Arial"/>
                <w:color w:val="1A1A1A"/>
                <w:sz w:val="20"/>
                <w:szCs w:val="20"/>
              </w:rPr>
              <w:t xml:space="preserve">Amber</w:t>
            </w:r>
          </w:p>
        </w:tc>
        <w:tc>
          <w:tcPr>
            <w:shd w:color="FAFAFA" w:val="solid"/>
          </w:tcPr>
          <w:p>
            <w:pPr>
              <w:spacing w:after="30" w:before="30"/>
            </w:pPr>
            <w:r>
              <w:rPr>
                <w:rFonts w:ascii="Arial" w:cs="Arial" w:eastAsia="Arial" w:hAnsi="Arial"/>
                <w:color w:val="1A1A1A"/>
                <w:sz w:val="20"/>
                <w:szCs w:val="20"/>
              </w:rPr>
              <w:t xml:space="preserve">Order received, not yet invoiced</w:t>
            </w:r>
          </w:p>
        </w:tc>
      </w:tr>
      <w:tr>
        <w:tc>
          <w:p>
            <w:pPr>
              <w:spacing w:after="30" w:before="30"/>
            </w:pPr>
            <w:r>
              <w:rPr>
                <w:rFonts w:ascii="Arial" w:cs="Arial" w:eastAsia="Arial" w:hAnsi="Arial"/>
                <w:color w:val="1A1A1A"/>
                <w:sz w:val="20"/>
                <w:szCs w:val="20"/>
              </w:rPr>
              <w:t xml:space="preserve">Invoiced</w:t>
            </w:r>
          </w:p>
        </w:tc>
        <w:tc>
          <w:p>
            <w:pPr>
              <w:spacing w:after="30" w:before="30"/>
            </w:pPr>
            <w:r>
              <w:rPr>
                <w:rFonts w:ascii="Arial" w:cs="Arial" w:eastAsia="Arial" w:hAnsi="Arial"/>
                <w:color w:val="1A1A1A"/>
                <w:sz w:val="20"/>
                <w:szCs w:val="20"/>
              </w:rPr>
              <w:t xml:space="preserve">Blue</w:t>
            </w:r>
          </w:p>
        </w:tc>
        <w:tc>
          <w:p>
            <w:pPr>
              <w:spacing w:after="30" w:before="30"/>
            </w:pPr>
            <w:r>
              <w:rPr>
                <w:rFonts w:ascii="Arial" w:cs="Arial" w:eastAsia="Arial" w:hAnsi="Arial"/>
                <w:color w:val="1A1A1A"/>
                <w:sz w:val="20"/>
                <w:szCs w:val="20"/>
              </w:rPr>
              <w:t xml:space="preserve">QB invoice created, awaiting payment</w:t>
            </w:r>
          </w:p>
        </w:tc>
      </w:tr>
      <w:tr>
        <w:tc>
          <w:tcPr>
            <w:shd w:color="FAFAFA" w:val="solid"/>
          </w:tcPr>
          <w:p>
            <w:pPr>
              <w:spacing w:after="30" w:before="30"/>
            </w:pPr>
            <w:r>
              <w:rPr>
                <w:rFonts w:ascii="Arial" w:cs="Arial" w:eastAsia="Arial" w:hAnsi="Arial"/>
                <w:color w:val="1A1A1A"/>
                <w:sz w:val="20"/>
                <w:szCs w:val="20"/>
              </w:rPr>
              <w:t xml:space="preserve">Paid</w:t>
            </w:r>
          </w:p>
        </w:tc>
        <w:tc>
          <w:tcPr>
            <w:shd w:color="FAFAFA" w:val="solid"/>
          </w:tcPr>
          <w:p>
            <w:pPr>
              <w:spacing w:after="30" w:before="30"/>
            </w:pPr>
            <w:r>
              <w:rPr>
                <w:rFonts w:ascii="Arial" w:cs="Arial" w:eastAsia="Arial" w:hAnsi="Arial"/>
                <w:color w:val="1A1A1A"/>
                <w:sz w:val="20"/>
                <w:szCs w:val="20"/>
              </w:rPr>
              <w:t xml:space="preserve">Green</w:t>
            </w:r>
          </w:p>
        </w:tc>
        <w:tc>
          <w:tcPr>
            <w:shd w:color="FAFAFA" w:val="solid"/>
          </w:tcPr>
          <w:p>
            <w:pPr>
              <w:spacing w:after="30" w:before="30"/>
            </w:pPr>
            <w:r>
              <w:rPr>
                <w:rFonts w:ascii="Arial" w:cs="Arial" w:eastAsia="Arial" w:hAnsi="Arial"/>
                <w:color w:val="1A1A1A"/>
                <w:sz w:val="20"/>
                <w:szCs w:val="20"/>
              </w:rPr>
              <w:t xml:space="preserve">Payment received</w:t>
            </w:r>
          </w:p>
        </w:tc>
      </w:tr>
      <w:tr>
        <w:tc>
          <w:p>
            <w:pPr>
              <w:spacing w:after="30" w:before="30"/>
            </w:pPr>
            <w:r>
              <w:rPr>
                <w:rFonts w:ascii="Arial" w:cs="Arial" w:eastAsia="Arial" w:hAnsi="Arial"/>
                <w:color w:val="1A1A1A"/>
                <w:sz w:val="20"/>
                <w:szCs w:val="20"/>
              </w:rPr>
              <w:t xml:space="preserve">Cancelled</w:t>
            </w:r>
          </w:p>
        </w:tc>
        <w:tc>
          <w:p>
            <w:pPr>
              <w:spacing w:after="30" w:before="30"/>
            </w:pPr>
            <w:r>
              <w:rPr>
                <w:rFonts w:ascii="Arial" w:cs="Arial" w:eastAsia="Arial" w:hAnsi="Arial"/>
                <w:color w:val="1A1A1A"/>
                <w:sz w:val="20"/>
                <w:szCs w:val="20"/>
              </w:rPr>
              <w:t xml:space="preserve">Red</w:t>
            </w:r>
          </w:p>
        </w:tc>
        <w:tc>
          <w:p>
            <w:pPr>
              <w:spacing w:after="30" w:before="30"/>
            </w:pPr>
            <w:r>
              <w:rPr>
                <w:rFonts w:ascii="Arial" w:cs="Arial" w:eastAsia="Arial" w:hAnsi="Arial"/>
                <w:color w:val="1A1A1A"/>
                <w:sz w:val="20"/>
                <w:szCs w:val="20"/>
              </w:rPr>
              <w:t xml:space="preserve">Order cancelled or invoice voided</w:t>
            </w:r>
          </w:p>
        </w:tc>
      </w:tr>
    </w:tbl>
    <w:p>
      <w:pPr>
        <w:spacing w:after="120"/>
      </w:pPr>
      <w:r>
        <w:rPr>
          <w:rFonts w:ascii="Arial" w:cs="Arial" w:eastAsia="Arial" w:hAnsi="Arial"/>
          <w:b w:val="false"/>
          <w:bCs w:val="false"/>
          <w:i w:val="false"/>
          <w:iCs w:val="false"/>
          <w:color w:val="1A1A1A"/>
          <w:sz w:val="22"/>
          <w:szCs w:val="22"/>
        </w:rPr>
        <w:t xml:space="preserve">Order numbers use the prefix LB- followed by a 4-digit number (e.g., LB-2406).</w:t>
      </w:r>
    </w:p>
    <w:p>
      <w:r>
        <w:br w:type="page"/>
      </w:r>
    </w:p>
    <w:p>
      <w:pPr>
        <w:pStyle w:val="Heading1"/>
        <w:spacing w:after="120" w:before="400"/>
      </w:pPr>
      <w:r>
        <w:rPr>
          <w:rFonts w:ascii="Arial" w:cs="Arial" w:eastAsia="Arial" w:hAnsi="Arial"/>
          <w:b/>
          <w:bCs/>
          <w:color w:val="E8621A"/>
          <w:sz w:val="36"/>
          <w:szCs w:val="36"/>
        </w:rPr>
        <w:t xml:space="preserve">10. Kitchen Printouts (PDFs)</w:t>
      </w:r>
    </w:p>
    <w:p>
      <w:pPr>
        <w:spacing w:after="120"/>
      </w:pPr>
      <w:r>
        <w:rPr>
          <w:rFonts w:ascii="Arial" w:cs="Arial" w:eastAsia="Arial" w:hAnsi="Arial"/>
          <w:b w:val="false"/>
          <w:bCs w:val="false"/>
          <w:i w:val="false"/>
          <w:iCs w:val="false"/>
          <w:color w:val="1A1A1A"/>
          <w:sz w:val="22"/>
          <w:szCs w:val="22"/>
        </w:rPr>
        <w:t xml:space="preserve">Two PDF documents are available from the admin orders panel. Both generated client-side using jsPDF.</w:t>
      </w:r>
    </w:p>
    <w:p>
      <w:pPr>
        <w:pStyle w:val="Heading2"/>
        <w:spacing w:after="120" w:before="240"/>
      </w:pPr>
      <w:r>
        <w:rPr>
          <w:rFonts w:ascii="Arial" w:cs="Arial" w:eastAsia="Arial" w:hAnsi="Arial"/>
          <w:b/>
          <w:bCs/>
          <w:color w:val="1A1A1A"/>
          <w:sz w:val="28"/>
          <w:szCs w:val="28"/>
        </w:rPr>
        <w:t xml:space="preserve">Packing Slip (No Prices)</w:t>
      </w:r>
    </w:p>
    <w:p>
      <w:pPr>
        <w:pStyle w:val="ListParagraph"/>
        <w:numPr>
          <w:ilvl w:val="0"/>
          <w:numId w:val="1"/>
        </w:numPr>
        <w:spacing w:after="60"/>
      </w:pPr>
      <w:r>
        <w:rPr>
          <w:rFonts w:ascii="Arial" w:cs="Arial" w:eastAsia="Arial" w:hAnsi="Arial"/>
          <w:color w:val="1A1A1A"/>
          <w:sz w:val="22"/>
          <w:szCs w:val="22"/>
        </w:rPr>
        <w:t xml:space="preserve"> LB branded header with order number and date</w:t>
      </w:r>
    </w:p>
    <w:p>
      <w:pPr>
        <w:pStyle w:val="ListParagraph"/>
        <w:numPr>
          <w:ilvl w:val="0"/>
          <w:numId w:val="1"/>
        </w:numPr>
        <w:spacing w:after="60"/>
      </w:pPr>
      <w:r>
        <w:rPr>
          <w:rFonts w:ascii="Arial" w:cs="Arial" w:eastAsia="Arial" w:hAnsi="Arial"/>
          <w:color w:val="1A1A1A"/>
          <w:sz w:val="22"/>
          <w:szCs w:val="22"/>
        </w:rPr>
        <w:t xml:space="preserve"> Customer name and event date in bold at the top</w:t>
      </w:r>
    </w:p>
    <w:p>
      <w:pPr>
        <w:pStyle w:val="ListParagraph"/>
        <w:numPr>
          <w:ilvl w:val="0"/>
          <w:numId w:val="1"/>
        </w:numPr>
        <w:spacing w:after="60"/>
      </w:pPr>
      <w:r>
        <w:rPr>
          <w:rFonts w:ascii="Arial" w:cs="Arial" w:eastAsia="Arial" w:hAnsi="Arial"/>
          <w:color w:val="1A1A1A"/>
          <w:sz w:val="22"/>
          <w:szCs w:val="22"/>
        </w:rPr>
        <w:t xml:space="preserve"> Event time, guest count, contact info, delivery address</w:t>
      </w:r>
    </w:p>
    <w:p>
      <w:pPr>
        <w:pStyle w:val="ListParagraph"/>
        <w:numPr>
          <w:ilvl w:val="0"/>
          <w:numId w:val="1"/>
        </w:numPr>
        <w:spacing w:after="60"/>
      </w:pPr>
      <w:r>
        <w:rPr>
          <w:rFonts w:ascii="Arial" w:cs="Arial" w:eastAsia="Arial" w:hAnsi="Arial"/>
          <w:color w:val="1A1A1A"/>
          <w:sz w:val="22"/>
          <w:szCs w:val="22"/>
        </w:rPr>
        <w:t xml:space="preserve"> Checklist of items with checkboxes — no pricing</w:t>
      </w:r>
    </w:p>
    <w:p>
      <w:pPr>
        <w:pStyle w:val="ListParagraph"/>
        <w:numPr>
          <w:ilvl w:val="0"/>
          <w:numId w:val="1"/>
        </w:numPr>
        <w:spacing w:after="60"/>
      </w:pPr>
      <w:r>
        <w:rPr>
          <w:rFonts w:ascii="Arial" w:cs="Arial" w:eastAsia="Arial" w:hAnsi="Arial"/>
          <w:color w:val="1A1A1A"/>
          <w:sz w:val="22"/>
          <w:szCs w:val="22"/>
        </w:rPr>
        <w:t xml:space="preserve"> Setup requirements (Full Setup or Drop-off)</w:t>
      </w:r>
    </w:p>
    <w:p>
      <w:pPr>
        <w:pStyle w:val="ListParagraph"/>
        <w:numPr>
          <w:ilvl w:val="0"/>
          <w:numId w:val="1"/>
        </w:numPr>
        <w:spacing w:after="60"/>
      </w:pPr>
      <w:r>
        <w:rPr>
          <w:rFonts w:ascii="Arial" w:cs="Arial" w:eastAsia="Arial" w:hAnsi="Arial"/>
          <w:color w:val="1A1A1A"/>
          <w:sz w:val="22"/>
          <w:szCs w:val="22"/>
        </w:rPr>
        <w:t xml:space="preserve"> "Packed by" and "Checked by" sign-off lines</w:t>
      </w:r>
    </w:p>
    <w:p>
      <w:pPr>
        <w:pStyle w:val="Heading2"/>
        <w:spacing w:after="120" w:before="240"/>
      </w:pPr>
      <w:r>
        <w:rPr>
          <w:rFonts w:ascii="Arial" w:cs="Arial" w:eastAsia="Arial" w:hAnsi="Arial"/>
          <w:b/>
          <w:bCs/>
          <w:color w:val="1A1A1A"/>
          <w:sz w:val="28"/>
          <w:szCs w:val="28"/>
        </w:rPr>
        <w:t xml:space="preserve">Full Order (With Prices)</w:t>
      </w:r>
    </w:p>
    <w:p>
      <w:pPr>
        <w:pStyle w:val="ListParagraph"/>
        <w:numPr>
          <w:ilvl w:val="0"/>
          <w:numId w:val="1"/>
        </w:numPr>
        <w:spacing w:after="60"/>
      </w:pPr>
      <w:r>
        <w:rPr>
          <w:rFonts w:ascii="Arial" w:cs="Arial" w:eastAsia="Arial" w:hAnsi="Arial"/>
          <w:color w:val="1A1A1A"/>
          <w:sz w:val="22"/>
          <w:szCs w:val="22"/>
        </w:rPr>
        <w:t xml:space="preserve"> Branded header with order number</w:t>
      </w:r>
    </w:p>
    <w:p>
      <w:pPr>
        <w:pStyle w:val="ListParagraph"/>
        <w:numPr>
          <w:ilvl w:val="0"/>
          <w:numId w:val="1"/>
        </w:numPr>
        <w:spacing w:after="60"/>
      </w:pPr>
      <w:r>
        <w:rPr>
          <w:rFonts w:ascii="Arial" w:cs="Arial" w:eastAsia="Arial" w:hAnsi="Arial"/>
          <w:color w:val="1A1A1A"/>
          <w:sz w:val="22"/>
          <w:szCs w:val="22"/>
        </w:rPr>
        <w:t xml:space="preserve"> All items with descriptions and pricing</w:t>
      </w:r>
    </w:p>
    <w:p>
      <w:pPr>
        <w:pStyle w:val="ListParagraph"/>
        <w:numPr>
          <w:ilvl w:val="0"/>
          <w:numId w:val="1"/>
        </w:numPr>
        <w:spacing w:after="60"/>
      </w:pPr>
      <w:r>
        <w:rPr>
          <w:rFonts w:ascii="Arial" w:cs="Arial" w:eastAsia="Arial" w:hAnsi="Arial"/>
          <w:color w:val="1A1A1A"/>
          <w:sz w:val="22"/>
          <w:szCs w:val="22"/>
        </w:rPr>
        <w:t xml:space="preserve"> Subtotal, delivery fee, total, per-person cost</w:t>
      </w:r>
    </w:p>
    <w:p>
      <w:pPr>
        <w:pStyle w:val="ListParagraph"/>
        <w:numPr>
          <w:ilvl w:val="0"/>
          <w:numId w:val="1"/>
        </w:numPr>
        <w:spacing w:after="60"/>
      </w:pPr>
      <w:r>
        <w:rPr>
          <w:rFonts w:ascii="Arial" w:cs="Arial" w:eastAsia="Arial" w:hAnsi="Arial"/>
          <w:color w:val="1A1A1A"/>
          <w:sz w:val="22"/>
          <w:szCs w:val="22"/>
        </w:rPr>
        <w:t xml:space="preserve"> Full contact and delivery details</w:t>
      </w:r>
    </w:p>
    <w:p>
      <w:r>
        <w:br w:type="page"/>
      </w:r>
    </w:p>
    <w:p>
      <w:pPr>
        <w:pStyle w:val="Heading1"/>
        <w:spacing w:after="120" w:before="400"/>
      </w:pPr>
      <w:r>
        <w:rPr>
          <w:rFonts w:ascii="Arial" w:cs="Arial" w:eastAsia="Arial" w:hAnsi="Arial"/>
          <w:b/>
          <w:bCs/>
          <w:color w:val="E8621A"/>
          <w:sz w:val="36"/>
          <w:szCs w:val="36"/>
        </w:rPr>
        <w:t xml:space="preserve">11. Email Integration (Resend)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1A1A1A" w:val="solid"/>
          </w:tcPr>
          <w:p>
            <w:pPr>
              <w:spacing w:after="40" w:before="40"/>
            </w:pPr>
            <w:r>
              <w:rPr>
                <w:rFonts w:ascii="Arial" w:cs="Arial" w:eastAsia="Arial" w:hAnsi="Arial"/>
                <w:b/>
                <w:bCs/>
                <w:color w:val="FFFFFF"/>
                <w:sz w:val="20"/>
                <w:szCs w:val="20"/>
              </w:rPr>
              <w:t xml:space="preserve">Item</w:t>
            </w:r>
          </w:p>
        </w:tc>
        <w:tc>
          <w:tcPr>
            <w:tcW w:type="pct" w:w="50%"/>
            <w:shd w:color="1A1A1A" w:val="solid"/>
          </w:tcPr>
          <w:p>
            <w:pPr>
              <w:spacing w:after="40" w:before="40"/>
            </w:pPr>
            <w:r>
              <w:rPr>
                <w:rFonts w:ascii="Arial" w:cs="Arial" w:eastAsia="Arial" w:hAnsi="Arial"/>
                <w:b/>
                <w:bCs/>
                <w:color w:val="FFFFFF"/>
                <w:sz w:val="20"/>
                <w:szCs w:val="20"/>
              </w:rPr>
              <w:t xml:space="preserve">Details</w:t>
            </w:r>
          </w:p>
        </w:tc>
      </w:tr>
      <w:tr>
        <w:tc>
          <w:tcPr>
            <w:shd w:color="FAFAFA" w:val="solid"/>
          </w:tcPr>
          <w:p>
            <w:pPr>
              <w:spacing w:after="30" w:before="30"/>
            </w:pPr>
            <w:r>
              <w:rPr>
                <w:rFonts w:ascii="Arial" w:cs="Arial" w:eastAsia="Arial" w:hAnsi="Arial"/>
                <w:color w:val="1A1A1A"/>
                <w:sz w:val="20"/>
                <w:szCs w:val="20"/>
              </w:rPr>
              <w:t xml:space="preserve">Provider</w:t>
            </w:r>
          </w:p>
        </w:tc>
        <w:tc>
          <w:tcPr>
            <w:shd w:color="FAFAFA" w:val="solid"/>
          </w:tcPr>
          <w:p>
            <w:pPr>
              <w:spacing w:after="30" w:before="30"/>
            </w:pPr>
            <w:r>
              <w:rPr>
                <w:rFonts w:ascii="Arial" w:cs="Arial" w:eastAsia="Arial" w:hAnsi="Arial"/>
                <w:color w:val="1A1A1A"/>
                <w:sz w:val="20"/>
                <w:szCs w:val="20"/>
              </w:rPr>
              <w:t xml:space="preserve">Resend (resend.com)</w:t>
            </w:r>
          </w:p>
        </w:tc>
      </w:tr>
      <w:tr>
        <w:tc>
          <w:p>
            <w:pPr>
              <w:spacing w:after="30" w:before="30"/>
            </w:pPr>
            <w:r>
              <w:rPr>
                <w:rFonts w:ascii="Arial" w:cs="Arial" w:eastAsia="Arial" w:hAnsi="Arial"/>
                <w:color w:val="1A1A1A"/>
                <w:sz w:val="20"/>
                <w:szCs w:val="20"/>
              </w:rPr>
              <w:t xml:space="preserve">Library</w:t>
            </w:r>
          </w:p>
        </w:tc>
        <w:tc>
          <w:p>
            <w:pPr>
              <w:spacing w:after="30" w:before="30"/>
            </w:pPr>
            <w:r>
              <w:rPr>
                <w:rFonts w:ascii="Arial" w:cs="Arial" w:eastAsia="Arial" w:hAnsi="Arial"/>
                <w:color w:val="1A1A1A"/>
                <w:sz w:val="20"/>
                <w:szCs w:val="20"/>
              </w:rPr>
              <w:t xml:space="preserve">resend v6.9.3 (npm)</w:t>
            </w:r>
          </w:p>
        </w:tc>
      </w:tr>
      <w:tr>
        <w:tc>
          <w:tcPr>
            <w:shd w:color="FAFAFA" w:val="solid"/>
          </w:tcPr>
          <w:p>
            <w:pPr>
              <w:spacing w:after="30" w:before="30"/>
            </w:pPr>
            <w:r>
              <w:rPr>
                <w:rFonts w:ascii="Arial" w:cs="Arial" w:eastAsia="Arial" w:hAnsi="Arial"/>
                <w:color w:val="1A1A1A"/>
                <w:sz w:val="20"/>
                <w:szCs w:val="20"/>
              </w:rPr>
              <w:t xml:space="preserve">Sending Domain</w:t>
            </w:r>
          </w:p>
        </w:tc>
        <w:tc>
          <w:tcPr>
            <w:shd w:color="FAFAFA" w:val="solid"/>
          </w:tcPr>
          <w:p>
            <w:pPr>
              <w:spacing w:after="30" w:before="30"/>
            </w:pPr>
            <w:r>
              <w:rPr>
                <w:rFonts w:ascii="Arial" w:cs="Arial" w:eastAsia="Arial" w:hAnsi="Arial"/>
                <w:color w:val="1A1A1A"/>
                <w:sz w:val="20"/>
                <w:szCs w:val="20"/>
              </w:rPr>
              <w:t xml:space="preserve">lexingtonbettycatering.com (verified)</w:t>
            </w:r>
          </w:p>
        </w:tc>
      </w:tr>
      <w:tr>
        <w:tc>
          <w:p>
            <w:pPr>
              <w:spacing w:after="30" w:before="30"/>
            </w:pPr>
            <w:r>
              <w:rPr>
                <w:rFonts w:ascii="Arial" w:cs="Arial" w:eastAsia="Arial" w:hAnsi="Arial"/>
                <w:color w:val="1A1A1A"/>
                <w:sz w:val="20"/>
                <w:szCs w:val="20"/>
              </w:rPr>
              <w:t xml:space="preserve">From Address</w:t>
            </w:r>
          </w:p>
        </w:tc>
        <w:tc>
          <w:p>
            <w:pPr>
              <w:spacing w:after="30" w:before="30"/>
            </w:pPr>
            <w:r>
              <w:rPr>
                <w:rFonts w:ascii="Arial" w:cs="Arial" w:eastAsia="Arial" w:hAnsi="Arial"/>
                <w:color w:val="1A1A1A"/>
                <w:sz w:val="20"/>
                <w:szCs w:val="20"/>
              </w:rPr>
              <w:t xml:space="preserve">orders@lexingtonbettycatering.com</w:t>
            </w:r>
          </w:p>
        </w:tc>
      </w:tr>
      <w:tr>
        <w:tc>
          <w:tcPr>
            <w:shd w:color="FAFAFA" w:val="solid"/>
          </w:tcPr>
          <w:p>
            <w:pPr>
              <w:spacing w:after="30" w:before="30"/>
            </w:pPr>
            <w:r>
              <w:rPr>
                <w:rFonts w:ascii="Arial" w:cs="Arial" w:eastAsia="Arial" w:hAnsi="Arial"/>
                <w:color w:val="1A1A1A"/>
                <w:sz w:val="20"/>
                <w:szCs w:val="20"/>
              </w:rPr>
              <w:t xml:space="preserve">Reply-To</w:t>
            </w:r>
          </w:p>
        </w:tc>
        <w:tc>
          <w:tcPr>
            <w:shd w:color="FAFAFA" w:val="solid"/>
          </w:tcPr>
          <w:p>
            <w:pPr>
              <w:spacing w:after="30" w:before="30"/>
            </w:pPr>
            <w:r>
              <w:rPr>
                <w:rFonts w:ascii="Arial" w:cs="Arial" w:eastAsia="Arial" w:hAnsi="Arial"/>
                <w:color w:val="1A1A1A"/>
                <w:sz w:val="20"/>
                <w:szCs w:val="20"/>
              </w:rPr>
              <w:t xml:space="preserve">orders@lexingtonbettycatering.com</w:t>
            </w:r>
          </w:p>
        </w:tc>
      </w:tr>
    </w:tbl>
    <w:p>
      <w:pPr>
        <w:pStyle w:val="Heading2"/>
        <w:spacing w:after="120" w:before="240"/>
      </w:pPr>
      <w:r>
        <w:rPr>
          <w:rFonts w:ascii="Arial" w:cs="Arial" w:eastAsia="Arial" w:hAnsi="Arial"/>
          <w:b/>
          <w:bCs/>
          <w:color w:val="1A1A1A"/>
          <w:sz w:val="28"/>
          <w:szCs w:val="28"/>
        </w:rPr>
        <w:t xml:space="preserve">When Emails Are Sent</w:t>
      </w:r>
    </w:p>
    <w:p>
      <w:pPr>
        <w:pStyle w:val="ListParagraph"/>
        <w:numPr>
          <w:ilvl w:val="0"/>
          <w:numId w:val="1"/>
        </w:numPr>
        <w:spacing w:after="60"/>
      </w:pPr>
      <w:r>
        <w:rPr>
          <w:rFonts w:ascii="Arial" w:cs="Arial" w:eastAsia="Arial" w:hAnsi="Arial"/>
          <w:b/>
          <w:bCs/>
          <w:color w:val="1A1A1A"/>
          <w:sz w:val="22"/>
          <w:szCs w:val="22"/>
        </w:rPr>
        <w:t xml:space="preserve">Quote submission —</w:t>
      </w:r>
      <w:r>
        <w:rPr>
          <w:rFonts w:ascii="Arial" w:cs="Arial" w:eastAsia="Arial" w:hAnsi="Arial"/>
          <w:color w:val="1A1A1A"/>
          <w:sz w:val="22"/>
          <w:szCs w:val="22"/>
        </w:rPr>
        <w:t xml:space="preserve"> Customer receives quote confirmation with 7-day validity</w:t>
      </w:r>
    </w:p>
    <w:p>
      <w:pPr>
        <w:pStyle w:val="ListParagraph"/>
        <w:numPr>
          <w:ilvl w:val="0"/>
          <w:numId w:val="1"/>
        </w:numPr>
        <w:spacing w:after="60"/>
      </w:pPr>
      <w:r>
        <w:rPr>
          <w:rFonts w:ascii="Arial" w:cs="Arial" w:eastAsia="Arial" w:hAnsi="Arial"/>
          <w:b/>
          <w:bCs/>
          <w:color w:val="1A1A1A"/>
          <w:sz w:val="22"/>
          <w:szCs w:val="22"/>
        </w:rPr>
        <w:t xml:space="preserve">Order submission —</w:t>
      </w:r>
      <w:r>
        <w:rPr>
          <w:rFonts w:ascii="Arial" w:cs="Arial" w:eastAsia="Arial" w:hAnsi="Arial"/>
          <w:color w:val="1A1A1A"/>
          <w:sz w:val="22"/>
          <w:szCs w:val="22"/>
        </w:rPr>
        <w:t xml:space="preserve"> Customer receives order confirmation with delivery timeline</w:t>
      </w:r>
    </w:p>
    <w:p>
      <w:pPr>
        <w:pStyle w:val="ListParagraph"/>
        <w:numPr>
          <w:ilvl w:val="0"/>
          <w:numId w:val="1"/>
        </w:numPr>
        <w:spacing w:after="60"/>
      </w:pPr>
      <w:r>
        <w:rPr>
          <w:rFonts w:ascii="Arial" w:cs="Arial" w:eastAsia="Arial" w:hAnsi="Arial"/>
          <w:b/>
          <w:bCs/>
          <w:color w:val="1A1A1A"/>
          <w:sz w:val="22"/>
          <w:szCs w:val="22"/>
        </w:rPr>
        <w:t xml:space="preserve">QB Invoice —</w:t>
      </w:r>
      <w:r>
        <w:rPr>
          <w:rFonts w:ascii="Arial" w:cs="Arial" w:eastAsia="Arial" w:hAnsi="Arial"/>
          <w:color w:val="1A1A1A"/>
          <w:sz w:val="22"/>
          <w:szCs w:val="22"/>
        </w:rPr>
        <w:t xml:space="preserve"> Separate invoice email sent via QB's system (if connected)</w:t>
      </w:r>
    </w:p>
    <w:p>
      <w:pPr>
        <w:pStyle w:val="Heading2"/>
        <w:spacing w:after="120" w:before="240"/>
      </w:pPr>
      <w:r>
        <w:rPr>
          <w:rFonts w:ascii="Arial" w:cs="Arial" w:eastAsia="Arial" w:hAnsi="Arial"/>
          <w:b/>
          <w:bCs/>
          <w:color w:val="1A1A1A"/>
          <w:sz w:val="28"/>
          <w:szCs w:val="28"/>
        </w:rPr>
        <w:t xml:space="preserve">Email Template Contents</w:t>
      </w:r>
    </w:p>
    <w:p>
      <w:pPr>
        <w:pStyle w:val="ListParagraph"/>
        <w:numPr>
          <w:ilvl w:val="0"/>
          <w:numId w:val="1"/>
        </w:numPr>
        <w:spacing w:after="60"/>
      </w:pPr>
      <w:r>
        <w:rPr>
          <w:rFonts w:ascii="Arial" w:cs="Arial" w:eastAsia="Arial" w:hAnsi="Arial"/>
          <w:color w:val="1A1A1A"/>
          <w:sz w:val="22"/>
          <w:szCs w:val="22"/>
        </w:rPr>
        <w:t xml:space="preserve"> Branded header (Lexington Betty Smokehouse)</w:t>
      </w:r>
    </w:p>
    <w:p>
      <w:pPr>
        <w:pStyle w:val="ListParagraph"/>
        <w:numPr>
          <w:ilvl w:val="0"/>
          <w:numId w:val="1"/>
        </w:numPr>
        <w:spacing w:after="60"/>
      </w:pPr>
      <w:r>
        <w:rPr>
          <w:rFonts w:ascii="Arial" w:cs="Arial" w:eastAsia="Arial" w:hAnsi="Arial"/>
          <w:color w:val="1A1A1A"/>
          <w:sz w:val="22"/>
          <w:szCs w:val="22"/>
        </w:rPr>
        <w:t xml:space="preserve"> Event details (date, time, guests, venue, setup)</w:t>
      </w:r>
    </w:p>
    <w:p>
      <w:pPr>
        <w:pStyle w:val="ListParagraph"/>
        <w:numPr>
          <w:ilvl w:val="0"/>
          <w:numId w:val="1"/>
        </w:numPr>
        <w:spacing w:after="60"/>
      </w:pPr>
      <w:r>
        <w:rPr>
          <w:rFonts w:ascii="Arial" w:cs="Arial" w:eastAsia="Arial" w:hAnsi="Arial"/>
          <w:color w:val="1A1A1A"/>
          <w:sz w:val="22"/>
          <w:szCs w:val="22"/>
        </w:rPr>
        <w:t xml:space="preserve"> Itemized order list with descriptions and pricing</w:t>
      </w:r>
    </w:p>
    <w:p>
      <w:pPr>
        <w:pStyle w:val="ListParagraph"/>
        <w:numPr>
          <w:ilvl w:val="0"/>
          <w:numId w:val="1"/>
        </w:numPr>
        <w:spacing w:after="60"/>
      </w:pPr>
      <w:r>
        <w:rPr>
          <w:rFonts w:ascii="Arial" w:cs="Arial" w:eastAsia="Arial" w:hAnsi="Arial"/>
          <w:color w:val="1A1A1A"/>
          <w:sz w:val="22"/>
          <w:szCs w:val="22"/>
        </w:rPr>
        <w:t xml:space="preserve"> Pricing breakdown (subtotal, delivery, total, per-person)</w:t>
      </w:r>
    </w:p>
    <w:p>
      <w:pPr>
        <w:pStyle w:val="ListParagraph"/>
        <w:numPr>
          <w:ilvl w:val="0"/>
          <w:numId w:val="1"/>
        </w:numPr>
        <w:spacing w:after="60"/>
      </w:pPr>
      <w:r>
        <w:rPr>
          <w:rFonts w:ascii="Arial" w:cs="Arial" w:eastAsia="Arial" w:hAnsi="Arial"/>
          <w:color w:val="1A1A1A"/>
          <w:sz w:val="22"/>
          <w:szCs w:val="22"/>
        </w:rPr>
        <w:t xml:space="preserve"> "What Happens Next" timeline</w:t>
      </w:r>
    </w:p>
    <w:p>
      <w:pPr>
        <w:pStyle w:val="ListParagraph"/>
        <w:numPr>
          <w:ilvl w:val="0"/>
          <w:numId w:val="1"/>
        </w:numPr>
        <w:spacing w:after="60"/>
      </w:pPr>
      <w:r>
        <w:rPr>
          <w:rFonts w:ascii="Arial" w:cs="Arial" w:eastAsia="Arial" w:hAnsi="Arial"/>
          <w:color w:val="1A1A1A"/>
          <w:sz w:val="22"/>
          <w:szCs w:val="22"/>
        </w:rPr>
        <w:t xml:space="preserve"> Company contact info in footer</w:t>
      </w:r>
    </w:p>
    <w:p>
      <w:pPr>
        <w:pStyle w:val="Heading2"/>
        <w:spacing w:after="120" w:before="240"/>
      </w:pPr>
      <w:r>
        <w:rPr>
          <w:rFonts w:ascii="Arial" w:cs="Arial" w:eastAsia="Arial" w:hAnsi="Arial"/>
          <w:b/>
          <w:bCs/>
          <w:color w:val="1A1A1A"/>
          <w:sz w:val="28"/>
          <w:szCs w:val="28"/>
        </w:rPr>
        <w:t xml:space="preserve">Admin Email Settings</w:t>
      </w:r>
    </w:p>
    <w:p>
      <w:pPr>
        <w:spacing w:after="120"/>
      </w:pPr>
      <w:r>
        <w:rPr>
          <w:rFonts w:ascii="Arial" w:cs="Arial" w:eastAsia="Arial" w:hAnsi="Arial"/>
          <w:b w:val="false"/>
          <w:bCs w:val="false"/>
          <w:i w:val="false"/>
          <w:iCs w:val="false"/>
          <w:color w:val="1A1A1A"/>
          <w:sz w:val="22"/>
          <w:szCs w:val="22"/>
        </w:rPr>
        <w:t xml:space="preserve">Configurable at /admin/email: enable/disable notifications, customize subject templates, edit company info, and send test emails.</w:t>
      </w:r>
    </w:p>
    <w:p>
      <w:pPr>
        <w:pStyle w:val="Heading2"/>
        <w:spacing w:after="120" w:before="240"/>
      </w:pPr>
      <w:r>
        <w:rPr>
          <w:rFonts w:ascii="Arial" w:cs="Arial" w:eastAsia="Arial" w:hAnsi="Arial"/>
          <w:b/>
          <w:bCs/>
          <w:color w:val="1A1A1A"/>
          <w:sz w:val="28"/>
          <w:szCs w:val="28"/>
        </w:rPr>
        <w:t xml:space="preserve">DNS Records Required</w:t>
      </w:r>
    </w:p>
    <w:p>
      <w:pPr>
        <w:pStyle w:val="ListParagraph"/>
        <w:numPr>
          <w:ilvl w:val="0"/>
          <w:numId w:val="1"/>
        </w:numPr>
        <w:spacing w:after="60"/>
      </w:pPr>
      <w:r>
        <w:rPr>
          <w:rFonts w:ascii="Arial" w:cs="Arial" w:eastAsia="Arial" w:hAnsi="Arial"/>
          <w:b/>
          <w:bCs/>
          <w:color w:val="1A1A1A"/>
          <w:sz w:val="22"/>
          <w:szCs w:val="22"/>
        </w:rPr>
        <w:t xml:space="preserve">SPF —</w:t>
      </w:r>
      <w:r>
        <w:rPr>
          <w:rFonts w:ascii="Arial" w:cs="Arial" w:eastAsia="Arial" w:hAnsi="Arial"/>
          <w:color w:val="1A1A1A"/>
          <w:sz w:val="22"/>
          <w:szCs w:val="22"/>
        </w:rPr>
        <w:t xml:space="preserve"> TXT record allowing Resend to send on behalf of the domain</w:t>
      </w:r>
    </w:p>
    <w:p>
      <w:pPr>
        <w:pStyle w:val="ListParagraph"/>
        <w:numPr>
          <w:ilvl w:val="0"/>
          <w:numId w:val="1"/>
        </w:numPr>
        <w:spacing w:after="60"/>
      </w:pPr>
      <w:r>
        <w:rPr>
          <w:rFonts w:ascii="Arial" w:cs="Arial" w:eastAsia="Arial" w:hAnsi="Arial"/>
          <w:b/>
          <w:bCs/>
          <w:color w:val="1A1A1A"/>
          <w:sz w:val="22"/>
          <w:szCs w:val="22"/>
        </w:rPr>
        <w:t xml:space="preserve">DKIM —</w:t>
      </w:r>
      <w:r>
        <w:rPr>
          <w:rFonts w:ascii="Arial" w:cs="Arial" w:eastAsia="Arial" w:hAnsi="Arial"/>
          <w:color w:val="1A1A1A"/>
          <w:sz w:val="22"/>
          <w:szCs w:val="22"/>
        </w:rPr>
        <w:t xml:space="preserve"> TXT records for email authentication</w:t>
      </w:r>
    </w:p>
    <w:p>
      <w:pPr>
        <w:pStyle w:val="ListParagraph"/>
        <w:numPr>
          <w:ilvl w:val="0"/>
          <w:numId w:val="1"/>
        </w:numPr>
        <w:spacing w:after="60"/>
      </w:pPr>
      <w:r>
        <w:rPr>
          <w:rFonts w:ascii="Arial" w:cs="Arial" w:eastAsia="Arial" w:hAnsi="Arial"/>
          <w:b/>
          <w:bCs/>
          <w:color w:val="1A1A1A"/>
          <w:sz w:val="22"/>
          <w:szCs w:val="22"/>
        </w:rPr>
        <w:t xml:space="preserve">DMARC —</w:t>
      </w:r>
      <w:r>
        <w:rPr>
          <w:rFonts w:ascii="Arial" w:cs="Arial" w:eastAsia="Arial" w:hAnsi="Arial"/>
          <w:color w:val="1A1A1A"/>
          <w:sz w:val="22"/>
          <w:szCs w:val="22"/>
        </w:rPr>
        <w:t xml:space="preserve"> Optional but recommended for deliverability</w:t>
      </w:r>
    </w:p>
    <w:p>
      <w:r>
        <w:br w:type="page"/>
      </w:r>
    </w:p>
    <w:p>
      <w:pPr>
        <w:pStyle w:val="Heading1"/>
        <w:spacing w:after="120" w:before="400"/>
      </w:pPr>
      <w:r>
        <w:rPr>
          <w:rFonts w:ascii="Arial" w:cs="Arial" w:eastAsia="Arial" w:hAnsi="Arial"/>
          <w:b/>
          <w:bCs/>
          <w:color w:val="E8621A"/>
          <w:sz w:val="36"/>
          <w:szCs w:val="36"/>
        </w:rPr>
        <w:t xml:space="preserve">12. QuickBooks Integration</w:t>
      </w:r>
    </w:p>
    <w:p>
      <w:pPr>
        <w:spacing w:after="120"/>
      </w:pPr>
      <w:r>
        <w:rPr>
          <w:rFonts w:ascii="Arial" w:cs="Arial" w:eastAsia="Arial" w:hAnsi="Arial"/>
          <w:b w:val="false"/>
          <w:bCs w:val="false"/>
          <w:i w:val="false"/>
          <w:iCs w:val="false"/>
          <w:color w:val="1A1A1A"/>
          <w:sz w:val="22"/>
          <w:szCs w:val="22"/>
        </w:rPr>
        <w:t xml:space="preserve">When QuickBooks Online is connected, the platform automatically creates invoices for new orders and provides customers with online payment links.</w:t>
      </w:r>
    </w:p>
    <w:p>
      <w:pPr>
        <w:pStyle w:val="Heading2"/>
        <w:spacing w:after="120" w:before="240"/>
      </w:pPr>
      <w:r>
        <w:rPr>
          <w:rFonts w:ascii="Arial" w:cs="Arial" w:eastAsia="Arial" w:hAnsi="Arial"/>
          <w:b/>
          <w:bCs/>
          <w:color w:val="1A1A1A"/>
          <w:sz w:val="28"/>
          <w:szCs w:val="28"/>
        </w:rPr>
        <w:t xml:space="preserve">Order-to-Invoice Flow</w:t>
      </w:r>
    </w:p>
    <w:p>
      <w:pPr>
        <w:spacing w:after="120"/>
      </w:pPr>
      <w:r>
        <w:rPr>
          <w:rFonts w:ascii="Arial" w:cs="Arial" w:eastAsia="Arial" w:hAnsi="Arial"/>
          <w:b w:val="false"/>
          <w:bCs w:val="false"/>
          <w:i w:val="false"/>
          <w:iCs w:val="false"/>
          <w:color w:val="1A1A1A"/>
          <w:sz w:val="22"/>
          <w:szCs w:val="22"/>
        </w:rPr>
        <w:t xml:space="preserve">1. Customer places order (not a quote)
2. System checks if QB is connected
3. Finds or creates QB customer by email
4. Creates invoice with all line items + delivery fee
5. Enables online credit card and ACH payment
6. Retrieves payment link from QB
7. Updates order record with invoice ID and payment link
8. Sends invoice email via QB's email system</w:t>
      </w:r>
    </w:p>
    <w:p>
      <w:pPr>
        <w:pBdr>
          <w:left w:val="single" w:color="E8621A" w:sz="6"/>
        </w:pBdr>
        <w:shd w:color="F5EDE0" w:val="solid"/>
        <w:spacing w:after="120" w:before="120"/>
        <w:ind w:left="360"/>
      </w:pPr>
      <w:r>
        <w:rPr>
          <w:rFonts w:ascii="Arial" w:cs="Arial" w:eastAsia="Arial" w:hAnsi="Arial"/>
          <w:color w:val="1A1A1A"/>
          <w:sz w:val="22"/>
          <w:szCs w:val="22"/>
        </w:rPr>
        <w:t xml:space="preserve">Quotes skip QB: Quote requests do not create QuickBooks invoices. Only confirmed orders trigger the invoicing flow.</w:t>
      </w:r>
    </w:p>
    <w:p>
      <w:pPr>
        <w:pStyle w:val="Heading2"/>
        <w:spacing w:after="120" w:before="240"/>
      </w:pPr>
      <w:r>
        <w:rPr>
          <w:rFonts w:ascii="Arial" w:cs="Arial" w:eastAsia="Arial" w:hAnsi="Arial"/>
          <w:b/>
          <w:bCs/>
          <w:color w:val="1A1A1A"/>
          <w:sz w:val="28"/>
          <w:szCs w:val="28"/>
        </w:rPr>
        <w:t xml:space="preserve">Webhook Handling</w:t>
      </w:r>
    </w:p>
    <w:p>
      <w:pPr>
        <w:pStyle w:val="ListParagraph"/>
        <w:numPr>
          <w:ilvl w:val="0"/>
          <w:numId w:val="1"/>
        </w:numPr>
        <w:spacing w:after="60"/>
      </w:pPr>
      <w:r>
        <w:rPr>
          <w:rFonts w:ascii="Arial" w:cs="Arial" w:eastAsia="Arial" w:hAnsi="Arial"/>
          <w:b/>
          <w:bCs/>
          <w:color w:val="1A1A1A"/>
          <w:sz w:val="22"/>
          <w:szCs w:val="22"/>
        </w:rPr>
        <w:t xml:space="preserve">Invoice Update —</w:t>
      </w:r>
      <w:r>
        <w:rPr>
          <w:rFonts w:ascii="Arial" w:cs="Arial" w:eastAsia="Arial" w:hAnsi="Arial"/>
          <w:color w:val="1A1A1A"/>
          <w:sz w:val="22"/>
          <w:szCs w:val="22"/>
        </w:rPr>
        <w:t xml:space="preserve"> Verifies invoice balance = $0, then marks order as "paid"</w:t>
      </w:r>
    </w:p>
    <w:p>
      <w:pPr>
        <w:pStyle w:val="ListParagraph"/>
        <w:numPr>
          <w:ilvl w:val="0"/>
          <w:numId w:val="1"/>
        </w:numPr>
        <w:spacing w:after="60"/>
      </w:pPr>
      <w:r>
        <w:rPr>
          <w:rFonts w:ascii="Arial" w:cs="Arial" w:eastAsia="Arial" w:hAnsi="Arial"/>
          <w:b/>
          <w:bCs/>
          <w:color w:val="1A1A1A"/>
          <w:sz w:val="22"/>
          <w:szCs w:val="22"/>
        </w:rPr>
        <w:t xml:space="preserve">Invoice Void —</w:t>
      </w:r>
      <w:r>
        <w:rPr>
          <w:rFonts w:ascii="Arial" w:cs="Arial" w:eastAsia="Arial" w:hAnsi="Arial"/>
          <w:color w:val="1A1A1A"/>
          <w:sz w:val="22"/>
          <w:szCs w:val="22"/>
        </w:rPr>
        <w:t xml:space="preserve"> Marks the linked order as "cancelled"</w:t>
      </w:r>
    </w:p>
    <w:p>
      <w:pPr>
        <w:pStyle w:val="ListParagraph"/>
        <w:numPr>
          <w:ilvl w:val="0"/>
          <w:numId w:val="1"/>
        </w:numPr>
        <w:spacing w:after="60"/>
      </w:pPr>
      <w:r>
        <w:rPr>
          <w:rFonts w:ascii="Arial" w:cs="Arial" w:eastAsia="Arial" w:hAnsi="Arial"/>
          <w:b/>
          <w:bCs/>
          <w:color w:val="1A1A1A"/>
          <w:sz w:val="22"/>
          <w:szCs w:val="22"/>
        </w:rPr>
        <w:t xml:space="preserve">Signature verification —</w:t>
      </w:r>
      <w:r>
        <w:rPr>
          <w:rFonts w:ascii="Arial" w:cs="Arial" w:eastAsia="Arial" w:hAnsi="Arial"/>
          <w:color w:val="1A1A1A"/>
          <w:sz w:val="22"/>
          <w:szCs w:val="22"/>
        </w:rPr>
        <w:t xml:space="preserve"> HMAC-SHA256 with timing-safe comparison</w:t>
      </w:r>
    </w:p>
    <w:p>
      <w:pPr>
        <w:pStyle w:val="Heading2"/>
        <w:spacing w:after="120" w:before="240"/>
      </w:pPr>
      <w:r>
        <w:rPr>
          <w:rFonts w:ascii="Arial" w:cs="Arial" w:eastAsia="Arial" w:hAnsi="Arial"/>
          <w:b/>
          <w:bCs/>
          <w:color w:val="1A1A1A"/>
          <w:sz w:val="28"/>
          <w:szCs w:val="28"/>
        </w:rPr>
        <w:t xml:space="preserve">Security Measures</w:t>
      </w:r>
    </w:p>
    <w:p>
      <w:pPr>
        <w:pStyle w:val="ListParagraph"/>
        <w:numPr>
          <w:ilvl w:val="0"/>
          <w:numId w:val="1"/>
        </w:numPr>
        <w:spacing w:after="60"/>
      </w:pPr>
      <w:r>
        <w:rPr>
          <w:rFonts w:ascii="Arial" w:cs="Arial" w:eastAsia="Arial" w:hAnsi="Arial"/>
          <w:b/>
          <w:bCs/>
          <w:color w:val="1A1A1A"/>
          <w:sz w:val="22"/>
          <w:szCs w:val="22"/>
        </w:rPr>
        <w:t xml:space="preserve">CSRF-safe OAuth state —</w:t>
      </w:r>
      <w:r>
        <w:rPr>
          <w:rFonts w:ascii="Arial" w:cs="Arial" w:eastAsia="Arial" w:hAnsi="Arial"/>
          <w:color w:val="1A1A1A"/>
          <w:sz w:val="22"/>
          <w:szCs w:val="22"/>
        </w:rPr>
        <w:t xml:space="preserve"> Random token in httpOnly cookie</w:t>
      </w:r>
    </w:p>
    <w:p>
      <w:pPr>
        <w:pStyle w:val="ListParagraph"/>
        <w:numPr>
          <w:ilvl w:val="0"/>
          <w:numId w:val="1"/>
        </w:numPr>
        <w:spacing w:after="60"/>
      </w:pPr>
      <w:r>
        <w:rPr>
          <w:rFonts w:ascii="Arial" w:cs="Arial" w:eastAsia="Arial" w:hAnsi="Arial"/>
          <w:b/>
          <w:bCs/>
          <w:color w:val="1A1A1A"/>
          <w:sz w:val="22"/>
          <w:szCs w:val="22"/>
        </w:rPr>
        <w:t xml:space="preserve">Token revocation on disconnect —</w:t>
      </w:r>
      <w:r>
        <w:rPr>
          <w:rFonts w:ascii="Arial" w:cs="Arial" w:eastAsia="Arial" w:hAnsi="Arial"/>
          <w:color w:val="1A1A1A"/>
          <w:sz w:val="22"/>
          <w:szCs w:val="22"/>
        </w:rPr>
        <w:t xml:space="preserve"> Calls Intuit revocation endpoint</w:t>
      </w:r>
    </w:p>
    <w:p>
      <w:pPr>
        <w:pStyle w:val="ListParagraph"/>
        <w:numPr>
          <w:ilvl w:val="0"/>
          <w:numId w:val="1"/>
        </w:numPr>
        <w:spacing w:after="60"/>
      </w:pPr>
      <w:r>
        <w:rPr>
          <w:rFonts w:ascii="Arial" w:cs="Arial" w:eastAsia="Arial" w:hAnsi="Arial"/>
          <w:b/>
          <w:bCs/>
          <w:color w:val="1A1A1A"/>
          <w:sz w:val="22"/>
          <w:szCs w:val="22"/>
        </w:rPr>
        <w:t xml:space="preserve">Automatic token refresh —</w:t>
      </w:r>
      <w:r>
        <w:rPr>
          <w:rFonts w:ascii="Arial" w:cs="Arial" w:eastAsia="Arial" w:hAnsi="Arial"/>
          <w:color w:val="1A1A1A"/>
          <w:sz w:val="22"/>
          <w:szCs w:val="22"/>
        </w:rPr>
        <w:t xml:space="preserve"> 5-minute buffer before expiry</w:t>
      </w:r>
    </w:p>
    <w:p>
      <w:pPr>
        <w:pStyle w:val="ListParagraph"/>
        <w:numPr>
          <w:ilvl w:val="0"/>
          <w:numId w:val="1"/>
        </w:numPr>
        <w:spacing w:after="60"/>
      </w:pPr>
      <w:r>
        <w:rPr>
          <w:rFonts w:ascii="Arial" w:cs="Arial" w:eastAsia="Arial" w:hAnsi="Arial"/>
          <w:b/>
          <w:bCs/>
          <w:color w:val="1A1A1A"/>
          <w:sz w:val="22"/>
          <w:szCs w:val="22"/>
        </w:rPr>
        <w:t xml:space="preserve">API versioning —</w:t>
      </w:r>
      <w:r>
        <w:rPr>
          <w:rFonts w:ascii="Arial" w:cs="Arial" w:eastAsia="Arial" w:hAnsi="Arial"/>
          <w:color w:val="1A1A1A"/>
          <w:sz w:val="22"/>
          <w:szCs w:val="22"/>
        </w:rPr>
        <w:t xml:space="preserve"> minorversion=65 on all calls</w:t>
      </w:r>
    </w:p>
    <w:p>
      <w:pPr>
        <w:pStyle w:val="ListParagraph"/>
        <w:numPr>
          <w:ilvl w:val="0"/>
          <w:numId w:val="1"/>
        </w:numPr>
        <w:spacing w:after="60"/>
      </w:pPr>
      <w:r>
        <w:rPr>
          <w:rFonts w:ascii="Arial" w:cs="Arial" w:eastAsia="Arial" w:hAnsi="Arial"/>
          <w:b/>
          <w:bCs/>
          <w:color w:val="1A1A1A"/>
          <w:sz w:val="22"/>
          <w:szCs w:val="22"/>
        </w:rPr>
        <w:t xml:space="preserve">Query safety —</w:t>
      </w:r>
      <w:r>
        <w:rPr>
          <w:rFonts w:ascii="Arial" w:cs="Arial" w:eastAsia="Arial" w:hAnsi="Arial"/>
          <w:color w:val="1A1A1A"/>
          <w:sz w:val="22"/>
          <w:szCs w:val="22"/>
        </w:rPr>
        <w:t xml:space="preserve"> Input sanitization on email queries</w:t>
      </w:r>
    </w:p>
    <w:p>
      <w:r>
        <w:br w:type="page"/>
      </w:r>
    </w:p>
    <w:p>
      <w:pPr>
        <w:pStyle w:val="Heading1"/>
        <w:spacing w:after="120" w:before="400"/>
      </w:pPr>
      <w:r>
        <w:rPr>
          <w:rFonts w:ascii="Arial" w:cs="Arial" w:eastAsia="Arial" w:hAnsi="Arial"/>
          <w:b/>
          <w:bCs/>
          <w:color w:val="E8621A"/>
          <w:sz w:val="36"/>
          <w:szCs w:val="36"/>
        </w:rPr>
        <w:t xml:space="preserve">13. Hosting &amp; Domain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1A1A1A" w:val="solid"/>
          </w:tcPr>
          <w:p>
            <w:pPr>
              <w:spacing w:after="40" w:before="40"/>
            </w:pPr>
            <w:r>
              <w:rPr>
                <w:rFonts w:ascii="Arial" w:cs="Arial" w:eastAsia="Arial" w:hAnsi="Arial"/>
                <w:b/>
                <w:bCs/>
                <w:color w:val="FFFFFF"/>
                <w:sz w:val="20"/>
                <w:szCs w:val="20"/>
              </w:rPr>
              <w:t xml:space="preserve">Item</w:t>
            </w:r>
          </w:p>
        </w:tc>
        <w:tc>
          <w:tcPr>
            <w:tcW w:type="pct" w:w="50%"/>
            <w:shd w:color="1A1A1A" w:val="solid"/>
          </w:tcPr>
          <w:p>
            <w:pPr>
              <w:spacing w:after="40" w:before="40"/>
            </w:pPr>
            <w:r>
              <w:rPr>
                <w:rFonts w:ascii="Arial" w:cs="Arial" w:eastAsia="Arial" w:hAnsi="Arial"/>
                <w:b/>
                <w:bCs/>
                <w:color w:val="FFFFFF"/>
                <w:sz w:val="20"/>
                <w:szCs w:val="20"/>
              </w:rPr>
              <w:t xml:space="preserve">Details</w:t>
            </w:r>
          </w:p>
        </w:tc>
      </w:tr>
      <w:tr>
        <w:tc>
          <w:tcPr>
            <w:shd w:color="FAFAFA" w:val="solid"/>
          </w:tcPr>
          <w:p>
            <w:pPr>
              <w:spacing w:after="30" w:before="30"/>
            </w:pPr>
            <w:r>
              <w:rPr>
                <w:rFonts w:ascii="Arial" w:cs="Arial" w:eastAsia="Arial" w:hAnsi="Arial"/>
                <w:color w:val="1A1A1A"/>
                <w:sz w:val="20"/>
                <w:szCs w:val="20"/>
              </w:rPr>
              <w:t xml:space="preserve">Domain</w:t>
            </w:r>
          </w:p>
        </w:tc>
        <w:tc>
          <w:tcPr>
            <w:shd w:color="FAFAFA" w:val="solid"/>
          </w:tcPr>
          <w:p>
            <w:pPr>
              <w:spacing w:after="30" w:before="30"/>
            </w:pPr>
            <w:r>
              <w:rPr>
                <w:rFonts w:ascii="Arial" w:cs="Arial" w:eastAsia="Arial" w:hAnsi="Arial"/>
                <w:color w:val="1A1A1A"/>
                <w:sz w:val="20"/>
                <w:szCs w:val="20"/>
              </w:rPr>
              <w:t xml:space="preserve">lexingtonbettycatering.com</w:t>
            </w:r>
          </w:p>
        </w:tc>
      </w:tr>
      <w:tr>
        <w:tc>
          <w:p>
            <w:pPr>
              <w:spacing w:after="30" w:before="30"/>
            </w:pPr>
            <w:r>
              <w:rPr>
                <w:rFonts w:ascii="Arial" w:cs="Arial" w:eastAsia="Arial" w:hAnsi="Arial"/>
                <w:color w:val="1A1A1A"/>
                <w:sz w:val="20"/>
                <w:szCs w:val="20"/>
              </w:rPr>
              <w:t xml:space="preserve">Hosting</w:t>
            </w:r>
          </w:p>
        </w:tc>
        <w:tc>
          <w:p>
            <w:pPr>
              <w:spacing w:after="30" w:before="30"/>
            </w:pPr>
            <w:r>
              <w:rPr>
                <w:rFonts w:ascii="Arial" w:cs="Arial" w:eastAsia="Arial" w:hAnsi="Arial"/>
                <w:color w:val="1A1A1A"/>
                <w:sz w:val="20"/>
                <w:szCs w:val="20"/>
              </w:rPr>
              <w:t xml:space="preserve">Vercel (Edge Network)</w:t>
            </w:r>
          </w:p>
        </w:tc>
      </w:tr>
      <w:tr>
        <w:tc>
          <w:tcPr>
            <w:shd w:color="FAFAFA" w:val="solid"/>
          </w:tcPr>
          <w:p>
            <w:pPr>
              <w:spacing w:after="30" w:before="30"/>
            </w:pPr>
            <w:r>
              <w:rPr>
                <w:rFonts w:ascii="Arial" w:cs="Arial" w:eastAsia="Arial" w:hAnsi="Arial"/>
                <w:color w:val="1A1A1A"/>
                <w:sz w:val="20"/>
                <w:szCs w:val="20"/>
              </w:rPr>
              <w:t xml:space="preserve">Vercel IP (A Record)</w:t>
            </w:r>
          </w:p>
        </w:tc>
        <w:tc>
          <w:tcPr>
            <w:shd w:color="FAFAFA" w:val="solid"/>
          </w:tcPr>
          <w:p>
            <w:pPr>
              <w:spacing w:after="30" w:before="30"/>
            </w:pPr>
            <w:r>
              <w:rPr>
                <w:rFonts w:ascii="Arial" w:cs="Arial" w:eastAsia="Arial" w:hAnsi="Arial"/>
                <w:color w:val="1A1A1A"/>
                <w:sz w:val="20"/>
                <w:szCs w:val="20"/>
              </w:rPr>
              <w:t xml:space="preserve">76.76.21.21</w:t>
            </w:r>
          </w:p>
        </w:tc>
      </w:tr>
      <w:tr>
        <w:tc>
          <w:p>
            <w:pPr>
              <w:spacing w:after="30" w:before="30"/>
            </w:pPr>
            <w:r>
              <w:rPr>
                <w:rFonts w:ascii="Arial" w:cs="Arial" w:eastAsia="Arial" w:hAnsi="Arial"/>
                <w:color w:val="1A1A1A"/>
                <w:sz w:val="20"/>
                <w:szCs w:val="20"/>
              </w:rPr>
              <w:t xml:space="preserve">www CNAME</w:t>
            </w:r>
          </w:p>
        </w:tc>
        <w:tc>
          <w:p>
            <w:pPr>
              <w:spacing w:after="30" w:before="30"/>
            </w:pPr>
            <w:r>
              <w:rPr>
                <w:rFonts w:ascii="Arial" w:cs="Arial" w:eastAsia="Arial" w:hAnsi="Arial"/>
                <w:color w:val="1A1A1A"/>
                <w:sz w:val="20"/>
                <w:szCs w:val="20"/>
              </w:rPr>
              <w:t xml:space="preserve">cname.vercel-dns.com</w:t>
            </w:r>
          </w:p>
        </w:tc>
      </w:tr>
      <w:tr>
        <w:tc>
          <w:tcPr>
            <w:shd w:color="FAFAFA" w:val="solid"/>
          </w:tcPr>
          <w:p>
            <w:pPr>
              <w:spacing w:after="30" w:before="30"/>
            </w:pPr>
            <w:r>
              <w:rPr>
                <w:rFonts w:ascii="Arial" w:cs="Arial" w:eastAsia="Arial" w:hAnsi="Arial"/>
                <w:color w:val="1A1A1A"/>
                <w:sz w:val="20"/>
                <w:szCs w:val="20"/>
              </w:rPr>
              <w:t xml:space="preserve">GitHub Repository</w:t>
            </w:r>
          </w:p>
        </w:tc>
        <w:tc>
          <w:tcPr>
            <w:shd w:color="FAFAFA" w:val="solid"/>
          </w:tcPr>
          <w:p>
            <w:pPr>
              <w:spacing w:after="30" w:before="30"/>
            </w:pPr>
            <w:r>
              <w:rPr>
                <w:rFonts w:ascii="Arial" w:cs="Arial" w:eastAsia="Arial" w:hAnsi="Arial"/>
                <w:color w:val="1A1A1A"/>
                <w:sz w:val="20"/>
                <w:szCs w:val="20"/>
              </w:rPr>
              <w:t xml:space="preserve">rdawsonsdp/lexbetty</w:t>
            </w:r>
          </w:p>
        </w:tc>
      </w:tr>
      <w:tr>
        <w:tc>
          <w:p>
            <w:pPr>
              <w:spacing w:after="30" w:before="30"/>
            </w:pPr>
            <w:r>
              <w:rPr>
                <w:rFonts w:ascii="Arial" w:cs="Arial" w:eastAsia="Arial" w:hAnsi="Arial"/>
                <w:color w:val="1A1A1A"/>
                <w:sz w:val="20"/>
                <w:szCs w:val="20"/>
              </w:rPr>
              <w:t xml:space="preserve">Supabase Project ID</w:t>
            </w:r>
          </w:p>
        </w:tc>
        <w:tc>
          <w:p>
            <w:pPr>
              <w:spacing w:after="30" w:before="30"/>
            </w:pPr>
            <w:r>
              <w:rPr>
                <w:rFonts w:ascii="Arial" w:cs="Arial" w:eastAsia="Arial" w:hAnsi="Arial"/>
                <w:color w:val="1A1A1A"/>
                <w:sz w:val="20"/>
                <w:szCs w:val="20"/>
              </w:rPr>
              <w:t xml:space="preserve">ghsqkkreeurpypitegvp</w:t>
            </w:r>
          </w:p>
        </w:tc>
      </w:tr>
      <w:tr>
        <w:tc>
          <w:tcPr>
            <w:shd w:color="FAFAFA" w:val="solid"/>
          </w:tcPr>
          <w:p>
            <w:pPr>
              <w:spacing w:after="30" w:before="30"/>
            </w:pPr>
            <w:r>
              <w:rPr>
                <w:rFonts w:ascii="Arial" w:cs="Arial" w:eastAsia="Arial" w:hAnsi="Arial"/>
                <w:color w:val="1A1A1A"/>
                <w:sz w:val="20"/>
                <w:szCs w:val="20"/>
              </w:rPr>
              <w:t xml:space="preserve">Dev Server Port</w:t>
            </w:r>
          </w:p>
        </w:tc>
        <w:tc>
          <w:tcPr>
            <w:shd w:color="FAFAFA" w:val="solid"/>
          </w:tcPr>
          <w:p>
            <w:pPr>
              <w:spacing w:after="30" w:before="30"/>
            </w:pPr>
            <w:r>
              <w:rPr>
                <w:rFonts w:ascii="Arial" w:cs="Arial" w:eastAsia="Arial" w:hAnsi="Arial"/>
                <w:color w:val="1A1A1A"/>
                <w:sz w:val="20"/>
                <w:szCs w:val="20"/>
              </w:rPr>
              <w:t xml:space="preserve">3001</w:t>
            </w:r>
          </w:p>
        </w:tc>
      </w:tr>
    </w:tbl>
    <w:p>
      <w:pPr>
        <w:pStyle w:val="Heading2"/>
        <w:spacing w:after="120" w:before="240"/>
      </w:pPr>
      <w:r>
        <w:rPr>
          <w:rFonts w:ascii="Arial" w:cs="Arial" w:eastAsia="Arial" w:hAnsi="Arial"/>
          <w:b/>
          <w:bCs/>
          <w:color w:val="1A1A1A"/>
          <w:sz w:val="28"/>
          <w:szCs w:val="28"/>
        </w:rPr>
        <w:t xml:space="preserve">Deployment</w:t>
      </w:r>
    </w:p>
    <w:p>
      <w:pPr>
        <w:spacing w:after="120"/>
      </w:pPr>
      <w:r>
        <w:rPr>
          <w:rFonts w:ascii="Arial" w:cs="Arial" w:eastAsia="Arial" w:hAnsi="Arial"/>
          <w:b w:val="false"/>
          <w:bCs w:val="false"/>
          <w:i w:val="false"/>
          <w:iCs w:val="false"/>
          <w:color w:val="1A1A1A"/>
          <w:sz w:val="22"/>
          <w:szCs w:val="22"/>
        </w:rPr>
        <w:t xml:space="preserve">The application deploys automatically via Vercel's GitHub integration. Every push to the main branch triggers a new production deployment.</w:t>
      </w:r>
    </w:p>
    <w:p>
      <w:pPr>
        <w:pStyle w:val="Heading2"/>
        <w:spacing w:after="120" w:before="240"/>
      </w:pPr>
      <w:r>
        <w:rPr>
          <w:rFonts w:ascii="Arial" w:cs="Arial" w:eastAsia="Arial" w:hAnsi="Arial"/>
          <w:b/>
          <w:bCs/>
          <w:color w:val="1A1A1A"/>
          <w:sz w:val="28"/>
          <w:szCs w:val="28"/>
        </w:rPr>
        <w:t xml:space="preserve">DNS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1A1A1A" w:val="solid"/>
          </w:tcPr>
          <w:p>
            <w:pPr>
              <w:spacing w:after="40" w:before="40"/>
            </w:pPr>
            <w:r>
              <w:rPr>
                <w:rFonts w:ascii="Arial" w:cs="Arial" w:eastAsia="Arial" w:hAnsi="Arial"/>
                <w:b/>
                <w:bCs/>
                <w:color w:val="FFFFFF"/>
                <w:sz w:val="20"/>
                <w:szCs w:val="20"/>
              </w:rPr>
              <w:t xml:space="preserve">Record Type</w:t>
            </w:r>
          </w:p>
        </w:tc>
        <w:tc>
          <w:tcPr>
            <w:tcW w:type="pct" w:w="33%"/>
            <w:shd w:color="1A1A1A" w:val="solid"/>
          </w:tcPr>
          <w:p>
            <w:pPr>
              <w:spacing w:after="40" w:before="40"/>
            </w:pPr>
            <w:r>
              <w:rPr>
                <w:rFonts w:ascii="Arial" w:cs="Arial" w:eastAsia="Arial" w:hAnsi="Arial"/>
                <w:b/>
                <w:bCs/>
                <w:color w:val="FFFFFF"/>
                <w:sz w:val="20"/>
                <w:szCs w:val="20"/>
              </w:rPr>
              <w:t xml:space="preserve">Host</w:t>
            </w:r>
          </w:p>
        </w:tc>
        <w:tc>
          <w:tcPr>
            <w:tcW w:type="pct" w:w="33%"/>
            <w:shd w:color="1A1A1A" w:val="solid"/>
          </w:tcPr>
          <w:p>
            <w:pPr>
              <w:spacing w:after="40" w:before="40"/>
            </w:pPr>
            <w:r>
              <w:rPr>
                <w:rFonts w:ascii="Arial" w:cs="Arial" w:eastAsia="Arial" w:hAnsi="Arial"/>
                <w:b/>
                <w:bCs/>
                <w:color w:val="FFFFFF"/>
                <w:sz w:val="20"/>
                <w:szCs w:val="20"/>
              </w:rPr>
              <w:t xml:space="preserve">Value</w:t>
            </w:r>
          </w:p>
        </w:tc>
      </w:tr>
      <w:tr>
        <w:tc>
          <w:tcPr>
            <w:shd w:color="FAFAFA" w:val="solid"/>
          </w:tcPr>
          <w:p>
            <w:pPr>
              <w:spacing w:after="30" w:before="30"/>
            </w:pPr>
            <w:r>
              <w:rPr>
                <w:rFonts w:ascii="Arial" w:cs="Arial" w:eastAsia="Arial" w:hAnsi="Arial"/>
                <w:color w:val="1A1A1A"/>
                <w:sz w:val="20"/>
                <w:szCs w:val="20"/>
              </w:rPr>
              <w:t xml:space="preserve">A</w:t>
            </w:r>
          </w:p>
        </w:tc>
        <w:tc>
          <w:tcPr>
            <w:shd w:color="FAFAFA" w:val="solid"/>
          </w:tcPr>
          <w:p>
            <w:pPr>
              <w:spacing w:after="30" w:before="30"/>
            </w:pPr>
            <w:r>
              <w:rPr>
                <w:rFonts w:ascii="Arial" w:cs="Arial" w:eastAsia="Arial" w:hAnsi="Arial"/>
                <w:color w:val="1A1A1A"/>
                <w:sz w:val="20"/>
                <w:szCs w:val="20"/>
              </w:rPr>
              <w:t xml:space="preserve">@</w:t>
            </w:r>
          </w:p>
        </w:tc>
        <w:tc>
          <w:tcPr>
            <w:shd w:color="FAFAFA" w:val="solid"/>
          </w:tcPr>
          <w:p>
            <w:pPr>
              <w:spacing w:after="30" w:before="30"/>
            </w:pPr>
            <w:r>
              <w:rPr>
                <w:rFonts w:ascii="Arial" w:cs="Arial" w:eastAsia="Arial" w:hAnsi="Arial"/>
                <w:color w:val="1A1A1A"/>
                <w:sz w:val="20"/>
                <w:szCs w:val="20"/>
              </w:rPr>
              <w:t xml:space="preserve">76.76.21.21</w:t>
            </w:r>
          </w:p>
        </w:tc>
      </w:tr>
      <w:tr>
        <w:tc>
          <w:p>
            <w:pPr>
              <w:spacing w:after="30" w:before="30"/>
            </w:pPr>
            <w:r>
              <w:rPr>
                <w:rFonts w:ascii="Arial" w:cs="Arial" w:eastAsia="Arial" w:hAnsi="Arial"/>
                <w:color w:val="1A1A1A"/>
                <w:sz w:val="20"/>
                <w:szCs w:val="20"/>
              </w:rPr>
              <w:t xml:space="preserve">CNAME</w:t>
            </w:r>
          </w:p>
        </w:tc>
        <w:tc>
          <w:p>
            <w:pPr>
              <w:spacing w:after="30" w:before="30"/>
            </w:pPr>
            <w:r>
              <w:rPr>
                <w:rFonts w:ascii="Arial" w:cs="Arial" w:eastAsia="Arial" w:hAnsi="Arial"/>
                <w:color w:val="1A1A1A"/>
                <w:sz w:val="20"/>
                <w:szCs w:val="20"/>
              </w:rPr>
              <w:t xml:space="preserve">www</w:t>
            </w:r>
          </w:p>
        </w:tc>
        <w:tc>
          <w:p>
            <w:pPr>
              <w:spacing w:after="30" w:before="30"/>
            </w:pPr>
            <w:r>
              <w:rPr>
                <w:rFonts w:ascii="Arial" w:cs="Arial" w:eastAsia="Arial" w:hAnsi="Arial"/>
                <w:color w:val="1A1A1A"/>
                <w:sz w:val="20"/>
                <w:szCs w:val="20"/>
              </w:rPr>
              <w:t xml:space="preserve">cname.vercel-dns.com</w:t>
            </w:r>
          </w:p>
        </w:tc>
      </w:tr>
      <w:tr>
        <w:tc>
          <w:tcPr>
            <w:shd w:color="FAFAFA" w:val="solid"/>
          </w:tcPr>
          <w:p>
            <w:pPr>
              <w:spacing w:after="30" w:before="30"/>
            </w:pPr>
            <w:r>
              <w:rPr>
                <w:rFonts w:ascii="Arial" w:cs="Arial" w:eastAsia="Arial" w:hAnsi="Arial"/>
                <w:color w:val="1A1A1A"/>
                <w:sz w:val="20"/>
                <w:szCs w:val="20"/>
              </w:rPr>
              <w:t xml:space="preserve">TXT (SPF)</w:t>
            </w:r>
          </w:p>
        </w:tc>
        <w:tc>
          <w:tcPr>
            <w:shd w:color="FAFAFA" w:val="solid"/>
          </w:tcPr>
          <w:p>
            <w:pPr>
              <w:spacing w:after="30" w:before="30"/>
            </w:pPr>
            <w:r>
              <w:rPr>
                <w:rFonts w:ascii="Arial" w:cs="Arial" w:eastAsia="Arial" w:hAnsi="Arial"/>
                <w:color w:val="1A1A1A"/>
                <w:sz w:val="20"/>
                <w:szCs w:val="20"/>
              </w:rPr>
              <w:t xml:space="preserve">@</w:t>
            </w:r>
          </w:p>
        </w:tc>
        <w:tc>
          <w:tcPr>
            <w:shd w:color="FAFAFA" w:val="solid"/>
          </w:tcPr>
          <w:p>
            <w:pPr>
              <w:spacing w:after="30" w:before="30"/>
            </w:pPr>
            <w:r>
              <w:rPr>
                <w:rFonts w:ascii="Arial" w:cs="Arial" w:eastAsia="Arial" w:hAnsi="Arial"/>
                <w:color w:val="1A1A1A"/>
                <w:sz w:val="20"/>
                <w:szCs w:val="20"/>
              </w:rPr>
              <w:t xml:space="preserve">See Resend dashboard</w:t>
            </w:r>
          </w:p>
        </w:tc>
      </w:tr>
      <w:tr>
        <w:tc>
          <w:p>
            <w:pPr>
              <w:spacing w:after="30" w:before="30"/>
            </w:pPr>
            <w:r>
              <w:rPr>
                <w:rFonts w:ascii="Arial" w:cs="Arial" w:eastAsia="Arial" w:hAnsi="Arial"/>
                <w:color w:val="1A1A1A"/>
                <w:sz w:val="20"/>
                <w:szCs w:val="20"/>
              </w:rPr>
              <w:t xml:space="preserve">CNAME (DKIM)</w:t>
            </w:r>
          </w:p>
        </w:tc>
        <w:tc>
          <w:p>
            <w:pPr>
              <w:spacing w:after="30" w:before="30"/>
            </w:pPr>
            <w:r>
              <w:rPr>
                <w:rFonts w:ascii="Arial" w:cs="Arial" w:eastAsia="Arial" w:hAnsi="Arial"/>
                <w:color w:val="1A1A1A"/>
                <w:sz w:val="20"/>
                <w:szCs w:val="20"/>
              </w:rPr>
              <w:t xml:space="preserve">See Resend</w:t>
            </w:r>
          </w:p>
        </w:tc>
        <w:tc>
          <w:p>
            <w:pPr>
              <w:spacing w:after="30" w:before="30"/>
            </w:pPr>
            <w:r>
              <w:rPr>
                <w:rFonts w:ascii="Arial" w:cs="Arial" w:eastAsia="Arial" w:hAnsi="Arial"/>
                <w:color w:val="1A1A1A"/>
                <w:sz w:val="20"/>
                <w:szCs w:val="20"/>
              </w:rPr>
              <w:t xml:space="preserve">See Resend dashboard</w:t>
            </w:r>
          </w:p>
        </w:tc>
      </w:tr>
    </w:tbl>
    <w:p>
      <w:r>
        <w:br w:type="page"/>
      </w:r>
    </w:p>
    <w:p>
      <w:pPr>
        <w:pStyle w:val="Heading1"/>
        <w:spacing w:after="120" w:before="400"/>
      </w:pPr>
      <w:r>
        <w:rPr>
          <w:rFonts w:ascii="Arial" w:cs="Arial" w:eastAsia="Arial" w:hAnsi="Arial"/>
          <w:b/>
          <w:bCs/>
          <w:color w:val="E8621A"/>
          <w:sz w:val="36"/>
          <w:szCs w:val="36"/>
        </w:rPr>
        <w:t xml:space="preserve">14. Environment Variables</w:t>
      </w:r>
    </w:p>
    <w:p>
      <w:pPr>
        <w:spacing w:after="120"/>
      </w:pPr>
      <w:r>
        <w:rPr>
          <w:rFonts w:ascii="Arial" w:cs="Arial" w:eastAsia="Arial" w:hAnsi="Arial"/>
          <w:b w:val="false"/>
          <w:bCs w:val="false"/>
          <w:i w:val="false"/>
          <w:iCs w:val="false"/>
          <w:color w:val="1A1A1A"/>
          <w:sz w:val="22"/>
          <w:szCs w:val="22"/>
        </w:rPr>
        <w:t xml:space="preserve">All environment variables must be set in both .env.local (local development) and Vercel project settings (production).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1A1A1A" w:val="solid"/>
          </w:tcPr>
          <w:p>
            <w:pPr>
              <w:spacing w:after="40" w:before="40"/>
            </w:pPr>
            <w:r>
              <w:rPr>
                <w:rFonts w:ascii="Arial" w:cs="Arial" w:eastAsia="Arial" w:hAnsi="Arial"/>
                <w:b/>
                <w:bCs/>
                <w:color w:val="FFFFFF"/>
                <w:sz w:val="20"/>
                <w:szCs w:val="20"/>
              </w:rPr>
              <w:t xml:space="preserve">Variable</w:t>
            </w:r>
          </w:p>
        </w:tc>
        <w:tc>
          <w:tcPr>
            <w:tcW w:type="pct" w:w="33%"/>
            <w:shd w:color="1A1A1A" w:val="solid"/>
          </w:tcPr>
          <w:p>
            <w:pPr>
              <w:spacing w:after="40" w:before="40"/>
            </w:pPr>
            <w:r>
              <w:rPr>
                <w:rFonts w:ascii="Arial" w:cs="Arial" w:eastAsia="Arial" w:hAnsi="Arial"/>
                <w:b/>
                <w:bCs/>
                <w:color w:val="FFFFFF"/>
                <w:sz w:val="20"/>
                <w:szCs w:val="20"/>
              </w:rPr>
              <w:t xml:space="preserve">Purpose</w:t>
            </w:r>
          </w:p>
        </w:tc>
        <w:tc>
          <w:tcPr>
            <w:tcW w:type="pct" w:w="33%"/>
            <w:shd w:color="1A1A1A" w:val="solid"/>
          </w:tcPr>
          <w:p>
            <w:pPr>
              <w:spacing w:after="40" w:before="40"/>
            </w:pPr>
            <w:r>
              <w:rPr>
                <w:rFonts w:ascii="Arial" w:cs="Arial" w:eastAsia="Arial" w:hAnsi="Arial"/>
                <w:b/>
                <w:bCs/>
                <w:color w:val="FFFFFF"/>
                <w:sz w:val="20"/>
                <w:szCs w:val="20"/>
              </w:rPr>
              <w:t xml:space="preserve">Required</w:t>
            </w:r>
          </w:p>
        </w:tc>
      </w:tr>
      <w:tr>
        <w:tc>
          <w:tcPr>
            <w:shd w:color="FAFAFA" w:val="solid"/>
          </w:tcPr>
          <w:p>
            <w:pPr>
              <w:spacing w:after="30" w:before="30"/>
            </w:pPr>
            <w:r>
              <w:rPr>
                <w:rFonts w:ascii="Arial" w:cs="Arial" w:eastAsia="Arial" w:hAnsi="Arial"/>
                <w:color w:val="1A1A1A"/>
                <w:sz w:val="20"/>
                <w:szCs w:val="20"/>
              </w:rPr>
              <w:t xml:space="preserve">ADMIN_PASSWORD</w:t>
            </w:r>
          </w:p>
        </w:tc>
        <w:tc>
          <w:tcPr>
            <w:shd w:color="FAFAFA" w:val="solid"/>
          </w:tcPr>
          <w:p>
            <w:pPr>
              <w:spacing w:after="30" w:before="30"/>
            </w:pPr>
            <w:r>
              <w:rPr>
                <w:rFonts w:ascii="Arial" w:cs="Arial" w:eastAsia="Arial" w:hAnsi="Arial"/>
                <w:color w:val="1A1A1A"/>
                <w:sz w:val="20"/>
                <w:szCs w:val="20"/>
              </w:rPr>
              <w:t xml:space="preserve">Admin panel login password</w:t>
            </w:r>
          </w:p>
        </w:tc>
        <w:tc>
          <w:tcPr>
            <w:shd w:color="FAFAFA" w:val="solid"/>
          </w:tcPr>
          <w:p>
            <w:pPr>
              <w:spacing w:after="30" w:before="30"/>
            </w:pPr>
            <w:r>
              <w:rPr>
                <w:rFonts w:ascii="Arial" w:cs="Arial" w:eastAsia="Arial" w:hAnsi="Arial"/>
                <w:color w:val="1A1A1A"/>
                <w:sz w:val="20"/>
                <w:szCs w:val="20"/>
              </w:rPr>
              <w:t xml:space="preserve">Yes</w:t>
            </w:r>
          </w:p>
        </w:tc>
      </w:tr>
      <w:tr>
        <w:tc>
          <w:p>
            <w:pPr>
              <w:spacing w:after="30" w:before="30"/>
            </w:pPr>
            <w:r>
              <w:rPr>
                <w:rFonts w:ascii="Arial" w:cs="Arial" w:eastAsia="Arial" w:hAnsi="Arial"/>
                <w:color w:val="1A1A1A"/>
                <w:sz w:val="20"/>
                <w:szCs w:val="20"/>
              </w:rPr>
              <w:t xml:space="preserve">NEXT_PUBLIC_SUPABASE_URL</w:t>
            </w:r>
          </w:p>
        </w:tc>
        <w:tc>
          <w:p>
            <w:pPr>
              <w:spacing w:after="30" w:before="30"/>
            </w:pPr>
            <w:r>
              <w:rPr>
                <w:rFonts w:ascii="Arial" w:cs="Arial" w:eastAsia="Arial" w:hAnsi="Arial"/>
                <w:color w:val="1A1A1A"/>
                <w:sz w:val="20"/>
                <w:szCs w:val="20"/>
              </w:rPr>
              <w:t xml:space="preserve">Supabase project URL</w:t>
            </w:r>
          </w:p>
        </w:tc>
        <w:tc>
          <w:p>
            <w:pPr>
              <w:spacing w:after="30" w:before="30"/>
            </w:pPr>
            <w:r>
              <w:rPr>
                <w:rFonts w:ascii="Arial" w:cs="Arial" w:eastAsia="Arial" w:hAnsi="Arial"/>
                <w:color w:val="1A1A1A"/>
                <w:sz w:val="20"/>
                <w:szCs w:val="20"/>
              </w:rPr>
              <w:t xml:space="preserve">Yes</w:t>
            </w:r>
          </w:p>
        </w:tc>
      </w:tr>
      <w:tr>
        <w:tc>
          <w:tcPr>
            <w:shd w:color="FAFAFA" w:val="solid"/>
          </w:tcPr>
          <w:p>
            <w:pPr>
              <w:spacing w:after="30" w:before="30"/>
            </w:pPr>
            <w:r>
              <w:rPr>
                <w:rFonts w:ascii="Arial" w:cs="Arial" w:eastAsia="Arial" w:hAnsi="Arial"/>
                <w:color w:val="1A1A1A"/>
                <w:sz w:val="20"/>
                <w:szCs w:val="20"/>
              </w:rPr>
              <w:t xml:space="preserve">NEXT_PUBLIC_SUPABASE_ANON_KEY</w:t>
            </w:r>
          </w:p>
        </w:tc>
        <w:tc>
          <w:tcPr>
            <w:shd w:color="FAFAFA" w:val="solid"/>
          </w:tcPr>
          <w:p>
            <w:pPr>
              <w:spacing w:after="30" w:before="30"/>
            </w:pPr>
            <w:r>
              <w:rPr>
                <w:rFonts w:ascii="Arial" w:cs="Arial" w:eastAsia="Arial" w:hAnsi="Arial"/>
                <w:color w:val="1A1A1A"/>
                <w:sz w:val="20"/>
                <w:szCs w:val="20"/>
              </w:rPr>
              <w:t xml:space="preserve">Supabase anonymous key</w:t>
            </w:r>
          </w:p>
        </w:tc>
        <w:tc>
          <w:tcPr>
            <w:shd w:color="FAFAFA" w:val="solid"/>
          </w:tcPr>
          <w:p>
            <w:pPr>
              <w:spacing w:after="30" w:before="30"/>
            </w:pPr>
            <w:r>
              <w:rPr>
                <w:rFonts w:ascii="Arial" w:cs="Arial" w:eastAsia="Arial" w:hAnsi="Arial"/>
                <w:color w:val="1A1A1A"/>
                <w:sz w:val="20"/>
                <w:szCs w:val="20"/>
              </w:rPr>
              <w:t xml:space="preserve">Yes</w:t>
            </w:r>
          </w:p>
        </w:tc>
      </w:tr>
      <w:tr>
        <w:tc>
          <w:p>
            <w:pPr>
              <w:spacing w:after="30" w:before="30"/>
            </w:pPr>
            <w:r>
              <w:rPr>
                <w:rFonts w:ascii="Arial" w:cs="Arial" w:eastAsia="Arial" w:hAnsi="Arial"/>
                <w:color w:val="1A1A1A"/>
                <w:sz w:val="20"/>
                <w:szCs w:val="20"/>
              </w:rPr>
              <w:t xml:space="preserve">SUPABASE_SERVICE_ROLE_KEY</w:t>
            </w:r>
          </w:p>
        </w:tc>
        <w:tc>
          <w:p>
            <w:pPr>
              <w:spacing w:after="30" w:before="30"/>
            </w:pPr>
            <w:r>
              <w:rPr>
                <w:rFonts w:ascii="Arial" w:cs="Arial" w:eastAsia="Arial" w:hAnsi="Arial"/>
                <w:color w:val="1A1A1A"/>
                <w:sz w:val="20"/>
                <w:szCs w:val="20"/>
              </w:rPr>
              <w:t xml:space="preserve">Supabase service role key</w:t>
            </w:r>
          </w:p>
        </w:tc>
        <w:tc>
          <w:p>
            <w:pPr>
              <w:spacing w:after="30" w:before="30"/>
            </w:pPr>
            <w:r>
              <w:rPr>
                <w:rFonts w:ascii="Arial" w:cs="Arial" w:eastAsia="Arial" w:hAnsi="Arial"/>
                <w:color w:val="1A1A1A"/>
                <w:sz w:val="20"/>
                <w:szCs w:val="20"/>
              </w:rPr>
              <w:t xml:space="preserve">Yes</w:t>
            </w:r>
          </w:p>
        </w:tc>
      </w:tr>
      <w:tr>
        <w:tc>
          <w:tcPr>
            <w:shd w:color="FAFAFA" w:val="solid"/>
          </w:tcPr>
          <w:p>
            <w:pPr>
              <w:spacing w:after="30" w:before="30"/>
            </w:pPr>
            <w:r>
              <w:rPr>
                <w:rFonts w:ascii="Arial" w:cs="Arial" w:eastAsia="Arial" w:hAnsi="Arial"/>
                <w:color w:val="1A1A1A"/>
                <w:sz w:val="20"/>
                <w:szCs w:val="20"/>
              </w:rPr>
              <w:t xml:space="preserve">RESEND_API_KEY</w:t>
            </w:r>
          </w:p>
        </w:tc>
        <w:tc>
          <w:tcPr>
            <w:shd w:color="FAFAFA" w:val="solid"/>
          </w:tcPr>
          <w:p>
            <w:pPr>
              <w:spacing w:after="30" w:before="30"/>
            </w:pPr>
            <w:r>
              <w:rPr>
                <w:rFonts w:ascii="Arial" w:cs="Arial" w:eastAsia="Arial" w:hAnsi="Arial"/>
                <w:color w:val="1A1A1A"/>
                <w:sz w:val="20"/>
                <w:szCs w:val="20"/>
              </w:rPr>
              <w:t xml:space="preserve">Resend email API key</w:t>
            </w:r>
          </w:p>
        </w:tc>
        <w:tc>
          <w:tcPr>
            <w:shd w:color="FAFAFA" w:val="solid"/>
          </w:tcPr>
          <w:p>
            <w:pPr>
              <w:spacing w:after="30" w:before="30"/>
            </w:pPr>
            <w:r>
              <w:rPr>
                <w:rFonts w:ascii="Arial" w:cs="Arial" w:eastAsia="Arial" w:hAnsi="Arial"/>
                <w:color w:val="1A1A1A"/>
                <w:sz w:val="20"/>
                <w:szCs w:val="20"/>
              </w:rPr>
              <w:t xml:space="preserve">Yes</w:t>
            </w:r>
          </w:p>
        </w:tc>
      </w:tr>
      <w:tr>
        <w:tc>
          <w:p>
            <w:pPr>
              <w:spacing w:after="30" w:before="30"/>
            </w:pPr>
            <w:r>
              <w:rPr>
                <w:rFonts w:ascii="Arial" w:cs="Arial" w:eastAsia="Arial" w:hAnsi="Arial"/>
                <w:color w:val="1A1A1A"/>
                <w:sz w:val="20"/>
                <w:szCs w:val="20"/>
              </w:rPr>
              <w:t xml:space="preserve">RESEND_FROM_EMAIL</w:t>
            </w:r>
          </w:p>
        </w:tc>
        <w:tc>
          <w:p>
            <w:pPr>
              <w:spacing w:after="30" w:before="30"/>
            </w:pPr>
            <w:r>
              <w:rPr>
                <w:rFonts w:ascii="Arial" w:cs="Arial" w:eastAsia="Arial" w:hAnsi="Arial"/>
                <w:color w:val="1A1A1A"/>
                <w:sz w:val="20"/>
                <w:szCs w:val="20"/>
              </w:rPr>
              <w:t xml:space="preserve">Sender email address</w:t>
            </w:r>
          </w:p>
        </w:tc>
        <w:tc>
          <w:p>
            <w:pPr>
              <w:spacing w:after="30" w:before="30"/>
            </w:pPr>
            <w:r>
              <w:rPr>
                <w:rFonts w:ascii="Arial" w:cs="Arial" w:eastAsia="Arial" w:hAnsi="Arial"/>
                <w:color w:val="1A1A1A"/>
                <w:sz w:val="20"/>
                <w:szCs w:val="20"/>
              </w:rPr>
              <w:t xml:space="preserve">Yes</w:t>
            </w:r>
          </w:p>
        </w:tc>
      </w:tr>
      <w:tr>
        <w:tc>
          <w:tcPr>
            <w:shd w:color="FAFAFA" w:val="solid"/>
          </w:tcPr>
          <w:p>
            <w:pPr>
              <w:spacing w:after="30" w:before="30"/>
            </w:pPr>
            <w:r>
              <w:rPr>
                <w:rFonts w:ascii="Arial" w:cs="Arial" w:eastAsia="Arial" w:hAnsi="Arial"/>
                <w:color w:val="1A1A1A"/>
                <w:sz w:val="20"/>
                <w:szCs w:val="20"/>
              </w:rPr>
              <w:t xml:space="preserve">ANTHROPIC_API_KEY</w:t>
            </w:r>
          </w:p>
        </w:tc>
        <w:tc>
          <w:tcPr>
            <w:shd w:color="FAFAFA" w:val="solid"/>
          </w:tcPr>
          <w:p>
            <w:pPr>
              <w:spacing w:after="30" w:before="30"/>
            </w:pPr>
            <w:r>
              <w:rPr>
                <w:rFonts w:ascii="Arial" w:cs="Arial" w:eastAsia="Arial" w:hAnsi="Arial"/>
                <w:color w:val="1A1A1A"/>
                <w:sz w:val="20"/>
                <w:szCs w:val="20"/>
              </w:rPr>
              <w:t xml:space="preserve">Claude AI for concierge</w:t>
            </w:r>
          </w:p>
        </w:tc>
        <w:tc>
          <w:tcPr>
            <w:shd w:color="FAFAFA" w:val="solid"/>
          </w:tcPr>
          <w:p>
            <w:pPr>
              <w:spacing w:after="30" w:before="30"/>
            </w:pPr>
            <w:r>
              <w:rPr>
                <w:rFonts w:ascii="Arial" w:cs="Arial" w:eastAsia="Arial" w:hAnsi="Arial"/>
                <w:color w:val="1A1A1A"/>
                <w:sz w:val="20"/>
                <w:szCs w:val="20"/>
              </w:rPr>
              <w:t xml:space="preserve">Optional</w:t>
            </w:r>
          </w:p>
        </w:tc>
      </w:tr>
      <w:tr>
        <w:tc>
          <w:p>
            <w:pPr>
              <w:spacing w:after="30" w:before="30"/>
            </w:pPr>
            <w:r>
              <w:rPr>
                <w:rFonts w:ascii="Arial" w:cs="Arial" w:eastAsia="Arial" w:hAnsi="Arial"/>
                <w:color w:val="1A1A1A"/>
                <w:sz w:val="20"/>
                <w:szCs w:val="20"/>
              </w:rPr>
              <w:t xml:space="preserve">OPENAI_API_KEY</w:t>
            </w:r>
          </w:p>
        </w:tc>
        <w:tc>
          <w:p>
            <w:pPr>
              <w:spacing w:after="30" w:before="30"/>
            </w:pPr>
            <w:r>
              <w:rPr>
                <w:rFonts w:ascii="Arial" w:cs="Arial" w:eastAsia="Arial" w:hAnsi="Arial"/>
                <w:color w:val="1A1A1A"/>
                <w:sz w:val="20"/>
                <w:szCs w:val="20"/>
              </w:rPr>
              <w:t xml:space="preserve">Whisper voice transcription</w:t>
            </w:r>
          </w:p>
        </w:tc>
        <w:tc>
          <w:p>
            <w:pPr>
              <w:spacing w:after="30" w:before="30"/>
            </w:pPr>
            <w:r>
              <w:rPr>
                <w:rFonts w:ascii="Arial" w:cs="Arial" w:eastAsia="Arial" w:hAnsi="Arial"/>
                <w:color w:val="1A1A1A"/>
                <w:sz w:val="20"/>
                <w:szCs w:val="20"/>
              </w:rPr>
              <w:t xml:space="preserve">Optional</w:t>
            </w:r>
          </w:p>
        </w:tc>
      </w:tr>
      <w:tr>
        <w:tc>
          <w:tcPr>
            <w:shd w:color="FAFAFA" w:val="solid"/>
          </w:tcPr>
          <w:p>
            <w:pPr>
              <w:spacing w:after="30" w:before="30"/>
            </w:pPr>
            <w:r>
              <w:rPr>
                <w:rFonts w:ascii="Arial" w:cs="Arial" w:eastAsia="Arial" w:hAnsi="Arial"/>
                <w:color w:val="1A1A1A"/>
                <w:sz w:val="20"/>
                <w:szCs w:val="20"/>
              </w:rPr>
              <w:t xml:space="preserve">QB_CLIENT_ID</w:t>
            </w:r>
          </w:p>
        </w:tc>
        <w:tc>
          <w:tcPr>
            <w:shd w:color="FAFAFA" w:val="solid"/>
          </w:tcPr>
          <w:p>
            <w:pPr>
              <w:spacing w:after="30" w:before="30"/>
            </w:pPr>
            <w:r>
              <w:rPr>
                <w:rFonts w:ascii="Arial" w:cs="Arial" w:eastAsia="Arial" w:hAnsi="Arial"/>
                <w:color w:val="1A1A1A"/>
                <w:sz w:val="20"/>
                <w:szCs w:val="20"/>
              </w:rPr>
              <w:t xml:space="preserve">QuickBooks OAuth client ID</w:t>
            </w:r>
          </w:p>
        </w:tc>
        <w:tc>
          <w:tcPr>
            <w:shd w:color="FAFAFA" w:val="solid"/>
          </w:tcPr>
          <w:p>
            <w:pPr>
              <w:spacing w:after="30" w:before="30"/>
            </w:pPr>
            <w:r>
              <w:rPr>
                <w:rFonts w:ascii="Arial" w:cs="Arial" w:eastAsia="Arial" w:hAnsi="Arial"/>
                <w:color w:val="1A1A1A"/>
                <w:sz w:val="20"/>
                <w:szCs w:val="20"/>
              </w:rPr>
              <w:t xml:space="preserve">For QB</w:t>
            </w:r>
          </w:p>
        </w:tc>
      </w:tr>
      <w:tr>
        <w:tc>
          <w:p>
            <w:pPr>
              <w:spacing w:after="30" w:before="30"/>
            </w:pPr>
            <w:r>
              <w:rPr>
                <w:rFonts w:ascii="Arial" w:cs="Arial" w:eastAsia="Arial" w:hAnsi="Arial"/>
                <w:color w:val="1A1A1A"/>
                <w:sz w:val="20"/>
                <w:szCs w:val="20"/>
              </w:rPr>
              <w:t xml:space="preserve">QB_CLIENT_SECRET</w:t>
            </w:r>
          </w:p>
        </w:tc>
        <w:tc>
          <w:p>
            <w:pPr>
              <w:spacing w:after="30" w:before="30"/>
            </w:pPr>
            <w:r>
              <w:rPr>
                <w:rFonts w:ascii="Arial" w:cs="Arial" w:eastAsia="Arial" w:hAnsi="Arial"/>
                <w:color w:val="1A1A1A"/>
                <w:sz w:val="20"/>
                <w:szCs w:val="20"/>
              </w:rPr>
              <w:t xml:space="preserve">QuickBooks OAuth client secret</w:t>
            </w:r>
          </w:p>
        </w:tc>
        <w:tc>
          <w:p>
            <w:pPr>
              <w:spacing w:after="30" w:before="30"/>
            </w:pPr>
            <w:r>
              <w:rPr>
                <w:rFonts w:ascii="Arial" w:cs="Arial" w:eastAsia="Arial" w:hAnsi="Arial"/>
                <w:color w:val="1A1A1A"/>
                <w:sz w:val="20"/>
                <w:szCs w:val="20"/>
              </w:rPr>
              <w:t xml:space="preserve">For QB</w:t>
            </w:r>
          </w:p>
        </w:tc>
      </w:tr>
      <w:tr>
        <w:tc>
          <w:tcPr>
            <w:shd w:color="FAFAFA" w:val="solid"/>
          </w:tcPr>
          <w:p>
            <w:pPr>
              <w:spacing w:after="30" w:before="30"/>
            </w:pPr>
            <w:r>
              <w:rPr>
                <w:rFonts w:ascii="Arial" w:cs="Arial" w:eastAsia="Arial" w:hAnsi="Arial"/>
                <w:color w:val="1A1A1A"/>
                <w:sz w:val="20"/>
                <w:szCs w:val="20"/>
              </w:rPr>
              <w:t xml:space="preserve">QB_REDIRECT_URI</w:t>
            </w:r>
          </w:p>
        </w:tc>
        <w:tc>
          <w:tcPr>
            <w:shd w:color="FAFAFA" w:val="solid"/>
          </w:tcPr>
          <w:p>
            <w:pPr>
              <w:spacing w:after="30" w:before="30"/>
            </w:pPr>
            <w:r>
              <w:rPr>
                <w:rFonts w:ascii="Arial" w:cs="Arial" w:eastAsia="Arial" w:hAnsi="Arial"/>
                <w:color w:val="1A1A1A"/>
                <w:sz w:val="20"/>
                <w:szCs w:val="20"/>
              </w:rPr>
              <w:t xml:space="preserve">QuickBooks OAuth callback URL</w:t>
            </w:r>
          </w:p>
        </w:tc>
        <w:tc>
          <w:tcPr>
            <w:shd w:color="FAFAFA" w:val="solid"/>
          </w:tcPr>
          <w:p>
            <w:pPr>
              <w:spacing w:after="30" w:before="30"/>
            </w:pPr>
            <w:r>
              <w:rPr>
                <w:rFonts w:ascii="Arial" w:cs="Arial" w:eastAsia="Arial" w:hAnsi="Arial"/>
                <w:color w:val="1A1A1A"/>
                <w:sz w:val="20"/>
                <w:szCs w:val="20"/>
              </w:rPr>
              <w:t xml:space="preserve">For QB</w:t>
            </w:r>
          </w:p>
        </w:tc>
      </w:tr>
      <w:tr>
        <w:tc>
          <w:p>
            <w:pPr>
              <w:spacing w:after="30" w:before="30"/>
            </w:pPr>
            <w:r>
              <w:rPr>
                <w:rFonts w:ascii="Arial" w:cs="Arial" w:eastAsia="Arial" w:hAnsi="Arial"/>
                <w:color w:val="1A1A1A"/>
                <w:sz w:val="20"/>
                <w:szCs w:val="20"/>
              </w:rPr>
              <w:t xml:space="preserve">QB_ENVIRONMENT</w:t>
            </w:r>
          </w:p>
        </w:tc>
        <w:tc>
          <w:p>
            <w:pPr>
              <w:spacing w:after="30" w:before="30"/>
            </w:pPr>
            <w:r>
              <w:rPr>
                <w:rFonts w:ascii="Arial" w:cs="Arial" w:eastAsia="Arial" w:hAnsi="Arial"/>
                <w:color w:val="1A1A1A"/>
                <w:sz w:val="20"/>
                <w:szCs w:val="20"/>
              </w:rPr>
              <w:t xml:space="preserve">sandbox or production</w:t>
            </w:r>
          </w:p>
        </w:tc>
        <w:tc>
          <w:p>
            <w:pPr>
              <w:spacing w:after="30" w:before="30"/>
            </w:pPr>
            <w:r>
              <w:rPr>
                <w:rFonts w:ascii="Arial" w:cs="Arial" w:eastAsia="Arial" w:hAnsi="Arial"/>
                <w:color w:val="1A1A1A"/>
                <w:sz w:val="20"/>
                <w:szCs w:val="20"/>
              </w:rPr>
              <w:t xml:space="preserve">For QB</w:t>
            </w:r>
          </w:p>
        </w:tc>
      </w:tr>
      <w:tr>
        <w:tc>
          <w:tcPr>
            <w:shd w:color="FAFAFA" w:val="solid"/>
          </w:tcPr>
          <w:p>
            <w:pPr>
              <w:spacing w:after="30" w:before="30"/>
            </w:pPr>
            <w:r>
              <w:rPr>
                <w:rFonts w:ascii="Arial" w:cs="Arial" w:eastAsia="Arial" w:hAnsi="Arial"/>
                <w:color w:val="1A1A1A"/>
                <w:sz w:val="20"/>
                <w:szCs w:val="20"/>
              </w:rPr>
              <w:t xml:space="preserve">QB_WEBHOOK_VERIFIER_TOKEN</w:t>
            </w:r>
          </w:p>
        </w:tc>
        <w:tc>
          <w:tcPr>
            <w:shd w:color="FAFAFA" w:val="solid"/>
          </w:tcPr>
          <w:p>
            <w:pPr>
              <w:spacing w:after="30" w:before="30"/>
            </w:pPr>
            <w:r>
              <w:rPr>
                <w:rFonts w:ascii="Arial" w:cs="Arial" w:eastAsia="Arial" w:hAnsi="Arial"/>
                <w:color w:val="1A1A1A"/>
                <w:sz w:val="20"/>
                <w:szCs w:val="20"/>
              </w:rPr>
              <w:t xml:space="preserve">Webhook signature verification</w:t>
            </w:r>
          </w:p>
        </w:tc>
        <w:tc>
          <w:tcPr>
            <w:shd w:color="FAFAFA" w:val="solid"/>
          </w:tcPr>
          <w:p>
            <w:pPr>
              <w:spacing w:after="30" w:before="30"/>
            </w:pPr>
            <w:r>
              <w:rPr>
                <w:rFonts w:ascii="Arial" w:cs="Arial" w:eastAsia="Arial" w:hAnsi="Arial"/>
                <w:color w:val="1A1A1A"/>
                <w:sz w:val="20"/>
                <w:szCs w:val="20"/>
              </w:rPr>
              <w:t xml:space="preserve">For QB</w:t>
            </w:r>
          </w:p>
        </w:tc>
      </w:tr>
    </w:tbl>
    <w:p>
      <w:pPr>
        <w:pBdr>
          <w:left w:val="single" w:color="E8621A" w:sz="6"/>
        </w:pBdr>
        <w:shd w:color="F5EDE0" w:val="solid"/>
        <w:spacing w:after="120" w:before="120"/>
        <w:ind w:left="360"/>
      </w:pPr>
      <w:r>
        <w:rPr>
          <w:rFonts w:ascii="Arial" w:cs="Arial" w:eastAsia="Arial" w:hAnsi="Arial"/>
          <w:color w:val="1A1A1A"/>
          <w:sz w:val="22"/>
          <w:szCs w:val="22"/>
        </w:rPr>
        <w:t xml:space="preserve">Security: Never commit .env.local to Git. For production, set all variables in the Vercel dashboard under Project Settings → Environment Variables.</w:t>
      </w:r>
    </w:p>
    <w:p>
      <w:r>
        <w:br w:type="page"/>
      </w:r>
    </w:p>
    <w:p>
      <w:pPr>
        <w:pStyle w:val="Heading1"/>
        <w:spacing w:after="120" w:before="400"/>
      </w:pPr>
      <w:r>
        <w:rPr>
          <w:rFonts w:ascii="Arial" w:cs="Arial" w:eastAsia="Arial" w:hAnsi="Arial"/>
          <w:b/>
          <w:bCs/>
          <w:color w:val="E8621A"/>
          <w:sz w:val="36"/>
          <w:szCs w:val="36"/>
        </w:rPr>
        <w:t xml:space="preserve">15. Getting Started (Developer Guide)</w:t>
      </w:r>
    </w:p>
    <w:p>
      <w:pPr>
        <w:pStyle w:val="Heading2"/>
        <w:spacing w:after="120" w:before="240"/>
      </w:pPr>
      <w:r>
        <w:rPr>
          <w:rFonts w:ascii="Arial" w:cs="Arial" w:eastAsia="Arial" w:hAnsi="Arial"/>
          <w:b/>
          <w:bCs/>
          <w:color w:val="1A1A1A"/>
          <w:sz w:val="28"/>
          <w:szCs w:val="28"/>
        </w:rPr>
        <w:t xml:space="preserve">Prerequisites</w:t>
      </w:r>
    </w:p>
    <w:p>
      <w:pPr>
        <w:pStyle w:val="ListParagraph"/>
        <w:numPr>
          <w:ilvl w:val="0"/>
          <w:numId w:val="1"/>
        </w:numPr>
        <w:spacing w:after="60"/>
      </w:pPr>
      <w:r>
        <w:rPr>
          <w:rFonts w:ascii="Arial" w:cs="Arial" w:eastAsia="Arial" w:hAnsi="Arial"/>
          <w:color w:val="1A1A1A"/>
          <w:sz w:val="22"/>
          <w:szCs w:val="22"/>
        </w:rPr>
        <w:t xml:space="preserve"> Node.js 18+ and npm</w:t>
      </w:r>
    </w:p>
    <w:p>
      <w:pPr>
        <w:pStyle w:val="ListParagraph"/>
        <w:numPr>
          <w:ilvl w:val="0"/>
          <w:numId w:val="1"/>
        </w:numPr>
        <w:spacing w:after="60"/>
      </w:pPr>
      <w:r>
        <w:rPr>
          <w:rFonts w:ascii="Arial" w:cs="Arial" w:eastAsia="Arial" w:hAnsi="Arial"/>
          <w:color w:val="1A1A1A"/>
          <w:sz w:val="22"/>
          <w:szCs w:val="22"/>
        </w:rPr>
        <w:t xml:space="preserve"> Git</w:t>
      </w:r>
    </w:p>
    <w:p>
      <w:pPr>
        <w:pStyle w:val="ListParagraph"/>
        <w:numPr>
          <w:ilvl w:val="0"/>
          <w:numId w:val="1"/>
        </w:numPr>
        <w:spacing w:after="60"/>
      </w:pPr>
      <w:r>
        <w:rPr>
          <w:rFonts w:ascii="Arial" w:cs="Arial" w:eastAsia="Arial" w:hAnsi="Arial"/>
          <w:color w:val="1A1A1A"/>
          <w:sz w:val="22"/>
          <w:szCs w:val="22"/>
        </w:rPr>
        <w:t xml:space="preserve"> Access to the GitHub repository</w:t>
      </w:r>
    </w:p>
    <w:p>
      <w:pPr>
        <w:pStyle w:val="Heading2"/>
        <w:spacing w:after="120" w:before="240"/>
      </w:pPr>
      <w:r>
        <w:rPr>
          <w:rFonts w:ascii="Arial" w:cs="Arial" w:eastAsia="Arial" w:hAnsi="Arial"/>
          <w:b/>
          <w:bCs/>
          <w:color w:val="1A1A1A"/>
          <w:sz w:val="28"/>
          <w:szCs w:val="28"/>
        </w:rPr>
        <w:t xml:space="preserve">Local Setup</w:t>
      </w:r>
    </w:p>
    <w:p>
      <w:pPr>
        <w:spacing w:after="120"/>
      </w:pPr>
      <w:r>
        <w:rPr>
          <w:rFonts w:ascii="Arial" w:cs="Arial" w:eastAsia="Arial" w:hAnsi="Arial"/>
          <w:b w:val="false"/>
          <w:bCs w:val="false"/>
          <w:i w:val="false"/>
          <w:iCs w:val="false"/>
          <w:color w:val="1A1A1A"/>
          <w:sz w:val="20"/>
          <w:szCs w:val="20"/>
        </w:rPr>
        <w:t xml:space="preserve">git clone https://github.com/rdawsonsdp/lexbetty.git</w:t>
      </w:r>
    </w:p>
    <w:p>
      <w:pPr>
        <w:spacing w:after="120"/>
      </w:pPr>
      <w:r>
        <w:rPr>
          <w:rFonts w:ascii="Arial" w:cs="Arial" w:eastAsia="Arial" w:hAnsi="Arial"/>
          <w:b w:val="false"/>
          <w:bCs w:val="false"/>
          <w:i w:val="false"/>
          <w:iCs w:val="false"/>
          <w:color w:val="1A1A1A"/>
          <w:sz w:val="20"/>
          <w:szCs w:val="20"/>
        </w:rPr>
        <w:t xml:space="preserve">cd lexbetty</w:t>
      </w:r>
    </w:p>
    <w:p>
      <w:pPr>
        <w:spacing w:after="120"/>
      </w:pPr>
      <w:r>
        <w:rPr>
          <w:rFonts w:ascii="Arial" w:cs="Arial" w:eastAsia="Arial" w:hAnsi="Arial"/>
          <w:b w:val="false"/>
          <w:bCs w:val="false"/>
          <w:i w:val="false"/>
          <w:iCs w:val="false"/>
          <w:color w:val="1A1A1A"/>
          <w:sz w:val="20"/>
          <w:szCs w:val="20"/>
        </w:rPr>
        <w:t xml:space="preserve">npm install</w:t>
      </w:r>
    </w:p>
    <w:p>
      <w:pPr>
        <w:spacing w:after="120"/>
      </w:pPr>
      <w:r>
        <w:rPr>
          <w:rFonts w:ascii="Arial" w:cs="Arial" w:eastAsia="Arial" w:hAnsi="Arial"/>
          <w:b w:val="false"/>
          <w:bCs w:val="false"/>
          <w:i w:val="false"/>
          <w:iCs w:val="false"/>
          <w:color w:val="1A1A1A"/>
          <w:sz w:val="20"/>
          <w:szCs w:val="20"/>
        </w:rPr>
        <w:t xml:space="preserve">cp .env.example .env.local  (then edit with actual keys)</w:t>
      </w:r>
    </w:p>
    <w:p>
      <w:pPr>
        <w:spacing w:after="120"/>
      </w:pPr>
      <w:r>
        <w:rPr>
          <w:rFonts w:ascii="Arial" w:cs="Arial" w:eastAsia="Arial" w:hAnsi="Arial"/>
          <w:b w:val="false"/>
          <w:bCs w:val="false"/>
          <w:i w:val="false"/>
          <w:iCs w:val="false"/>
          <w:color w:val="1A1A1A"/>
          <w:sz w:val="20"/>
          <w:szCs w:val="20"/>
        </w:rPr>
        <w:t xml:space="preserve">npm run dev  (app runs on http://localhost:3001)</w:t>
      </w:r>
    </w:p>
    <w:p>
      <w:pPr>
        <w:pStyle w:val="Heading2"/>
        <w:spacing w:after="120" w:before="240"/>
      </w:pPr>
      <w:r>
        <w:rPr>
          <w:rFonts w:ascii="Arial" w:cs="Arial" w:eastAsia="Arial" w:hAnsi="Arial"/>
          <w:b/>
          <w:bCs/>
          <w:color w:val="1A1A1A"/>
          <w:sz w:val="28"/>
          <w:szCs w:val="28"/>
        </w:rPr>
        <w:t xml:space="preserve">Key Directories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1A1A1A" w:val="solid"/>
          </w:tcPr>
          <w:p>
            <w:pPr>
              <w:spacing w:after="40" w:before="40"/>
            </w:pPr>
            <w:r>
              <w:rPr>
                <w:rFonts w:ascii="Arial" w:cs="Arial" w:eastAsia="Arial" w:hAnsi="Arial"/>
                <w:b/>
                <w:bCs/>
                <w:color w:val="FFFFFF"/>
                <w:sz w:val="20"/>
                <w:szCs w:val="20"/>
              </w:rPr>
              <w:t xml:space="preserve">Directory</w:t>
            </w:r>
          </w:p>
        </w:tc>
        <w:tc>
          <w:tcPr>
            <w:tcW w:type="pct" w:w="50%"/>
            <w:shd w:color="1A1A1A" w:val="solid"/>
          </w:tcPr>
          <w:p>
            <w:pPr>
              <w:spacing w:after="40" w:before="40"/>
            </w:pPr>
            <w:r>
              <w:rPr>
                <w:rFonts w:ascii="Arial" w:cs="Arial" w:eastAsia="Arial" w:hAnsi="Arial"/>
                <w:b/>
                <w:bCs/>
                <w:color w:val="FFFFFF"/>
                <w:sz w:val="20"/>
                <w:szCs w:val="20"/>
              </w:rPr>
              <w:t xml:space="preserve">Purpose</w:t>
            </w:r>
          </w:p>
        </w:tc>
      </w:tr>
      <w:tr>
        <w:tc>
          <w:tcPr>
            <w:shd w:color="FAFAFA" w:val="solid"/>
          </w:tcPr>
          <w:p>
            <w:pPr>
              <w:spacing w:after="30" w:before="30"/>
            </w:pPr>
            <w:r>
              <w:rPr>
                <w:rFonts w:ascii="Arial" w:cs="Arial" w:eastAsia="Arial" w:hAnsi="Arial"/>
                <w:color w:val="1A1A1A"/>
                <w:sz w:val="20"/>
                <w:szCs w:val="20"/>
              </w:rPr>
              <w:t xml:space="preserve">/app</w:t>
            </w:r>
          </w:p>
        </w:tc>
        <w:tc>
          <w:tcPr>
            <w:shd w:color="FAFAFA" w:val="solid"/>
          </w:tcPr>
          <w:p>
            <w:pPr>
              <w:spacing w:after="30" w:before="30"/>
            </w:pPr>
            <w:r>
              <w:rPr>
                <w:rFonts w:ascii="Arial" w:cs="Arial" w:eastAsia="Arial" w:hAnsi="Arial"/>
                <w:color w:val="1A1A1A"/>
                <w:sz w:val="20"/>
                <w:szCs w:val="20"/>
              </w:rPr>
              <w:t xml:space="preserve">Next.js pages and API routes</w:t>
            </w:r>
          </w:p>
        </w:tc>
      </w:tr>
      <w:tr>
        <w:tc>
          <w:p>
            <w:pPr>
              <w:spacing w:after="30" w:before="30"/>
            </w:pPr>
            <w:r>
              <w:rPr>
                <w:rFonts w:ascii="Arial" w:cs="Arial" w:eastAsia="Arial" w:hAnsi="Arial"/>
                <w:color w:val="1A1A1A"/>
                <w:sz w:val="20"/>
                <w:szCs w:val="20"/>
              </w:rPr>
              <w:t xml:space="preserve">/app/admin</w:t>
            </w:r>
          </w:p>
        </w:tc>
        <w:tc>
          <w:p>
            <w:pPr>
              <w:spacing w:after="30" w:before="30"/>
            </w:pPr>
            <w:r>
              <w:rPr>
                <w:rFonts w:ascii="Arial" w:cs="Arial" w:eastAsia="Arial" w:hAnsi="Arial"/>
                <w:color w:val="1A1A1A"/>
                <w:sz w:val="20"/>
                <w:szCs w:val="20"/>
              </w:rPr>
              <w:t xml:space="preserve">Admin dashboard pages</w:t>
            </w:r>
          </w:p>
        </w:tc>
      </w:tr>
      <w:tr>
        <w:tc>
          <w:tcPr>
            <w:shd w:color="FAFAFA" w:val="solid"/>
          </w:tcPr>
          <w:p>
            <w:pPr>
              <w:spacing w:after="30" w:before="30"/>
            </w:pPr>
            <w:r>
              <w:rPr>
                <w:rFonts w:ascii="Arial" w:cs="Arial" w:eastAsia="Arial" w:hAnsi="Arial"/>
                <w:color w:val="1A1A1A"/>
                <w:sz w:val="20"/>
                <w:szCs w:val="20"/>
              </w:rPr>
              <w:t xml:space="preserve">/app/api</w:t>
            </w:r>
          </w:p>
        </w:tc>
        <w:tc>
          <w:tcPr>
            <w:shd w:color="FAFAFA" w:val="solid"/>
          </w:tcPr>
          <w:p>
            <w:pPr>
              <w:spacing w:after="30" w:before="30"/>
            </w:pPr>
            <w:r>
              <w:rPr>
                <w:rFonts w:ascii="Arial" w:cs="Arial" w:eastAsia="Arial" w:hAnsi="Arial"/>
                <w:color w:val="1A1A1A"/>
                <w:sz w:val="20"/>
                <w:szCs w:val="20"/>
              </w:rPr>
              <w:t xml:space="preserve">Server-side API endpoints</w:t>
            </w:r>
          </w:p>
        </w:tc>
      </w:tr>
      <w:tr>
        <w:tc>
          <w:p>
            <w:pPr>
              <w:spacing w:after="30" w:before="30"/>
            </w:pPr>
            <w:r>
              <w:rPr>
                <w:rFonts w:ascii="Arial" w:cs="Arial" w:eastAsia="Arial" w:hAnsi="Arial"/>
                <w:color w:val="1A1A1A"/>
                <w:sz w:val="20"/>
                <w:szCs w:val="20"/>
              </w:rPr>
              <w:t xml:space="preserve">/components</w:t>
            </w:r>
          </w:p>
        </w:tc>
        <w:tc>
          <w:p>
            <w:pPr>
              <w:spacing w:after="30" w:before="30"/>
            </w:pPr>
            <w:r>
              <w:rPr>
                <w:rFonts w:ascii="Arial" w:cs="Arial" w:eastAsia="Arial" w:hAnsi="Arial"/>
                <w:color w:val="1A1A1A"/>
                <w:sz w:val="20"/>
                <w:szCs w:val="20"/>
              </w:rPr>
              <w:t xml:space="preserve">React components</w:t>
            </w:r>
          </w:p>
        </w:tc>
      </w:tr>
      <w:tr>
        <w:tc>
          <w:tcPr>
            <w:shd w:color="FAFAFA" w:val="solid"/>
          </w:tcPr>
          <w:p>
            <w:pPr>
              <w:spacing w:after="30" w:before="30"/>
            </w:pPr>
            <w:r>
              <w:rPr>
                <w:rFonts w:ascii="Arial" w:cs="Arial" w:eastAsia="Arial" w:hAnsi="Arial"/>
                <w:color w:val="1A1A1A"/>
                <w:sz w:val="20"/>
                <w:szCs w:val="20"/>
              </w:rPr>
              <w:t xml:space="preserve">/context</w:t>
            </w:r>
          </w:p>
        </w:tc>
        <w:tc>
          <w:tcPr>
            <w:shd w:color="FAFAFA" w:val="solid"/>
          </w:tcPr>
          <w:p>
            <w:pPr>
              <w:spacing w:after="30" w:before="30"/>
            </w:pPr>
            <w:r>
              <w:rPr>
                <w:rFonts w:ascii="Arial" w:cs="Arial" w:eastAsia="Arial" w:hAnsi="Arial"/>
                <w:color w:val="1A1A1A"/>
                <w:sz w:val="20"/>
                <w:szCs w:val="20"/>
              </w:rPr>
              <w:t xml:space="preserve">React Context providers (CateringContext)</w:t>
            </w:r>
          </w:p>
        </w:tc>
      </w:tr>
      <w:tr>
        <w:tc>
          <w:p>
            <w:pPr>
              <w:spacing w:after="30" w:before="30"/>
            </w:pPr>
            <w:r>
              <w:rPr>
                <w:rFonts w:ascii="Arial" w:cs="Arial" w:eastAsia="Arial" w:hAnsi="Arial"/>
                <w:color w:val="1A1A1A"/>
                <w:sz w:val="20"/>
                <w:szCs w:val="20"/>
              </w:rPr>
              <w:t xml:space="preserve">/lib</w:t>
            </w:r>
          </w:p>
        </w:tc>
        <w:tc>
          <w:p>
            <w:pPr>
              <w:spacing w:after="30" w:before="30"/>
            </w:pPr>
            <w:r>
              <w:rPr>
                <w:rFonts w:ascii="Arial" w:cs="Arial" w:eastAsia="Arial" w:hAnsi="Arial"/>
                <w:color w:val="1A1A1A"/>
                <w:sz w:val="20"/>
                <w:szCs w:val="20"/>
              </w:rPr>
              <w:t xml:space="preserve">Utilities, business logic, integrations</w:t>
            </w:r>
          </w:p>
        </w:tc>
      </w:tr>
      <w:tr>
        <w:tc>
          <w:tcPr>
            <w:shd w:color="FAFAFA" w:val="solid"/>
          </w:tcPr>
          <w:p>
            <w:pPr>
              <w:spacing w:after="30" w:before="30"/>
            </w:pPr>
            <w:r>
              <w:rPr>
                <w:rFonts w:ascii="Arial" w:cs="Arial" w:eastAsia="Arial" w:hAnsi="Arial"/>
                <w:color w:val="1A1A1A"/>
                <w:sz w:val="20"/>
                <w:szCs w:val="20"/>
              </w:rPr>
              <w:t xml:space="preserve">/lib/email</w:t>
            </w:r>
          </w:p>
        </w:tc>
        <w:tc>
          <w:tcPr>
            <w:shd w:color="FAFAFA" w:val="solid"/>
          </w:tcPr>
          <w:p>
            <w:pPr>
              <w:spacing w:after="30" w:before="30"/>
            </w:pPr>
            <w:r>
              <w:rPr>
                <w:rFonts w:ascii="Arial" w:cs="Arial" w:eastAsia="Arial" w:hAnsi="Arial"/>
                <w:color w:val="1A1A1A"/>
                <w:sz w:val="20"/>
                <w:szCs w:val="20"/>
              </w:rPr>
              <w:t xml:space="preserve">Resend email integration</w:t>
            </w:r>
          </w:p>
        </w:tc>
      </w:tr>
      <w:tr>
        <w:tc>
          <w:p>
            <w:pPr>
              <w:spacing w:after="30" w:before="30"/>
            </w:pPr>
            <w:r>
              <w:rPr>
                <w:rFonts w:ascii="Arial" w:cs="Arial" w:eastAsia="Arial" w:hAnsi="Arial"/>
                <w:color w:val="1A1A1A"/>
                <w:sz w:val="20"/>
                <w:szCs w:val="20"/>
              </w:rPr>
              <w:t xml:space="preserve">/lib/quickbooks</w:t>
            </w:r>
          </w:p>
        </w:tc>
        <w:tc>
          <w:p>
            <w:pPr>
              <w:spacing w:after="30" w:before="30"/>
            </w:pPr>
            <w:r>
              <w:rPr>
                <w:rFonts w:ascii="Arial" w:cs="Arial" w:eastAsia="Arial" w:hAnsi="Arial"/>
                <w:color w:val="1A1A1A"/>
                <w:sz w:val="20"/>
                <w:szCs w:val="20"/>
              </w:rPr>
              <w:t xml:space="preserve">QuickBooks integration</w:t>
            </w:r>
          </w:p>
        </w:tc>
      </w:tr>
      <w:tr>
        <w:tc>
          <w:tcPr>
            <w:shd w:color="FAFAFA" w:val="solid"/>
          </w:tcPr>
          <w:p>
            <w:pPr>
              <w:spacing w:after="30" w:before="30"/>
            </w:pPr>
            <w:r>
              <w:rPr>
                <w:rFonts w:ascii="Arial" w:cs="Arial" w:eastAsia="Arial" w:hAnsi="Arial"/>
                <w:color w:val="1A1A1A"/>
                <w:sz w:val="20"/>
                <w:szCs w:val="20"/>
              </w:rPr>
              <w:t xml:space="preserve">/lib/supabase</w:t>
            </w:r>
          </w:p>
        </w:tc>
        <w:tc>
          <w:tcPr>
            <w:shd w:color="FAFAFA" w:val="solid"/>
          </w:tcPr>
          <w:p>
            <w:pPr>
              <w:spacing w:after="30" w:before="30"/>
            </w:pPr>
            <w:r>
              <w:rPr>
                <w:rFonts w:ascii="Arial" w:cs="Arial" w:eastAsia="Arial" w:hAnsi="Arial"/>
                <w:color w:val="1A1A1A"/>
                <w:sz w:val="20"/>
                <w:szCs w:val="20"/>
              </w:rPr>
              <w:t xml:space="preserve">Database client and helpers</w:t>
            </w:r>
          </w:p>
        </w:tc>
      </w:tr>
      <w:tr>
        <w:tc>
          <w:p>
            <w:pPr>
              <w:spacing w:after="30" w:before="30"/>
            </w:pPr>
            <w:r>
              <w:rPr>
                <w:rFonts w:ascii="Arial" w:cs="Arial" w:eastAsia="Arial" w:hAnsi="Arial"/>
                <w:color w:val="1A1A1A"/>
                <w:sz w:val="20"/>
                <w:szCs w:val="20"/>
              </w:rPr>
              <w:t xml:space="preserve">/public/images</w:t>
            </w:r>
          </w:p>
        </w:tc>
        <w:tc>
          <w:p>
            <w:pPr>
              <w:spacing w:after="30" w:before="30"/>
            </w:pPr>
            <w:r>
              <w:rPr>
                <w:rFonts w:ascii="Arial" w:cs="Arial" w:eastAsia="Arial" w:hAnsi="Arial"/>
                <w:color w:val="1A1A1A"/>
                <w:sz w:val="20"/>
                <w:szCs w:val="20"/>
              </w:rPr>
              <w:t xml:space="preserve">Logo assets and food photography</w:t>
            </w:r>
          </w:p>
        </w:tc>
      </w:tr>
    </w:tbl>
    <w:p>
      <w:pPr>
        <w:pStyle w:val="Heading2"/>
        <w:spacing w:after="120" w:before="240"/>
      </w:pPr>
      <w:r>
        <w:rPr>
          <w:rFonts w:ascii="Arial" w:cs="Arial" w:eastAsia="Arial" w:hAnsi="Arial"/>
          <w:b/>
          <w:bCs/>
          <w:color w:val="1A1A1A"/>
          <w:sz w:val="28"/>
          <w:szCs w:val="28"/>
        </w:rPr>
        <w:t xml:space="preserve">Common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1A1A1A" w:val="solid"/>
          </w:tcPr>
          <w:p>
            <w:pPr>
              <w:spacing w:after="40" w:before="40"/>
            </w:pPr>
            <w:r>
              <w:rPr>
                <w:rFonts w:ascii="Arial" w:cs="Arial" w:eastAsia="Arial" w:hAnsi="Arial"/>
                <w:b/>
                <w:bCs/>
                <w:color w:val="FFFFFF"/>
                <w:sz w:val="20"/>
                <w:szCs w:val="20"/>
              </w:rPr>
              <w:t xml:space="preserve">Command</w:t>
            </w:r>
          </w:p>
        </w:tc>
        <w:tc>
          <w:tcPr>
            <w:tcW w:type="pct" w:w="50%"/>
            <w:shd w:color="1A1A1A" w:val="solid"/>
          </w:tcPr>
          <w:p>
            <w:pPr>
              <w:spacing w:after="40" w:before="40"/>
            </w:pPr>
            <w:r>
              <w:rPr>
                <w:rFonts w:ascii="Arial" w:cs="Arial" w:eastAsia="Arial" w:hAnsi="Arial"/>
                <w:b/>
                <w:bCs/>
                <w:color w:val="FFFFFF"/>
                <w:sz w:val="20"/>
                <w:szCs w:val="20"/>
              </w:rPr>
              <w:t xml:space="preserve">Purpose</w:t>
            </w:r>
          </w:p>
        </w:tc>
      </w:tr>
      <w:tr>
        <w:tc>
          <w:tcPr>
            <w:shd w:color="FAFAFA" w:val="solid"/>
          </w:tcPr>
          <w:p>
            <w:pPr>
              <w:spacing w:after="30" w:before="30"/>
            </w:pPr>
            <w:r>
              <w:rPr>
                <w:rFonts w:ascii="Arial" w:cs="Arial" w:eastAsia="Arial" w:hAnsi="Arial"/>
                <w:color w:val="1A1A1A"/>
                <w:sz w:val="20"/>
                <w:szCs w:val="20"/>
              </w:rPr>
              <w:t xml:space="preserve">npm run dev</w:t>
            </w:r>
          </w:p>
        </w:tc>
        <w:tc>
          <w:tcPr>
            <w:shd w:color="FAFAFA" w:val="solid"/>
          </w:tcPr>
          <w:p>
            <w:pPr>
              <w:spacing w:after="30" w:before="30"/>
            </w:pPr>
            <w:r>
              <w:rPr>
                <w:rFonts w:ascii="Arial" w:cs="Arial" w:eastAsia="Arial" w:hAnsi="Arial"/>
                <w:color w:val="1A1A1A"/>
                <w:sz w:val="20"/>
                <w:szCs w:val="20"/>
              </w:rPr>
              <w:t xml:space="preserve">Start development server (port 3001)</w:t>
            </w:r>
          </w:p>
        </w:tc>
      </w:tr>
      <w:tr>
        <w:tc>
          <w:p>
            <w:pPr>
              <w:spacing w:after="30" w:before="30"/>
            </w:pPr>
            <w:r>
              <w:rPr>
                <w:rFonts w:ascii="Arial" w:cs="Arial" w:eastAsia="Arial" w:hAnsi="Arial"/>
                <w:color w:val="1A1A1A"/>
                <w:sz w:val="20"/>
                <w:szCs w:val="20"/>
              </w:rPr>
              <w:t xml:space="preserve">npm run build</w:t>
            </w:r>
          </w:p>
        </w:tc>
        <w:tc>
          <w:p>
            <w:pPr>
              <w:spacing w:after="30" w:before="30"/>
            </w:pPr>
            <w:r>
              <w:rPr>
                <w:rFonts w:ascii="Arial" w:cs="Arial" w:eastAsia="Arial" w:hAnsi="Arial"/>
                <w:color w:val="1A1A1A"/>
                <w:sz w:val="20"/>
                <w:szCs w:val="20"/>
              </w:rPr>
              <w:t xml:space="preserve">Production build</w:t>
            </w:r>
          </w:p>
        </w:tc>
      </w:tr>
      <w:tr>
        <w:tc>
          <w:tcPr>
            <w:shd w:color="FAFAFA" w:val="solid"/>
          </w:tcPr>
          <w:p>
            <w:pPr>
              <w:spacing w:after="30" w:before="30"/>
            </w:pPr>
            <w:r>
              <w:rPr>
                <w:rFonts w:ascii="Arial" w:cs="Arial" w:eastAsia="Arial" w:hAnsi="Arial"/>
                <w:color w:val="1A1A1A"/>
                <w:sz w:val="20"/>
                <w:szCs w:val="20"/>
              </w:rPr>
              <w:t xml:space="preserve">npm run start</w:t>
            </w:r>
          </w:p>
        </w:tc>
        <w:tc>
          <w:tcPr>
            <w:shd w:color="FAFAFA" w:val="solid"/>
          </w:tcPr>
          <w:p>
            <w:pPr>
              <w:spacing w:after="30" w:before="30"/>
            </w:pPr>
            <w:r>
              <w:rPr>
                <w:rFonts w:ascii="Arial" w:cs="Arial" w:eastAsia="Arial" w:hAnsi="Arial"/>
                <w:color w:val="1A1A1A"/>
                <w:sz w:val="20"/>
                <w:szCs w:val="20"/>
              </w:rPr>
              <w:t xml:space="preserve">Start production server</w:t>
            </w:r>
          </w:p>
        </w:tc>
      </w:tr>
      <w:tr>
        <w:tc>
          <w:p>
            <w:pPr>
              <w:spacing w:after="30" w:before="30"/>
            </w:pPr>
            <w:r>
              <w:rPr>
                <w:rFonts w:ascii="Arial" w:cs="Arial" w:eastAsia="Arial" w:hAnsi="Arial"/>
                <w:color w:val="1A1A1A"/>
                <w:sz w:val="20"/>
                <w:szCs w:val="20"/>
              </w:rPr>
              <w:t xml:space="preserve">npm run lint</w:t>
            </w:r>
          </w:p>
        </w:tc>
        <w:tc>
          <w:p>
            <w:pPr>
              <w:spacing w:after="30" w:before="30"/>
            </w:pPr>
            <w:r>
              <w:rPr>
                <w:rFonts w:ascii="Arial" w:cs="Arial" w:eastAsia="Arial" w:hAnsi="Arial"/>
                <w:color w:val="1A1A1A"/>
                <w:sz w:val="20"/>
                <w:szCs w:val="20"/>
              </w:rPr>
              <w:t xml:space="preserve">Run ESLint</w:t>
            </w:r>
          </w:p>
        </w:tc>
      </w:tr>
    </w:tbl>
    <w:p>
      <w:pPr>
        <w:pStyle w:val="Heading2"/>
        <w:spacing w:after="120" w:before="240"/>
      </w:pPr>
      <w:r>
        <w:rPr>
          <w:rFonts w:ascii="Arial" w:cs="Arial" w:eastAsia="Arial" w:hAnsi="Arial"/>
          <w:b/>
          <w:bCs/>
          <w:color w:val="1A1A1A"/>
          <w:sz w:val="28"/>
          <w:szCs w:val="28"/>
        </w:rPr>
        <w:t xml:space="preserve">Deployment</w:t>
      </w:r>
    </w:p>
    <w:p>
      <w:pPr>
        <w:spacing w:after="120"/>
      </w:pPr>
      <w:r>
        <w:rPr>
          <w:rFonts w:ascii="Arial" w:cs="Arial" w:eastAsia="Arial" w:hAnsi="Arial"/>
          <w:b w:val="false"/>
          <w:bCs w:val="false"/>
          <w:i w:val="false"/>
          <w:iCs w:val="false"/>
          <w:color w:val="1A1A1A"/>
          <w:sz w:val="22"/>
          <w:szCs w:val="22"/>
        </w:rPr>
        <w:t xml:space="preserve">Push to main branch → Vercel auto-deploys to lexingtonbettycatering.com.</w:t>
      </w:r>
    </w:p>
    <w:p>
      <w:pPr>
        <w:spacing w:before="400"/>
      </w:pPr>
    </w:p>
    <w:p>
      <w:pPr>
        <w:pBdr>
          <w:top w:val="single" w:color="E8621A" w:sz="3"/>
        </w:pBdr>
        <w:spacing w:before="200"/>
        <w:jc w:val="center"/>
      </w:pPr>
      <w:r>
        <w:t xml:space="preserve"> </w:t>
      </w:r>
    </w:p>
    <w:p>
      <w:pPr>
        <w:jc w:val="center"/>
      </w:pPr>
      <w:r>
        <w:rPr>
          <w:rFonts w:ascii="Arial" w:cs="Arial" w:eastAsia="Arial" w:hAnsi="Arial"/>
          <w:b/>
          <w:bCs/>
          <w:color w:val="1A1A1A"/>
          <w:sz w:val="28"/>
          <w:szCs w:val="28"/>
        </w:rPr>
        <w:t xml:space="preserve">LEXINGTON BETTY SMOKEHOUSE</w:t>
      </w:r>
    </w:p>
    <w:p>
      <w:pPr>
        <w:jc w:val="center"/>
      </w:pPr>
      <w:r>
        <w:rPr>
          <w:rFonts w:ascii="Arial" w:cs="Arial" w:eastAsia="Arial" w:hAnsi="Arial"/>
          <w:i/>
          <w:iCs/>
          <w:color w:val="E8621A"/>
          <w:sz w:val="22"/>
          <w:szCs w:val="22"/>
        </w:rPr>
        <w:t xml:space="preserve">Best BBQ in Chicago</w:t>
      </w:r>
    </w:p>
    <w:p>
      <w:pPr>
        <w:spacing w:before="80"/>
        <w:jc w:val="center"/>
      </w:pPr>
      <w:r>
        <w:rPr>
          <w:rFonts w:ascii="Arial" w:cs="Arial" w:eastAsia="Arial" w:hAnsi="Arial"/>
          <w:color w:val="9B9189"/>
          <w:sz w:val="18"/>
          <w:szCs w:val="18"/>
        </w:rPr>
        <w:t xml:space="preserve">756 E. 111th St, Chicago, IL 60628  •  (312) 600-8155  •  orders@lexingtonbettycatering.com</w:t>
      </w:r>
    </w:p>
    <w:p>
      <w:pPr>
        <w:spacing w:before="40"/>
        <w:jc w:val="center"/>
      </w:pPr>
      <w:r>
        <w:rPr>
          <w:rFonts w:ascii="Arial" w:cs="Arial" w:eastAsia="Arial" w:hAnsi="Arial"/>
          <w:color w:val="9B9189"/>
          <w:sz w:val="16"/>
          <w:szCs w:val="16"/>
        </w:rPr>
        <w:t xml:space="preserve">Document generated March 2026 — Version 1.0</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B9189"/>
        <w:sz w:val="14"/>
        <w:szCs w:val="14"/>
      </w:rPr>
      <w:t xml:space="preserve">Lexington Betty Smokehouse  •  756 E. 111th St, Chicago, IL 60628  •  (312) 600-8155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B9189"/>
        <w:sz w:val="16"/>
        <w:szCs w:val="16"/>
      </w:rPr>
      <w:t xml:space="preserve">Lexington Betty Smokehouse — Application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2026-03-31T12:42:30.508Z</dcterms:created>
  <dcterms:modified xsi:type="dcterms:W3CDTF">2026-03-31T12:42:30.508Z</dcterms:modified>
</cp:coreProperties>
</file>

<file path=docProps/custom.xml><?xml version="1.0" encoding="utf-8"?>
<Properties xmlns="http://schemas.openxmlformats.org/officeDocument/2006/custom-properties" xmlns:vt="http://schemas.openxmlformats.org/officeDocument/2006/docPropsVTypes"/>
</file>