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</w:p>
    <w:p>
      <w:pPr>
        <w:spacing w:after="120"/>
        <w:jc w:val="center"/>
      </w:pPr>
      <w:r>
        <w:rPr>
          <w:rFonts w:ascii="Meiryo" w:cs="Meiryo" w:eastAsia="Meiryo" w:hAnsi="Meiryo"/>
          <w:color w:val="5C6660"/>
          <w:sz w:val="24"/>
          <w:szCs w:val="24"/>
        </w:rPr>
        <w:t xml:space="preserve">株式会社bring</w:t>
      </w:r>
    </w:p>
    <w:p>
      <w:pPr>
        <w:spacing w:after="100"/>
        <w:jc w:val="center"/>
      </w:pPr>
      <w:r>
        <w:rPr>
          <w:rFonts w:ascii="Meiryo" w:cs="Meiryo" w:eastAsia="Meiryo" w:hAnsi="Meiryo"/>
          <w:b/>
          <w:bCs/>
          <w:color w:val="1D3B36"/>
          <w:sz w:val="52"/>
          <w:szCs w:val="52"/>
        </w:rPr>
        <w:t xml:space="preserve">案件管理システム</w:t>
      </w:r>
    </w:p>
    <w:p>
      <w:pPr>
        <w:spacing w:after="420"/>
        <w:jc w:val="center"/>
      </w:pPr>
      <w:r>
        <w:rPr>
          <w:rFonts w:ascii="Meiryo" w:cs="Meiryo" w:eastAsia="Meiryo" w:hAnsi="Meiryo"/>
          <w:b/>
          <w:bCs/>
          <w:color w:val="1D2B2A"/>
          <w:sz w:val="34"/>
          <w:szCs w:val="34"/>
        </w:rPr>
        <w:t xml:space="preserve">操作ガイド</w:t>
      </w:r>
    </w:p>
    <w:p>
      <w:pPr>
        <w:spacing w:after="1400"/>
        <w:jc w:val="center"/>
      </w:pPr>
      <w:r>
        <w:rPr>
          <w:rFonts w:ascii="Meiryo" w:cs="Meiryo" w:eastAsia="Meiryo" w:hAnsi="Meiryo"/>
          <w:color w:val="5C6660"/>
          <w:sz w:val="24"/>
          <w:szCs w:val="24"/>
        </w:rPr>
        <w:t xml:space="preserve">営業担当・RD担当のみなさま</w:t>
      </w:r>
    </w:p>
    <w:p>
      <w:pPr>
        <w:spacing w:after="60"/>
        <w:jc w:val="center"/>
      </w:pPr>
      <w:r>
        <w:rPr>
          <w:rFonts w:ascii="Meiryo" w:cs="Meiryo" w:eastAsia="Meiryo" w:hAnsi="Meiryo"/>
          <w:color w:val="5C6660"/>
          <w:sz w:val="20"/>
          <w:szCs w:val="20"/>
        </w:rPr>
        <w:t xml:space="preserve">システムのURL</w:t>
      </w:r>
    </w:p>
    <w:p>
      <w:pPr>
        <w:spacing w:after="300"/>
        <w:jc w:val="center"/>
      </w:pPr>
      <w:r>
        <w:rPr>
          <w:rFonts w:ascii="Meiryo" w:cs="Meiryo" w:eastAsia="Meiryo" w:hAnsi="Meiryo"/>
          <w:b/>
          <w:bCs/>
          <w:color w:val="1D3B36"/>
          <w:sz w:val="22"/>
          <w:szCs w:val="22"/>
        </w:rPr>
        <w:t xml:space="preserve">https://rdbusinessunit.github.io/anken-kanri/</w:t>
      </w:r>
    </w:p>
    <w:p>
      <w:pPr>
        <w:jc w:val="center"/>
      </w:pPr>
      <w:r>
        <w:rPr>
          <w:rFonts w:ascii="Meiryo" w:cs="Meiryo" w:eastAsia="Meiryo" w:hAnsi="Meiryo"/>
          <w:color w:val="5C6660"/>
          <w:sz w:val="20"/>
          <w:szCs w:val="20"/>
        </w:rPr>
        <w:t xml:space="preserve">2026年10月版</w:t>
      </w:r>
    </w:p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21" w:id="21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目次</w:t>
      </w:r>
      <w:bookmarkEnd w:id="21"/>
    </w:p>
    <w:sdt>
      <w:sdtPr>
        <w:alias w:val="目次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21">
            <w:r>
              <w:t xml:space="preserve">目次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2">
            <w:r>
              <w:t xml:space="preserve">1. 全体の流れ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画面の色のきまり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4">
            <w:r>
              <w:t xml:space="preserve">2. いちばん最初にすること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5">
            <w:r>
              <w:t xml:space="preserve">3. 新規受注を登録する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6">
            <w:r>
              <w:t xml:space="preserve">4. ① 簡易求人を入れて発注する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原価率で分かれます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8">
            <w:r>
              <w:t xml:space="preserve">5. ② 稟議を上申する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差し戻されたら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いま誰が承認したか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1">
            <w:r>
              <w:t xml:space="preserve">6. ③ 詳細・勤務説明を入力する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2">
            <w:r>
              <w:t xml:space="preserve">7. 現場実態を残す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3">
            <w:r>
              <w:t xml:space="preserve">8. 課題と対応を残す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4">
            <w:r>
              <w:t xml:space="preserve">9. 書類を印刷する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5">
            <w:r>
              <w:t xml:space="preserve">10. 求人管理を見る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6">
            <w:r>
              <w:t xml:space="preserve">11. 成績ボードにCSVを取り込む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7">
            <w:r>
              <w:t xml:space="preserve">取り込みかた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8">
            <w:r>
              <w:t xml:space="preserve">12. LINEで通知を受け取る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9">
            <w:r>
              <w:t xml:space="preserve">受け取るには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0">
            <w:r>
              <w:t xml:space="preserve">届くメッセージ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1">
            <w:r>
              <w:t xml:space="preserve">印の意味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2">
            <w:r>
              <w:t xml:space="preserve">13. 困ったとき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300"/>
      </w:pPr>
      <w:r>
        <w:rPr>
          <w:rFonts w:ascii="Meiryo" w:cs="Meiryo" w:eastAsia="Meiryo" w:hAnsi="Meiryo"/>
          <w:color w:val="5C6660"/>
          <w:sz w:val="20"/>
          <w:szCs w:val="20"/>
        </w:rPr>
        <w:t xml:space="preserve">※ 目次の数字は、Wordで「更新」すると入ります。目次を右クリック →「フィールド更新」。</w:t>
      </w:r>
    </w:p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22" w:id="22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1. 全体の流れ</w:t>
      </w:r>
      <w:bookmarkEnd w:id="22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受注してから求人を出すまで、次の順番で進みます。この順番どおりに画面のタブが並んでいます。</w:t>
      </w:r>
    </w:p>
    <w:p>
      <w:pPr>
        <w:spacing w:after="60"/>
      </w:pPr>
    </w:p>
    <w:tbl>
      <w:tblPr>
        <w:tblW w:type="dxa" w:w="9638"/>
        <w:tblBorders>
          <w:top w:val="single" w:color="C9D2CE" w:sz="6"/>
          <w:left w:val="single" w:color="C9D2CE" w:sz="6"/>
          <w:bottom w:val="single" w:color="C9D2CE" w:sz="6"/>
          <w:right w:val="single" w:color="C9D2CE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7F9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受注を登録</w:t>
            </w:r>
          </w:p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　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↓</w:t>
            </w:r>
          </w:p>
          <w:p>
            <w:pPr>
              <w:spacing w:after="40" w:before="0" w:line="300"/>
            </w:pP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①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 簡易求人を入力　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→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　RDへ発注（原価率が65%以下ならここで出せます）</w:t>
            </w:r>
          </w:p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　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↓</w:t>
            </w:r>
          </w:p>
          <w:p>
            <w:pPr>
              <w:spacing w:after="40" w:before="0" w:line="300"/>
            </w:pP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②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 稟議を上申　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→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　所長・管理本部・経理・決済が承認</w:t>
            </w:r>
          </w:p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　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↓</w:t>
            </w:r>
          </w:p>
          <w:p>
            <w:pPr>
              <w:spacing w:after="40" w:before="0" w:line="300"/>
            </w:pP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③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 詳細・勤務説明を入力　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→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　入力完了を押す</w:t>
            </w:r>
          </w:p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　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↓</w:t>
            </w:r>
          </w:p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面接・進捗報告をはじめる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none"/>
          <w:left w:val="single" w:color="B03028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B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B03028"/>
                <w:sz w:val="23"/>
                <w:szCs w:val="23"/>
              </w:rPr>
              <w:t xml:space="preserve">③を入力するまで面接できません</w:t>
            </w:r>
          </w:p>
          <w:p>
            <w:pPr>
              <w:spacing w:after="6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稟議が承認されても、③が未入力のままだと面接と進捗報告は止まったままです。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承認されたらすぐ③を入力してください。</w:t>
            </w:r>
          </w:p>
        </w:tc>
      </w:tr>
    </w:tbl>
    <w:p>
      <w:pPr>
        <w:pStyle w:val="Heading2"/>
        <w:spacing w:after="160" w:before="360"/>
      </w:pPr>
      <w:bookmarkStart w:name="_Toc23" w:id="23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画面の色のきまり</w:t>
      </w:r>
      <w:bookmarkEnd w:id="23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システムは色で状態を伝えます。文字を読まなくても、色だけで急ぎ具合が分かるようにしてあります。下の色が実際の画面の色です。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DCE3DF" w:sz="4"/>
          <w:insideV w:val="single" w:color="DCE3DF" w:sz="4"/>
        </w:tblBorders>
      </w:tblPr>
      <w:tblGrid>
        <w:gridCol w:w="1500"/>
        <w:gridCol w:w="3600"/>
        <w:gridCol w:w="4538"/>
      </w:tblGrid>
      <w:tr>
        <w:trPr>
          <w:tblHeader/>
        </w:trPr>
        <w:tc>
          <w:tcPr>
            <w:tcW w:type="dxa" w:w="15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色</w:t>
            </w:r>
          </w:p>
        </w:tc>
        <w:tc>
          <w:tcPr>
            <w:tcW w:type="dxa" w:w="36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どこに出るか</w:t>
            </w:r>
          </w:p>
        </w:tc>
        <w:tc>
          <w:tcPr>
            <w:tcW w:type="dxa" w:w="4538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意味</w:t>
            </w:r>
          </w:p>
        </w:tc>
      </w:tr>
      <w:tr>
        <w:tc>
          <w:tcPr>
            <w:tcW w:type="dxa" w:w="1500"/>
            <w:shd w:fill="B3261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赤</w:t>
            </w:r>
          </w:p>
        </w:tc>
        <w:tc>
          <w:tcPr>
            <w:tcW w:type="dxa" w:w="36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「面接・進捗報告：停止」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未入力の欄の枠</w:t>
            </w:r>
          </w:p>
        </w:tc>
        <w:tc>
          <w:tcPr>
            <w:tcW w:type="dxa" w:w="4538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止まっています。すぐ手を打ってください</w:t>
            </w:r>
          </w:p>
        </w:tc>
      </w:tr>
      <w:tr>
        <w:tc>
          <w:tcPr>
            <w:tcW w:type="dxa" w:w="1500"/>
            <w:shd w:fill="94600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黄土色</w:t>
            </w:r>
          </w:p>
        </w:tc>
        <w:tc>
          <w:tcPr>
            <w:tcW w:type="dxa" w:w="36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案件一覧のいちばん上の帯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「上申から</w:t>
            </w: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○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日」</w:t>
            </w:r>
          </w:p>
        </w:tc>
        <w:tc>
          <w:tcPr>
            <w:tcW w:type="dxa" w:w="4538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遅れています。数日のうちに</w:t>
            </w:r>
          </w:p>
        </w:tc>
      </w:tr>
      <w:tr>
        <w:tc>
          <w:tcPr>
            <w:tcW w:type="dxa" w:w="1500"/>
            <w:shd w:fill="2A7549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緑</w:t>
            </w:r>
          </w:p>
        </w:tc>
        <w:tc>
          <w:tcPr>
            <w:tcW w:type="dxa" w:w="36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「入力ずみ」のバッジ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進捗の丸</w:t>
            </w:r>
          </w:p>
        </w:tc>
        <w:tc>
          <w:tcPr>
            <w:tcW w:type="dxa" w:w="4538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終わっています。手は不要です</w:t>
            </w:r>
          </w:p>
        </w:tc>
      </w:tr>
      <w:tr>
        <w:tc>
          <w:tcPr>
            <w:tcW w:type="dxa" w:w="1500"/>
            <w:shd w:fill="224C74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紺</w:t>
            </w:r>
          </w:p>
        </w:tc>
        <w:tc>
          <w:tcPr>
            <w:tcW w:type="dxa" w:w="36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押せるボタン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いま開いているタブ</w:t>
            </w:r>
          </w:p>
        </w:tc>
        <w:tc>
          <w:tcPr>
            <w:tcW w:type="dxa" w:w="4538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ここを押してください</w:t>
            </w:r>
          </w:p>
        </w:tc>
      </w:tr>
      <w:tr>
        <w:tc>
          <w:tcPr>
            <w:tcW w:type="dxa" w:w="1500"/>
            <w:shd w:fill="E8EDE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" w:cs="Meiryo" w:eastAsia="Meiryo" w:hAnsi="Meiryo"/>
                <w:b/>
                <w:bCs/>
                <w:color w:val="5C6660"/>
                <w:sz w:val="22"/>
                <w:szCs w:val="22"/>
              </w:rPr>
              <w:t xml:space="preserve">灰色</w:t>
            </w:r>
          </w:p>
        </w:tc>
        <w:tc>
          <w:tcPr>
            <w:tcW w:type="dxa" w:w="36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押せないボタン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「これから」の進捗</w:t>
            </w:r>
          </w:p>
        </w:tc>
        <w:tc>
          <w:tcPr>
            <w:tcW w:type="dxa" w:w="4538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まだ押せません。横に理由が出ています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none"/>
          <w:left w:val="single" w:color="1F7A52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1F7A52"/>
                <w:sz w:val="23"/>
                <w:szCs w:val="23"/>
              </w:rPr>
              <w:t xml:space="preserve">進捗の丸の色</w:t>
            </w:r>
          </w:p>
          <w:p>
            <w:pPr>
              <w:spacing w:after="6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案件の画面の左にある「進捗」では、緑＝終わった、オレンジ＝いまここ、灰色＝これから、を表します。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オレンジの「いま ここ」を見れば、その案件が次に何をすべき状態なのかが分かります。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24" w:id="24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2. いちばん最初にすること</w:t>
      </w:r>
      <w:bookmarkEnd w:id="24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画面の右上にある「入力者」から、自分の名前を選んでください。誰が入力したかの記録に使われます。一度選べば次回から覚えています。</w:t>
      </w:r>
    </w:p>
    <w:tbl>
      <w:tblPr>
        <w:tblW w:type="dxa" w:w="9638"/>
        <w:tblBorders>
          <w:top w:val="none"/>
          <w:left w:val="single" w:color="B03028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B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B03028"/>
                <w:sz w:val="23"/>
                <w:szCs w:val="23"/>
              </w:rPr>
              <w:t xml:space="preserve">名前が出てこないときは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「設定 →担当者」に自分の名前が登録されていません。管理者に追加してもらってください。</w:t>
            </w:r>
          </w:p>
        </w:tc>
      </w:tr>
    </w:tbl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5905500" cy="10763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右上の「入力者」で自分の名前を選びます</w:t>
      </w:r>
    </w:p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25" w:id="25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3. 新規受注を登録する</w:t>
      </w:r>
      <w:bookmarkEnd w:id="25"/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画面の上の「新規受注」を押します。案件一覧の右上の「＋ 新規受注を登録」でも同じです。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拠点・営業担当・受注日・企業名・就業先を入れます。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eiryo" w:cs="Meiryo" w:eastAsia="Meiryo" w:hAnsi="Meiryo"/>
          <w:b/>
          <w:bCs/>
          <w:color w:val="B03028"/>
          <w:sz w:val="23"/>
          <w:szCs w:val="23"/>
        </w:rPr>
        <w:t xml:space="preserve">必須</w:t>
      </w:r>
      <w:r>
        <w:rPr>
          <w:rFonts w:ascii="Meiryo" w:cs="Meiryo" w:eastAsia="Meiryo" w:hAnsi="Meiryo"/>
          <w:color w:val="1D2B2A"/>
          <w:sz w:val="23"/>
          <w:szCs w:val="23"/>
        </w:rPr>
        <w:t xml:space="preserve">と赤く付いている欄は、空のままだと先に進めません。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入れ終わったら、画面の下に出る</w:t>
      </w:r>
      <w:r>
        <w:rPr>
          <w:rFonts w:ascii="Meiryo" w:cs="Meiryo" w:eastAsia="Meiryo" w:hAnsi="Meiryo"/>
          <w:b/>
          <w:bCs/>
          <w:color w:val="1D3B36"/>
          <w:sz w:val="23"/>
          <w:szCs w:val="23"/>
        </w:rPr>
        <w:t xml:space="preserve">「受注登録する」</w:t>
      </w:r>
      <w:r>
        <w:rPr>
          <w:rFonts w:ascii="Meiryo" w:cs="Meiryo" w:eastAsia="Meiryo" w:hAnsi="Meiryo"/>
          <w:color w:val="1D2B2A"/>
          <w:sz w:val="23"/>
          <w:szCs w:val="23"/>
        </w:rPr>
        <w:t xml:space="preserve">を押します。</w:t>
      </w:r>
    </w:p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5905500" cy="25050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新規受注の画面</w:t>
      </w:r>
    </w:p>
    <w:tbl>
      <w:tblPr>
        <w:tblW w:type="dxa" w:w="9638"/>
        <w:tblBorders>
          <w:top w:val="none"/>
          <w:left w:val="single" w:color="1F7A52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1F7A52"/>
                <w:sz w:val="23"/>
                <w:szCs w:val="23"/>
              </w:rPr>
              <w:t xml:space="preserve">途中でやめても消えません</w:t>
            </w:r>
          </w:p>
          <w:p>
            <w:pPr>
              <w:spacing w:after="6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入力の途中で他の画面に移っても、入力した内容は覚えています。戻ってくれば続きから入れられます。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やり直したいときは、画面の下の「取り消す」を押してください。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26" w:id="26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4. ① 簡易求人を入れて発注する</w:t>
      </w:r>
      <w:bookmarkEnd w:id="26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求人を出すために最低限必要な内容を入れるところです。仕事内容・勤務時間・時給・請求単価などを入れます。</w:t>
      </w:r>
    </w:p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5905500" cy="65151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「① 簡易求人」のタブ</w:t>
      </w:r>
    </w:p>
    <w:p>
      <w:pPr>
        <w:pStyle w:val="Heading2"/>
        <w:spacing w:after="160" w:before="360"/>
      </w:pPr>
      <w:bookmarkStart w:name="_Toc27" w:id="27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原価率で分かれます</w:t>
      </w:r>
      <w:bookmarkEnd w:id="27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請求単価と時給を入れると、原価率が自動で計算されます。この値で、求人をいつ出せるかが決まります。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DCE3DF" w:sz="4"/>
          <w:insideV w:val="single" w:color="DCE3DF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原価率</w:t>
            </w:r>
          </w:p>
        </w:tc>
        <w:tc>
          <w:tcPr>
            <w:tcW w:type="dxa" w:w="7838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どうなるか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65%以下</w:t>
            </w:r>
          </w:p>
        </w:tc>
        <w:tc>
          <w:tcPr>
            <w:tcW w:type="dxa" w:w="78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稟議の前に求人を出せます。「</w:t>
            </w:r>
            <w:r>
              <w:rPr>
                <w:rFonts w:ascii="Segoe UI Emoji" w:cs="Segoe UI Emoji" w:eastAsia="Segoe UI Emoji" w:hAnsi="Segoe UI Emoji"/>
                <w:b w:val="false"/>
                <w:bCs w:val="false"/>
                <w:color w:val="1D2B2A"/>
                <w:sz w:val="21"/>
                <w:szCs w:val="21"/>
              </w:rPr>
              <w:t xml:space="preserve">①</w:t>
            </w: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 簡易求人をRDへ発注」のボタンが押せるようになります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65%より上</w:t>
            </w:r>
          </w:p>
        </w:tc>
        <w:tc>
          <w:tcPr>
            <w:tcW w:type="dxa" w:w="78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稟議が承認されるまで求人を出せません。</w:t>
            </w:r>
            <w:r>
              <w:rPr>
                <w:rFonts w:ascii="Segoe UI Emoji" w:cs="Segoe UI Emoji" w:eastAsia="Segoe UI Emoji" w:hAnsi="Segoe UI Emoji"/>
                <w:b w:val="false"/>
                <w:bCs w:val="false"/>
                <w:color w:val="1D2B2A"/>
                <w:sz w:val="21"/>
                <w:szCs w:val="21"/>
              </w:rPr>
              <w:t xml:space="preserve">③</w:t>
            </w: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と同時に発注することになります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none"/>
          <w:left w:val="single" w:color="1F7A52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1F7A52"/>
                <w:sz w:val="23"/>
                <w:szCs w:val="23"/>
              </w:rPr>
              <w:t xml:space="preserve">ボタンが押せないとき</w:t>
            </w:r>
          </w:p>
          <w:p>
            <w:pPr>
              <w:spacing w:after="6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ボタンの横に理由が出ています。足りない欄が書いてあるので、そこを埋めてください。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未保存の変更があるときも押せません。先に「保存する」を押してください。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28" w:id="28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5. ② 稟議を上申する</w:t>
      </w:r>
      <w:bookmarkEnd w:id="28"/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Meiryo" w:cs="Meiryo" w:eastAsia="Meiryo" w:hAnsi="Meiryo"/>
          <w:b/>
          <w:bCs/>
          <w:color w:val="1D3B36"/>
          <w:sz w:val="23"/>
          <w:szCs w:val="23"/>
        </w:rPr>
        <w:t xml:space="preserve">② 稟議</w:t>
      </w:r>
      <w:r>
        <w:rPr>
          <w:rFonts w:ascii="Meiryo" w:cs="Meiryo" w:eastAsia="Meiryo" w:hAnsi="Meiryo"/>
          <w:color w:val="1D2B2A"/>
          <w:sz w:val="23"/>
          <w:szCs w:val="23"/>
        </w:rPr>
        <w:t xml:space="preserve">のタブを押します。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取引状況・稟議種別・契約の種別・契約期間・単価などを入れます。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「所見」に、現況と起案者の意見を書きます。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画面の下の</w:t>
      </w:r>
      <w:r>
        <w:rPr>
          <w:rFonts w:ascii="Meiryo" w:cs="Meiryo" w:eastAsia="Meiryo" w:hAnsi="Meiryo"/>
          <w:b/>
          <w:bCs/>
          <w:color w:val="1D3B36"/>
          <w:sz w:val="23"/>
          <w:szCs w:val="23"/>
        </w:rPr>
        <w:t xml:space="preserve">「保存する」</w:t>
      </w:r>
      <w:r>
        <w:rPr>
          <w:rFonts w:ascii="Meiryo" w:cs="Meiryo" w:eastAsia="Meiryo" w:hAnsi="Meiryo"/>
          <w:color w:val="1D2B2A"/>
          <w:sz w:val="23"/>
          <w:szCs w:val="23"/>
        </w:rPr>
        <w:t xml:space="preserve">を押します。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左側の</w:t>
      </w:r>
      <w:r>
        <w:rPr>
          <w:rFonts w:ascii="Meiryo" w:cs="Meiryo" w:eastAsia="Meiryo" w:hAnsi="Meiryo"/>
          <w:b/>
          <w:bCs/>
          <w:color w:val="1D3B36"/>
          <w:sz w:val="23"/>
          <w:szCs w:val="23"/>
        </w:rPr>
        <w:t xml:space="preserve">「② 稟議を上申」</w:t>
      </w:r>
      <w:r>
        <w:rPr>
          <w:rFonts w:ascii="Meiryo" w:cs="Meiryo" w:eastAsia="Meiryo" w:hAnsi="Meiryo"/>
          <w:color w:val="1D2B2A"/>
          <w:sz w:val="23"/>
          <w:szCs w:val="23"/>
        </w:rPr>
        <w:t xml:space="preserve">を押します。</w:t>
      </w:r>
    </w:p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5905500" cy="65151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「② 稟議」のタブ</w:t>
      </w:r>
    </w:p>
    <w:p>
      <w:pPr>
        <w:pStyle w:val="Heading2"/>
        <w:spacing w:after="160" w:before="360"/>
      </w:pPr>
      <w:bookmarkStart w:name="_Toc29" w:id="29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差し戻されたら</w:t>
      </w:r>
      <w:bookmarkEnd w:id="29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承認者が差し戻すと、案件の状態が「差戻し」になり、理由がコメントとして残ります。理由を読んで直したあと、「② 稟議を再上申」を押してください。</w:t>
      </w:r>
    </w:p>
    <w:p>
      <w:pPr>
        <w:pStyle w:val="Heading2"/>
        <w:spacing w:after="160" w:before="360"/>
      </w:pPr>
      <w:bookmarkStart w:name="_Toc30" w:id="30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いま誰が承認したか</w:t>
      </w:r>
      <w:bookmarkEnd w:id="30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左下の「稟議の決裁」で、誰が承認済みかが分かります。丸の中が「未」なら、まだその人は承認していません。</w:t>
      </w:r>
    </w:p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3238500" cy="511492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承認の状況。全員そろうと決裁になります</w:t>
      </w:r>
    </w:p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31" w:id="31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6. ③ 詳細・勤務説明を入力する</w:t>
      </w:r>
      <w:bookmarkEnd w:id="31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稟議が承認されたら入力できるようになります。勤務説明書に載せる内容を入れるところです。</w:t>
      </w:r>
    </w:p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5905500" cy="65151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「③ 詳細・勤務説明」のタブ</w:t>
      </w:r>
    </w:p>
    <w:p>
      <w:pPr>
        <w:pStyle w:val="ListParagraph"/>
        <w:numPr>
          <w:ilvl w:val="0"/>
          <w:numId w:val="4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必要な欄を埋めます。タブに「入力 2/10」のように、あといくつ残っているかが出ます。</w:t>
      </w:r>
    </w:p>
    <w:p>
      <w:pPr>
        <w:pStyle w:val="ListParagraph"/>
        <w:numPr>
          <w:ilvl w:val="0"/>
          <w:numId w:val="4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画面の下の</w:t>
      </w:r>
      <w:r>
        <w:rPr>
          <w:rFonts w:ascii="Meiryo" w:cs="Meiryo" w:eastAsia="Meiryo" w:hAnsi="Meiryo"/>
          <w:b/>
          <w:bCs/>
          <w:color w:val="1D3B36"/>
          <w:sz w:val="23"/>
          <w:szCs w:val="23"/>
        </w:rPr>
        <w:t xml:space="preserve">「保存する」</w:t>
      </w:r>
      <w:r>
        <w:rPr>
          <w:rFonts w:ascii="Meiryo" w:cs="Meiryo" w:eastAsia="Meiryo" w:hAnsi="Meiryo"/>
          <w:color w:val="1D2B2A"/>
          <w:sz w:val="23"/>
          <w:szCs w:val="23"/>
        </w:rPr>
        <w:t xml:space="preserve">を押します。</w:t>
      </w:r>
    </w:p>
    <w:p>
      <w:pPr>
        <w:pStyle w:val="ListParagraph"/>
        <w:numPr>
          <w:ilvl w:val="0"/>
          <w:numId w:val="4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左側の</w:t>
      </w:r>
      <w:r>
        <w:rPr>
          <w:rFonts w:ascii="Meiryo" w:cs="Meiryo" w:eastAsia="Meiryo" w:hAnsi="Meiryo"/>
          <w:b/>
          <w:bCs/>
          <w:color w:val="1D3B36"/>
          <w:sz w:val="23"/>
          <w:szCs w:val="23"/>
        </w:rPr>
        <w:t xml:space="preserve">「③ 入力完了（面接・進捗報告を開始）」</w:t>
      </w:r>
      <w:r>
        <w:rPr>
          <w:rFonts w:ascii="Meiryo" w:cs="Meiryo" w:eastAsia="Meiryo" w:hAnsi="Meiryo"/>
          <w:color w:val="1D2B2A"/>
          <w:sz w:val="23"/>
          <w:szCs w:val="23"/>
        </w:rPr>
        <w:t xml:space="preserve">を押します。</w:t>
      </w:r>
    </w:p>
    <w:tbl>
      <w:tblPr>
        <w:tblW w:type="dxa" w:w="9638"/>
        <w:tblBorders>
          <w:top w:val="none"/>
          <w:left w:val="single" w:color="B03028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B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B03028"/>
                <w:sz w:val="23"/>
                <w:szCs w:val="23"/>
              </w:rPr>
              <w:t xml:space="preserve">このボタンを押すまで面接は止まったままです</w:t>
            </w:r>
          </w:p>
          <w:p>
            <w:pPr>
              <w:spacing w:after="6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保存しただけでは「入力完了」になりません。必ずボタンを押してください。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押すと、案件一覧の「面接」の列が「停止」から変わります。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32" w:id="32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7. 現場実態を残す</w:t>
      </w:r>
      <w:bookmarkEnd w:id="32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工場見学で見たことを残すところです。次に同じ現場を担当する人が、行かなくても様子が分かるようにするためのものです。</w:t>
      </w:r>
    </w:p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5905500" cy="564832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「現場実態」のタブ</w:t>
      </w:r>
    </w:p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33" w:id="33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8. 課題と対応を残す</w:t>
      </w:r>
      <w:bookmarkEnd w:id="33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「応募が来ない」「時給が相場より低い」といった問題と、やってみた対応、効いたかどうかを残します。</w:t>
      </w:r>
    </w:p>
    <w:p>
      <w:pPr>
        <w:pStyle w:val="ListParagraph"/>
        <w:numPr>
          <w:ilvl w:val="0"/>
          <w:numId w:val="5"/>
        </w:numPr>
        <w:spacing w:after="80" w:before="80" w:line="320"/>
      </w:pPr>
      <w:r>
        <w:rPr>
          <w:rFonts w:ascii="Meiryo" w:cs="Meiryo" w:eastAsia="Meiryo" w:hAnsi="Meiryo"/>
          <w:b/>
          <w:bCs/>
          <w:color w:val="1D3B36"/>
          <w:sz w:val="23"/>
          <w:szCs w:val="23"/>
        </w:rPr>
        <w:t xml:space="preserve">履歴・管理</w:t>
      </w:r>
      <w:r>
        <w:rPr>
          <w:rFonts w:ascii="Meiryo" w:cs="Meiryo" w:eastAsia="Meiryo" w:hAnsi="Meiryo"/>
          <w:color w:val="1D2B2A"/>
          <w:sz w:val="23"/>
          <w:szCs w:val="23"/>
        </w:rPr>
        <w:t xml:space="preserve">のタブを押します。</w:t>
      </w:r>
    </w:p>
    <w:p>
      <w:pPr>
        <w:pStyle w:val="ListParagraph"/>
        <w:numPr>
          <w:ilvl w:val="0"/>
          <w:numId w:val="5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左のプルダウンで種類を選びます。8種類あります。</w:t>
      </w:r>
    </w:p>
    <w:p>
      <w:pPr>
        <w:pStyle w:val="ListParagraph"/>
        <w:numPr>
          <w:ilvl w:val="0"/>
          <w:numId w:val="5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右の欄に何が問題かを書きます。例：クリックはあるのに応募が0</w:t>
      </w:r>
    </w:p>
    <w:p>
      <w:pPr>
        <w:pStyle w:val="ListParagraph"/>
        <w:numPr>
          <w:ilvl w:val="0"/>
          <w:numId w:val="5"/>
        </w:numPr>
        <w:spacing w:after="80" w:before="80" w:line="320"/>
      </w:pPr>
      <w:r>
        <w:rPr>
          <w:rFonts w:ascii="Meiryo" w:cs="Meiryo" w:eastAsia="Meiryo" w:hAnsi="Meiryo"/>
          <w:b/>
          <w:bCs/>
          <w:color w:val="1D3B36"/>
          <w:sz w:val="23"/>
          <w:szCs w:val="23"/>
        </w:rPr>
        <w:t xml:space="preserve">「課題を追加」</w:t>
      </w:r>
      <w:r>
        <w:rPr>
          <w:rFonts w:ascii="Meiryo" w:cs="Meiryo" w:eastAsia="Meiryo" w:hAnsi="Meiryo"/>
          <w:color w:val="1D2B2A"/>
          <w:sz w:val="23"/>
          <w:szCs w:val="23"/>
        </w:rPr>
        <w:t xml:space="preserve">を押します。</w:t>
      </w:r>
    </w:p>
    <w:p>
      <w:pPr>
        <w:pStyle w:val="ListParagraph"/>
        <w:numPr>
          <w:ilvl w:val="0"/>
          <w:numId w:val="5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対応したら、その課題に対応内容を追記します。解決したら「解決」にします。</w:t>
      </w:r>
    </w:p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5905500" cy="20097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「課題と対応」。未解決の数はタブに赤く出ます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DCE3DF" w:sz="4"/>
          <w:insideV w:val="single" w:color="DCE3DF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種類</w:t>
            </w:r>
          </w:p>
        </w:tc>
        <w:tc>
          <w:tcPr>
            <w:tcW w:type="dxa" w:w="7738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こんなとき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時給</w:t>
            </w:r>
          </w:p>
        </w:tc>
        <w:tc>
          <w:tcPr>
            <w:tcW w:type="dxa" w:w="7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相場より低い、近隣に負けている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勤務形態</w:t>
            </w:r>
          </w:p>
        </w:tc>
        <w:tc>
          <w:tcPr>
            <w:tcW w:type="dxa" w:w="7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交替制・夜勤など、勤務の形が応募の妨げになっている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仕事内容</w:t>
            </w:r>
          </w:p>
        </w:tc>
        <w:tc>
          <w:tcPr>
            <w:tcW w:type="dxa" w:w="7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仕事がきつい、内容が伝わっていない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年齢条件</w:t>
            </w:r>
          </w:p>
        </w:tc>
        <w:tc>
          <w:tcPr>
            <w:tcW w:type="dxa" w:w="7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年齢で合わない応募が多い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掲載・媒体</w:t>
            </w:r>
          </w:p>
        </w:tc>
        <w:tc>
          <w:tcPr>
            <w:tcW w:type="dxa" w:w="7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出している媒体が合っていない、掲載が止まっている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原稿</w:t>
            </w:r>
          </w:p>
        </w:tc>
        <w:tc>
          <w:tcPr>
            <w:tcW w:type="dxa" w:w="7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タイトルや本文に問題がある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職場環境</w:t>
            </w:r>
          </w:p>
        </w:tc>
        <w:tc>
          <w:tcPr>
            <w:tcW w:type="dxa" w:w="7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現場の環境が理由で続かない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その他</w:t>
            </w:r>
          </w:p>
        </w:tc>
        <w:tc>
          <w:tcPr>
            <w:tcW w:type="dxa" w:w="7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上のどれにも当てはまらない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none"/>
          <w:left w:val="single" w:color="1F7A52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1F7A52"/>
                <w:sz w:val="23"/>
                <w:szCs w:val="23"/>
              </w:rPr>
              <w:t xml:space="preserve">なぜ残すのか</w:t>
            </w:r>
          </w:p>
          <w:p>
            <w:pPr>
              <w:spacing w:after="6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未解決の課題があると、LINEの通知に出ます。放置されないようにするためです。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次に同じ案件を見る人が、過去の経緯から判断できるようになります。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34" w:id="34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9. 書類を印刷する</w:t>
      </w:r>
      <w:bookmarkEnd w:id="34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入力した内容から、紙の書類を自動で作れます。もう一度入力し直す必要はありません。</w:t>
      </w:r>
    </w:p>
    <w:p>
      <w:pPr>
        <w:pStyle w:val="ListParagraph"/>
        <w:numPr>
          <w:ilvl w:val="0"/>
          <w:numId w:val="6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案件の画面の右上にある</w:t>
      </w:r>
      <w:r>
        <w:rPr>
          <w:rFonts w:ascii="Meiryo" w:cs="Meiryo" w:eastAsia="Meiryo" w:hAnsi="Meiryo"/>
          <w:b/>
          <w:bCs/>
          <w:color w:val="1D3B36"/>
          <w:sz w:val="23"/>
          <w:szCs w:val="23"/>
        </w:rPr>
        <w:t xml:space="preserve">「書類を作る（稟議書・勤務説明書）」</w:t>
      </w:r>
      <w:r>
        <w:rPr>
          <w:rFonts w:ascii="Meiryo" w:cs="Meiryo" w:eastAsia="Meiryo" w:hAnsi="Meiryo"/>
          <w:color w:val="1D2B2A"/>
          <w:sz w:val="23"/>
          <w:szCs w:val="23"/>
        </w:rPr>
        <w:t xml:space="preserve">を押します。</w:t>
      </w:r>
    </w:p>
    <w:p>
      <w:pPr>
        <w:pStyle w:val="ListParagraph"/>
        <w:numPr>
          <w:ilvl w:val="0"/>
          <w:numId w:val="6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上のタブで書類の種類を選びます。</w:t>
      </w:r>
    </w:p>
    <w:p>
      <w:pPr>
        <w:pStyle w:val="ListParagraph"/>
        <w:numPr>
          <w:ilvl w:val="0"/>
          <w:numId w:val="6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印刷するときは、キーボードの Ctrl キーを押しながら「P」を押します。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DCE3DF" w:sz="4"/>
          <w:insideV w:val="single" w:color="DCE3DF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書類</w:t>
            </w:r>
          </w:p>
        </w:tc>
        <w:tc>
          <w:tcPr>
            <w:tcW w:type="dxa" w:w="7438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中身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契約稟議書</w:t>
            </w:r>
          </w:p>
        </w:tc>
        <w:tc>
          <w:tcPr>
            <w:tcW w:type="dxa" w:w="74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稟議にかけるための書類。押印欄は「設定 </w:t>
            </w:r>
            <w:r>
              <w:rPr>
                <w:rFonts w:ascii="Segoe UI Emoji" w:cs="Segoe UI Emoji" w:eastAsia="Segoe UI Emoji" w:hAnsi="Segoe UI Emoji"/>
                <w:b w:val="false"/>
                <w:bCs w:val="false"/>
                <w:color w:val="1D2B2A"/>
                <w:sz w:val="21"/>
                <w:szCs w:val="21"/>
              </w:rPr>
              <w:t xml:space="preserve">→</w:t>
            </w: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 稟議の承認者」の並び順になります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ヒアリングシート</w:t>
            </w:r>
          </w:p>
        </w:tc>
        <w:tc>
          <w:tcPr>
            <w:tcW w:type="dxa" w:w="74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新規受注時に聞き取った内容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勤務説明書</w:t>
            </w:r>
          </w:p>
        </w:tc>
        <w:tc>
          <w:tcPr>
            <w:tcW w:type="dxa" w:w="74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就業条件の説明書。</w:t>
            </w:r>
            <w:r>
              <w:rPr>
                <w:rFonts w:ascii="Segoe UI Emoji" w:cs="Segoe UI Emoji" w:eastAsia="Segoe UI Emoji" w:hAnsi="Segoe UI Emoji"/>
                <w:b w:val="false"/>
                <w:bCs w:val="false"/>
                <w:color w:val="1D2B2A"/>
                <w:sz w:val="21"/>
                <w:szCs w:val="21"/>
              </w:rPr>
              <w:t xml:space="preserve">③</w:t>
            </w: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で入れた内容から作られます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簡易求人票</w:t>
            </w:r>
          </w:p>
        </w:tc>
        <w:tc>
          <w:tcPr>
            <w:tcW w:type="dxa" w:w="74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Segoe UI Emoji" w:cs="Segoe UI Emoji" w:eastAsia="Segoe UI Emoji" w:hAnsi="Segoe UI Emoji"/>
                <w:b w:val="false"/>
                <w:bCs w:val="false"/>
                <w:color w:val="1D2B2A"/>
                <w:sz w:val="21"/>
                <w:szCs w:val="21"/>
              </w:rPr>
              <w:t xml:space="preserve">①</w:t>
            </w: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の内容から作った求人の原稿</w:t>
            </w:r>
          </w:p>
        </w:tc>
      </w:tr>
    </w:tbl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5905500" cy="651510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契約稟議書。そのまま印刷できます</w:t>
      </w:r>
    </w:p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35" w:id="35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10. 求人管理を見る</w:t>
      </w:r>
      <w:bookmarkEnd w:id="35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どの拠点で・どの案件が・どの媒体に何件出ているかをまとめた画面です。</w:t>
      </w:r>
    </w:p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5905500" cy="19050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「求人管理」の画面</w:t>
      </w:r>
    </w:p>
    <w:p>
      <w:pPr>
        <w:pStyle w:val="ListParagraph"/>
        <w:numPr>
          <w:ilvl w:val="0"/>
          <w:numId w:val="7"/>
        </w:numPr>
        <w:spacing w:after="40" w:before="4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媒体の行を押すと、その媒体に出ている案件の一覧に切り替わります。</w:t>
      </w:r>
    </w:p>
    <w:p>
      <w:pPr>
        <w:pStyle w:val="ListParagraph"/>
        <w:numPr>
          <w:ilvl w:val="0"/>
          <w:numId w:val="7"/>
        </w:numPr>
        <w:spacing w:after="40" w:before="4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表示・クリック・応募・費用は、取り込んだCSVから自動で集計されます。</w:t>
      </w:r>
    </w:p>
    <w:p>
      <w:pPr>
        <w:pStyle w:val="ListParagraph"/>
        <w:numPr>
          <w:ilvl w:val="0"/>
          <w:numId w:val="7"/>
        </w:numPr>
        <w:spacing w:after="40" w:before="4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求人の修正日が近づくと、LINEの通知でお知らせします。</w:t>
      </w:r>
    </w:p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36" w:id="36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11. 成績ボードにCSVを取り込む</w:t>
      </w:r>
      <w:bookmarkEnd w:id="36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エアワーク（Indeed）と求人BOXの成績CSVを取り込んで、どの求人を直すべきか優先順位をつける画面です。画面の上の「成績ボード」から開きます。</w:t>
      </w:r>
    </w:p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5905500" cy="181927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拠点ごとの取り込みボタン。上4つがエアワーク、下3つが相互</w:t>
      </w:r>
    </w:p>
    <w:p>
      <w:pPr>
        <w:pStyle w:val="Heading2"/>
        <w:spacing w:after="160" w:before="360"/>
      </w:pPr>
      <w:bookmarkStart w:name="_Toc37" w:id="37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取り込みかた</w:t>
      </w:r>
      <w:bookmarkEnd w:id="37"/>
    </w:p>
    <w:p>
      <w:pPr>
        <w:pStyle w:val="ListParagraph"/>
        <w:numPr>
          <w:ilvl w:val="0"/>
          <w:numId w:val="8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取り込みたい拠点のボタンを押します（plus-i／plus-c／next／up／plus相互／next相互／up相互）。</w:t>
      </w:r>
    </w:p>
    <w:p>
      <w:pPr>
        <w:pStyle w:val="ListParagraph"/>
        <w:numPr>
          <w:ilvl w:val="0"/>
          <w:numId w:val="8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ダウンロードしたCSVファイルを選びます。</w:t>
      </w:r>
    </w:p>
    <w:p>
      <w:pPr>
        <w:pStyle w:val="ListParagraph"/>
        <w:numPr>
          <w:ilvl w:val="0"/>
          <w:numId w:val="8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内容を確認して取り込みます。</w:t>
      </w:r>
    </w:p>
    <w:tbl>
      <w:tblPr>
        <w:tblW w:type="dxa" w:w="9638"/>
        <w:tblBorders>
          <w:top w:val="none"/>
          <w:left w:val="single" w:color="1F7A52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1F7A52"/>
                <w:sz w:val="23"/>
                <w:szCs w:val="23"/>
              </w:rPr>
              <w:t xml:space="preserve">まとめて取り込むこともできます</w:t>
            </w:r>
          </w:p>
          <w:p>
            <w:pPr>
              <w:spacing w:after="6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いちばん上の「CSVをまとめて選ぶ」を使うと、複数の拠点のCSVを一度に選べます。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種類は列の名前から自動で判定し、拠点はファイル名の広告番号から割り当てます。</w:t>
            </w:r>
          </w:p>
        </w:tc>
      </w:tr>
    </w:tbl>
    <w:p>
      <w:pPr>
        <w:pBdr>
          <w:top w:val="single" w:color="C9D2CE" w:sz="6"/>
          <w:left w:val="single" w:color="C9D2CE" w:sz="6"/>
          <w:bottom w:val="single" w:color="C9D2CE" w:sz="6"/>
          <w:right w:val="single" w:color="C9D2CE" w:sz="6"/>
        </w:pBdr>
        <w:spacing w:after="60" w:before="140"/>
        <w:jc w:val="center"/>
      </w:pPr>
      <w:r>
        <w:drawing>
          <wp:inline distT="0" distB="0" distL="0" distR="0">
            <wp:extent cx="5905500" cy="23622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eiryo" w:cs="Meiryo" w:eastAsia="Meiryo" w:hAnsi="Meiryo"/>
          <w:color w:val="5C6660"/>
          <w:sz w:val="19"/>
          <w:szCs w:val="19"/>
        </w:rPr>
        <w:t xml:space="preserve">▲ 優先度の高い順に並びます。赤いほど手直しが必要です</w:t>
      </w:r>
    </w:p>
    <w:p>
      <w:pPr>
        <w:pStyle w:val="ListParagraph"/>
        <w:numPr>
          <w:ilvl w:val="0"/>
          <w:numId w:val="7"/>
        </w:numPr>
        <w:spacing w:after="40" w:before="4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「優先度」は、表示数・応募数・クリック率から自動で決まります。</w:t>
      </w:r>
    </w:p>
    <w:p>
      <w:pPr>
        <w:pStyle w:val="ListParagraph"/>
        <w:numPr>
          <w:ilvl w:val="0"/>
          <w:numId w:val="7"/>
        </w:numPr>
        <w:spacing w:after="40" w:before="4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チェックを入れて、まとめて「修正日として登録」や削除ができます。</w:t>
      </w:r>
    </w:p>
    <w:p>
      <w:pPr>
        <w:pStyle w:val="ListParagraph"/>
        <w:numPr>
          <w:ilvl w:val="0"/>
          <w:numId w:val="7"/>
        </w:numPr>
        <w:spacing w:after="40" w:before="4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古くなった求人は「全件削除」で消せます。消す前に確認のメッセージが出ます。</w:t>
      </w:r>
    </w:p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38" w:id="38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12. LINEで通知を受け取る</w:t>
      </w:r>
      <w:bookmarkEnd w:id="38"/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月・水・金の朝8時に、自分が担当している案件のうち対応が必要なものだけが届きます。該当がない日は届きません。</w:t>
      </w:r>
    </w:p>
    <w:p>
      <w:pPr>
        <w:pStyle w:val="Heading2"/>
        <w:spacing w:after="160" w:before="360"/>
      </w:pPr>
      <w:bookmarkStart w:name="_Toc39" w:id="39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受け取るには</w:t>
      </w:r>
      <w:bookmarkEnd w:id="39"/>
    </w:p>
    <w:p>
      <w:pPr>
        <w:pStyle w:val="ListParagraph"/>
        <w:numPr>
          <w:ilvl w:val="0"/>
          <w:numId w:val="9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会社のLINE公式アカウントのQRコードを、管理者から受け取ります。</w:t>
      </w:r>
    </w:p>
    <w:p>
      <w:pPr>
        <w:pStyle w:val="ListParagraph"/>
        <w:numPr>
          <w:ilvl w:val="0"/>
          <w:numId w:val="9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スマホのLINEで読み取って、友だち追加します。</w:t>
      </w:r>
    </w:p>
    <w:p>
      <w:pPr>
        <w:pStyle w:val="ListParagraph"/>
        <w:numPr>
          <w:ilvl w:val="0"/>
          <w:numId w:val="9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「友だち追加ありがとうございます」と返信が来れば登録できています。</w:t>
      </w:r>
    </w:p>
    <w:p>
      <w:pPr>
        <w:pStyle w:val="ListParagraph"/>
        <w:numPr>
          <w:ilvl w:val="0"/>
          <w:numId w:val="9"/>
        </w:numPr>
        <w:spacing w:after="80" w:before="8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管理者に、自分の名前を割り当ててもらいます。</w:t>
      </w:r>
    </w:p>
    <w:p>
      <w:pPr>
        <w:pStyle w:val="Heading2"/>
        <w:spacing w:after="160" w:before="360"/>
      </w:pPr>
      <w:bookmarkStart w:name="_Toc40" w:id="40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届くメッセージ</w:t>
      </w:r>
      <w:bookmarkEnd w:id="40"/>
    </w:p>
    <w:tbl>
      <w:tblPr>
        <w:tblW w:type="dxa" w:w="9638"/>
        <w:tblBorders>
          <w:top w:val="single" w:color="C9D2CE" w:sz="6"/>
          <w:left w:val="single" w:color="C9D2CE" w:sz="6"/>
          <w:bottom w:val="single" w:color="C9D2CE" w:sz="6"/>
          <w:right w:val="single" w:color="C9D2CE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7F9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【案件管理】川住 さんの案件</w:t>
            </w:r>
          </w:p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2026-10-16　対応が必要な案件 1件</w:t>
            </w:r>
          </w:p>
          <w:p>
            <w:pPr>
              <w:spacing w:after="40" w:before="0" w:line="300"/>
            </w:pPr>
          </w:p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──────────</w:t>
            </w:r>
          </w:p>
          <w:p>
            <w:pPr>
              <w:spacing w:after="40" w:before="0" w:line="300"/>
            </w:pP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▼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 第一熱処理工業株式会社 成田工場</w:t>
            </w:r>
          </w:p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plus-i／担当 川住</w:t>
            </w:r>
          </w:p>
          <w:p>
            <w:pPr>
              <w:spacing w:after="40" w:before="0" w:line="300"/>
            </w:pPr>
            <w:r>
              <w:rPr>
                <w:rFonts w:ascii="Segoe UI Emoji" w:cs="Segoe UI Emoji" w:eastAsia="Segoe UI Emoji" w:hAnsi="Segoe UI Emoji"/>
                <w:color w:val="1D2B2A"/>
                <w:sz w:val="21"/>
                <w:szCs w:val="21"/>
              </w:rPr>
              <w:t xml:space="preserve">🟡</w:t>
            </w: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 Airワークの求人修正日を3日超過</w:t>
            </w:r>
          </w:p>
          <w:p>
            <w:pPr>
              <w:spacing w:after="4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https://rdbusinessunit.github.io/anken-kanri/#/case/daiichi-narita</w:t>
            </w:r>
          </w:p>
        </w:tc>
      </w:tr>
    </w:tbl>
    <w:p>
      <w:pPr>
        <w:spacing w:after="200"/>
      </w:pPr>
    </w:p>
    <w:p>
      <w:pPr>
        <w:spacing w:after="120" w:before="60" w:line="320"/>
      </w:pPr>
      <w:r>
        <w:rPr>
          <w:rFonts w:ascii="Meiryo" w:cs="Meiryo" w:eastAsia="Meiryo" w:hAnsi="Meiryo"/>
          <w:color w:val="1D2B2A"/>
          <w:sz w:val="23"/>
          <w:szCs w:val="23"/>
        </w:rPr>
        <w:t xml:space="preserve">URLを押すと、その案件がそのまま開きます。</w:t>
      </w:r>
    </w:p>
    <w:p>
      <w:pPr>
        <w:pStyle w:val="Heading2"/>
        <w:spacing w:after="160" w:before="360"/>
      </w:pPr>
      <w:bookmarkStart w:name="_Toc41" w:id="41"/>
      <w:r>
        <w:rPr>
          <w:rFonts w:ascii="Meiryo" w:cs="Meiryo" w:eastAsia="Meiryo" w:hAnsi="Meiryo"/>
          <w:b/>
          <w:bCs/>
          <w:color w:val="1D3B36"/>
          <w:sz w:val="28"/>
          <w:szCs w:val="28"/>
        </w:rPr>
        <w:t xml:space="preserve">印の意味</w:t>
      </w:r>
      <w:bookmarkEnd w:id="41"/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DCE3DF" w:sz="4"/>
          <w:insideV w:val="single" w:color="DCE3DF" w:sz="4"/>
        </w:tblBorders>
      </w:tblPr>
      <w:tblGrid>
        <w:gridCol w:w="1700"/>
        <w:gridCol w:w="3900"/>
        <w:gridCol w:w="4038"/>
      </w:tblGrid>
      <w:tr>
        <w:trPr>
          <w:tblHeader/>
        </w:trPr>
        <w:tc>
          <w:tcPr>
            <w:tcW w:type="dxa" w:w="17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LINEの印</w:t>
            </w:r>
          </w:p>
        </w:tc>
        <w:tc>
          <w:tcPr>
            <w:tcW w:type="dxa" w:w="39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意味</w:t>
            </w:r>
          </w:p>
        </w:tc>
        <w:tc>
          <w:tcPr>
            <w:tcW w:type="dxa" w:w="4038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いつまでに</w:t>
            </w:r>
          </w:p>
        </w:tc>
      </w:tr>
      <w:tr>
        <w:tc>
          <w:tcPr>
            <w:tcW w:type="dxa" w:w="1700"/>
            <w:shd w:fill="C0392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b/>
                <w:bCs/>
                <w:color w:val="FFFFFF"/>
                <w:sz w:val="22"/>
                <w:szCs w:val="22"/>
              </w:rPr>
              <w:t xml:space="preserve">🔴</w:t>
            </w: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  赤</w:t>
            </w:r>
          </w:p>
        </w:tc>
        <w:tc>
          <w:tcPr>
            <w:tcW w:type="dxa" w:w="39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至急。業務が止まっています</w:t>
            </w:r>
          </w:p>
        </w:tc>
        <w:tc>
          <w:tcPr>
            <w:tcW w:type="dxa" w:w="4038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その日のうちに</w:t>
            </w:r>
          </w:p>
        </w:tc>
      </w:tr>
      <w:tr>
        <w:tc>
          <w:tcPr>
            <w:tcW w:type="dxa" w:w="1700"/>
            <w:shd w:fill="B8860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b/>
                <w:bCs/>
                <w:color w:val="FFFFFF"/>
                <w:sz w:val="22"/>
                <w:szCs w:val="22"/>
              </w:rPr>
              <w:t xml:space="preserve">🟡</w:t>
            </w: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  黄</w:t>
            </w:r>
          </w:p>
        </w:tc>
        <w:tc>
          <w:tcPr>
            <w:tcW w:type="dxa" w:w="39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注意。遅れが出ています</w:t>
            </w:r>
          </w:p>
        </w:tc>
        <w:tc>
          <w:tcPr>
            <w:tcW w:type="dxa" w:w="4038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数日のうちに</w:t>
            </w:r>
          </w:p>
        </w:tc>
      </w:tr>
      <w:tr>
        <w:tc>
          <w:tcPr>
            <w:tcW w:type="dxa" w:w="1700"/>
            <w:shd w:fill="5060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b/>
                <w:bCs/>
                <w:color w:val="FFFFFF"/>
                <w:sz w:val="22"/>
                <w:szCs w:val="22"/>
              </w:rPr>
              <w:t xml:space="preserve">🔵</w:t>
            </w: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  青</w:t>
            </w:r>
          </w:p>
        </w:tc>
        <w:tc>
          <w:tcPr>
            <w:tcW w:type="dxa" w:w="39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お知らせ。もうすぐ期限です</w:t>
            </w:r>
          </w:p>
        </w:tc>
        <w:tc>
          <w:tcPr>
            <w:tcW w:type="dxa" w:w="4038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color w:val="1D2B2A"/>
                <w:sz w:val="21"/>
                <w:szCs w:val="21"/>
              </w:rPr>
              <w:t xml:space="preserve">覚えておけば大丈夫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3B36" w:sz="18" w:space="8"/>
        </w:pBdr>
        <w:spacing w:after="240" w:before="0"/>
      </w:pPr>
      <w:bookmarkStart w:name="_Toc42" w:id="42"/>
      <w:r>
        <w:rPr>
          <w:rFonts w:ascii="Meiryo" w:cs="Meiryo" w:eastAsia="Meiryo" w:hAnsi="Meiryo"/>
          <w:b/>
          <w:bCs/>
          <w:color w:val="1D3B36"/>
          <w:sz w:val="36"/>
          <w:szCs w:val="36"/>
        </w:rPr>
        <w:t xml:space="preserve">13. 困ったとき</w:t>
      </w:r>
      <w:bookmarkEnd w:id="42"/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DCE3DF" w:sz="4"/>
          <w:insideV w:val="single" w:color="DCE3DF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こうなった</w:t>
            </w:r>
          </w:p>
        </w:tc>
        <w:tc>
          <w:tcPr>
            <w:tcW w:type="dxa" w:w="6738"/>
            <w:shd w:fill="E8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/>
                <w:bCs/>
                <w:color w:val="1D2B2A"/>
                <w:sz w:val="21"/>
                <w:szCs w:val="21"/>
              </w:rPr>
              <w:t xml:space="preserve">こうしてください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ボタンが押せない（灰色）</w:t>
            </w:r>
          </w:p>
        </w:tc>
        <w:tc>
          <w:tcPr>
            <w:tcW w:type="dxa" w:w="6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ボタンの横に理由が出ています。足りない欄を埋めてください。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未保存の変更があるときも押せません。先に「保存する」を押します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赤枠が消えない</w:t>
            </w:r>
          </w:p>
        </w:tc>
        <w:tc>
          <w:tcPr>
            <w:tcW w:type="dxa" w:w="6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必須の欄が空です。赤い枠の欄を埋めてください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入力した内容が消えた</w:t>
            </w:r>
          </w:p>
        </w:tc>
        <w:tc>
          <w:tcPr>
            <w:tcW w:type="dxa" w:w="6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画面は20秒ごとに自動で最新になります。入力したら、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こまめに「保存する」を押してください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保存したのに他の人に見えない</w:t>
            </w:r>
          </w:p>
        </w:tc>
        <w:tc>
          <w:tcPr>
            <w:tcW w:type="dxa" w:w="6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相手の画面が最新になるまで20秒ほどかかります。少し待ってください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画面の上に「接続できません」と赤く出る</w:t>
            </w:r>
          </w:p>
        </w:tc>
        <w:tc>
          <w:tcPr>
            <w:tcW w:type="dxa" w:w="6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インターネットにつながっていない可能性があります。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赤い帯の「再接続」を押してください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変更理由を聞かれる</w:t>
            </w:r>
          </w:p>
        </w:tc>
        <w:tc>
          <w:tcPr>
            <w:tcW w:type="dxa" w:w="6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すでにRDへ発注した案件や、稟議を上申したあとの案件を変えるときは、</w:t>
            </w:r>
          </w:p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理由の入力が必須です。何を・なぜ変えたのかを短く書いてください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印刷すると文字が切れる</w:t>
            </w:r>
          </w:p>
        </w:tc>
        <w:tc>
          <w:tcPr>
            <w:tcW w:type="dxa" w:w="6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印刷の設定で「用紙に合わせる」または「縮小」を選んでください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文字が小さい</w:t>
            </w:r>
          </w:p>
        </w:tc>
        <w:tc>
          <w:tcPr>
            <w:tcW w:type="dxa" w:w="6738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eiryo" w:cs="Meiryo" w:eastAsia="Meiryo" w:hAnsi="Meiryo"/>
                <w:b w:val="false"/>
                <w:bCs w:val="false"/>
                <w:color w:val="1D2B2A"/>
                <w:sz w:val="21"/>
                <w:szCs w:val="21"/>
              </w:rPr>
              <w:t xml:space="preserve">Ctrl キーを押しながら「＋」で大きくなります。元に戻すのは Ctrl と「0」です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none"/>
          <w:left w:val="single" w:color="1F7A52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Meiryo" w:cs="Meiryo" w:eastAsia="Meiryo" w:hAnsi="Meiryo"/>
                <w:b/>
                <w:bCs/>
                <w:color w:val="1F7A52"/>
                <w:sz w:val="23"/>
                <w:szCs w:val="23"/>
              </w:rPr>
              <w:t xml:space="preserve">それでも分からないとき</w:t>
            </w:r>
          </w:p>
          <w:p>
            <w:pPr>
              <w:spacing w:after="40" w:before="0" w:line="320"/>
            </w:pPr>
            <w:r>
              <w:rPr>
                <w:rFonts w:ascii="Meiryo" w:cs="Meiryo" w:eastAsia="Meiryo" w:hAnsi="Meiryo"/>
                <w:color w:val="1D2B2A"/>
                <w:sz w:val="22"/>
                <w:szCs w:val="22"/>
              </w:rPr>
              <w:t xml:space="preserve">システムを作った担当にご連絡ください。画面の写真を撮って送っていただけると早く解決できます。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rFonts w:ascii="Meiryo" w:cs="Meiryo" w:eastAsia="Meiryo" w:hAnsi="Meiryo"/>
        <w:b/>
        <w:bCs/>
        <w:color w:val="1D3B36"/>
        <w:sz w:val="23"/>
        <w:szCs w:val="23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60" w:hanging="300"/>
      </w:pPr>
      <w:rPr>
        <w:rFonts w:ascii="Meiryo" w:cs="Meiryo" w:eastAsia="Meiryo" w:hAnsi="Meiryo"/>
        <w:color w:val="1D3B3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color w:val="1D2B2A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eiryo" w:cs="Meiryo" w:eastAsia="Meiryo" w:hAnsi="Meiryo"/>
      <w:b/>
      <w:bCs/>
      <w:color w:val="1D3B36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Meiryo" w:cs="Meiryo" w:eastAsia="Meiryo" w:hAnsi="Meiryo"/>
      <w:b/>
      <w:bCs/>
      <w:color w:val="1D3B36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eiryo" w:cs="Meiryo" w:eastAsia="Meiryo" w:hAnsi="Meiryo"/>
      <w:b/>
      <w:bCs/>
      <w:color w:val="1D2B2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f86bc10041574dac01401f3f072c99eab7cb367.png"/><Relationship Id="rId8" Type="http://schemas.openxmlformats.org/officeDocument/2006/relationships/image" Target="media/6dac2395ffb9c7f05ffca294d87ae4f488c254de.png"/><Relationship Id="rId9" Type="http://schemas.openxmlformats.org/officeDocument/2006/relationships/image" Target="media/4a30284316fd386fd99c6556cc464667b531abad.png"/><Relationship Id="rId10" Type="http://schemas.openxmlformats.org/officeDocument/2006/relationships/image" Target="media/16e573ac4c894d8610d7278332954d8437a4883b.png"/><Relationship Id="rId11" Type="http://schemas.openxmlformats.org/officeDocument/2006/relationships/image" Target="media/12b79b693c2ea2f95ae3215c8c3df8a10f6449ef.png"/><Relationship Id="rId12" Type="http://schemas.openxmlformats.org/officeDocument/2006/relationships/image" Target="media/5406721c19e877e29131e74e1ed4722f3acf3de7.png"/><Relationship Id="rId13" Type="http://schemas.openxmlformats.org/officeDocument/2006/relationships/image" Target="media/332d71bea4674067797e12125696a6febce7f76e.png"/><Relationship Id="rId14" Type="http://schemas.openxmlformats.org/officeDocument/2006/relationships/image" Target="media/8e0e5bb7fca761ebcece764dd59f5056e647a2ec.png"/><Relationship Id="rId15" Type="http://schemas.openxmlformats.org/officeDocument/2006/relationships/image" Target="media/a2469911ef4c3a06f240ee653994f6ba19afaf10.png"/><Relationship Id="rId16" Type="http://schemas.openxmlformats.org/officeDocument/2006/relationships/image" Target="media/0bccc88783b768466c257e7198738913ea432b93.png"/><Relationship Id="rId17" Type="http://schemas.openxmlformats.org/officeDocument/2006/relationships/image" Target="media/9d29a2db8d59792b066f1b58ad9f9013d97b3d34.png"/><Relationship Id="rId18" Type="http://schemas.openxmlformats.org/officeDocument/2006/relationships/image" Target="media/e09231cbbe1b2c0a4c1b360890fed1a71fe710ac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2026-10-15T06:40:08.417Z</dcterms:created>
  <dcterms:modified xsi:type="dcterms:W3CDTF">2026-10-15T06:40:08.417Z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