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9EA40" w14:textId="3D37FA52" w:rsidR="0086576C" w:rsidRPr="00EF235A" w:rsidRDefault="6A6144F3" w:rsidP="6A6144F3">
      <w:pPr>
        <w:pStyle w:val="ListParagraph"/>
        <w:numPr>
          <w:ilvl w:val="0"/>
          <w:numId w:val="2"/>
        </w:numPr>
        <w:rPr>
          <w:rFonts w:cs="Arial"/>
          <w:b/>
          <w:bCs/>
        </w:rPr>
      </w:pPr>
      <w:r w:rsidRPr="6A6144F3">
        <w:rPr>
          <w:rFonts w:cs="Arial"/>
          <w:b/>
          <w:bCs/>
        </w:rPr>
        <w:t>GENERAL</w:t>
      </w:r>
    </w:p>
    <w:p w14:paraId="5D2C5378" w14:textId="77777777" w:rsidR="00DF72D3" w:rsidRPr="00EF235A" w:rsidRDefault="006E3837" w:rsidP="009B6829">
      <w:pPr>
        <w:pStyle w:val="ListParagraph"/>
        <w:tabs>
          <w:tab w:val="left" w:pos="3967"/>
          <w:tab w:val="left" w:pos="6439"/>
        </w:tabs>
        <w:ind w:left="360"/>
        <w:rPr>
          <w:rFonts w:cs="Arial"/>
          <w:b/>
        </w:rPr>
      </w:pPr>
      <w:r>
        <w:rPr>
          <w:rFonts w:cs="Arial"/>
          <w:b/>
        </w:rPr>
        <w:tab/>
      </w:r>
      <w:r w:rsidR="009B6829">
        <w:rPr>
          <w:rFonts w:cs="Arial"/>
          <w:b/>
        </w:rPr>
        <w:tab/>
      </w:r>
    </w:p>
    <w:p w14:paraId="088B019C" w14:textId="77777777" w:rsidR="00DF72D3" w:rsidRPr="00AA1D6A" w:rsidRDefault="6A6144F3" w:rsidP="6A6144F3">
      <w:pPr>
        <w:pStyle w:val="ListParagraph"/>
        <w:numPr>
          <w:ilvl w:val="1"/>
          <w:numId w:val="2"/>
        </w:numPr>
        <w:rPr>
          <w:rFonts w:cs="Arial"/>
          <w:b/>
          <w:bCs/>
        </w:rPr>
      </w:pPr>
      <w:bookmarkStart w:id="0" w:name="_Ref465930428"/>
      <w:r w:rsidRPr="6A6144F3">
        <w:rPr>
          <w:rFonts w:cs="Arial"/>
          <w:b/>
          <w:bCs/>
        </w:rPr>
        <w:t>Introduction</w:t>
      </w:r>
      <w:bookmarkEnd w:id="0"/>
    </w:p>
    <w:p w14:paraId="7C6D1B56" w14:textId="3C79B84B" w:rsidR="0020480E" w:rsidRDefault="009C7E32" w:rsidP="6A6144F3">
      <w:pPr>
        <w:tabs>
          <w:tab w:val="left" w:pos="3451"/>
        </w:tabs>
        <w:ind w:left="360"/>
        <w:rPr>
          <w:rFonts w:cs="Arial"/>
        </w:rPr>
      </w:pPr>
      <w:r w:rsidRPr="009C7E32">
        <w:rPr>
          <w:rFonts w:cs="Arial"/>
        </w:rPr>
        <w:t>GT Medical Technologies, Inc</w:t>
      </w:r>
      <w:r w:rsidR="6A6144F3" w:rsidRPr="6A6144F3">
        <w:rPr>
          <w:rFonts w:cs="Arial"/>
        </w:rPr>
        <w:t xml:space="preserve">. </w:t>
      </w:r>
      <w:r>
        <w:rPr>
          <w:rFonts w:cs="Arial"/>
        </w:rPr>
        <w:t>(hereinafter “GT Medical</w:t>
      </w:r>
      <w:r w:rsidR="6A6144F3" w:rsidRPr="6A6144F3">
        <w:rPr>
          <w:rFonts w:cs="Arial"/>
        </w:rPr>
        <w:t xml:space="preserve">”) recognizes its responsibility as a provider of quality medical devices. Therefore, </w:t>
      </w:r>
      <w:r>
        <w:rPr>
          <w:rFonts w:cs="Arial"/>
        </w:rPr>
        <w:t>GT Medical</w:t>
      </w:r>
      <w:r w:rsidR="6A6144F3" w:rsidRPr="6A6144F3">
        <w:rPr>
          <w:rFonts w:cs="Arial"/>
        </w:rPr>
        <w:t xml:space="preserve"> has developed and documented a Quality Management System (QMS). </w:t>
      </w:r>
    </w:p>
    <w:p w14:paraId="249FD983" w14:textId="77777777" w:rsidR="005332F9" w:rsidRDefault="005332F9" w:rsidP="6A6144F3">
      <w:pPr>
        <w:tabs>
          <w:tab w:val="left" w:pos="3451"/>
        </w:tabs>
        <w:ind w:left="360"/>
        <w:rPr>
          <w:rFonts w:cs="Arial"/>
        </w:rPr>
      </w:pPr>
    </w:p>
    <w:p w14:paraId="2DECAAA3" w14:textId="1702E61C" w:rsidR="0020480E" w:rsidRDefault="6A6144F3" w:rsidP="6A6144F3">
      <w:pPr>
        <w:tabs>
          <w:tab w:val="left" w:pos="3451"/>
        </w:tabs>
        <w:ind w:left="360"/>
        <w:rPr>
          <w:rFonts w:cs="Arial"/>
        </w:rPr>
      </w:pPr>
      <w:r w:rsidRPr="6A6144F3">
        <w:rPr>
          <w:rFonts w:cs="Arial"/>
        </w:rPr>
        <w:t>The QMS complies with</w:t>
      </w:r>
      <w:r w:rsidR="0020480E">
        <w:rPr>
          <w:rFonts w:cs="Arial"/>
        </w:rPr>
        <w:t>:</w:t>
      </w:r>
    </w:p>
    <w:p w14:paraId="5F6A5029" w14:textId="77777777" w:rsidR="0020480E" w:rsidRPr="0020480E" w:rsidRDefault="6A6144F3" w:rsidP="0043731B">
      <w:pPr>
        <w:pStyle w:val="ListParagraph"/>
        <w:numPr>
          <w:ilvl w:val="0"/>
          <w:numId w:val="46"/>
        </w:numPr>
        <w:tabs>
          <w:tab w:val="left" w:pos="3451"/>
        </w:tabs>
        <w:rPr>
          <w:rFonts w:cs="Arial"/>
        </w:rPr>
      </w:pPr>
      <w:r w:rsidRPr="0020480E">
        <w:rPr>
          <w:rFonts w:cs="Arial"/>
        </w:rPr>
        <w:t>Food and Drug Administration (FDA) 21 CFR Part 820: Quality System Requirements.</w:t>
      </w:r>
    </w:p>
    <w:p w14:paraId="18B0FA75" w14:textId="04425DCD" w:rsidR="0020480E" w:rsidRDefault="0020480E">
      <w:pPr>
        <w:pStyle w:val="ListParagraph"/>
        <w:numPr>
          <w:ilvl w:val="0"/>
          <w:numId w:val="46"/>
        </w:numPr>
        <w:tabs>
          <w:tab w:val="left" w:pos="3451"/>
        </w:tabs>
        <w:rPr>
          <w:rFonts w:cs="Arial"/>
        </w:rPr>
      </w:pPr>
      <w:r w:rsidRPr="00170591">
        <w:rPr>
          <w:rFonts w:cs="Arial"/>
        </w:rPr>
        <w:t>ISO 13485:2016</w:t>
      </w:r>
    </w:p>
    <w:p w14:paraId="011541B1" w14:textId="06F94F2A" w:rsidR="008F7600" w:rsidRPr="00170591" w:rsidRDefault="008F7600" w:rsidP="0043731B">
      <w:pPr>
        <w:pStyle w:val="ListParagraph"/>
        <w:numPr>
          <w:ilvl w:val="0"/>
          <w:numId w:val="46"/>
        </w:numPr>
        <w:tabs>
          <w:tab w:val="left" w:pos="3451"/>
        </w:tabs>
        <w:rPr>
          <w:rFonts w:cs="Arial"/>
        </w:rPr>
      </w:pPr>
      <w:r>
        <w:rPr>
          <w:rFonts w:cs="Arial"/>
        </w:rPr>
        <w:t>Other regulatory authorities, as required by regulation</w:t>
      </w:r>
    </w:p>
    <w:p w14:paraId="1FCED912" w14:textId="48767FCC" w:rsidR="005332F9" w:rsidRDefault="005332F9" w:rsidP="6A6144F3">
      <w:pPr>
        <w:tabs>
          <w:tab w:val="left" w:pos="3451"/>
        </w:tabs>
        <w:ind w:left="360"/>
        <w:rPr>
          <w:rFonts w:cs="Arial"/>
        </w:rPr>
      </w:pPr>
    </w:p>
    <w:p w14:paraId="427B4EBD" w14:textId="05119E03" w:rsidR="00105009" w:rsidRDefault="00105009" w:rsidP="6A6144F3">
      <w:pPr>
        <w:tabs>
          <w:tab w:val="left" w:pos="3451"/>
        </w:tabs>
        <w:ind w:left="360"/>
        <w:rPr>
          <w:rFonts w:cs="Arial"/>
        </w:rPr>
      </w:pPr>
      <w:r>
        <w:rPr>
          <w:rFonts w:cs="Arial"/>
        </w:rPr>
        <w:t>GT Medical may establish internal provisions or reference a regulatory guidance document</w:t>
      </w:r>
      <w:r w:rsidR="008F7600">
        <w:rPr>
          <w:rFonts w:cs="Arial"/>
        </w:rPr>
        <w:t xml:space="preserve"> as it relates to requirements for regulatory communications</w:t>
      </w:r>
      <w:r>
        <w:rPr>
          <w:rFonts w:cs="Arial"/>
        </w:rPr>
        <w:t>.</w:t>
      </w:r>
      <w:r w:rsidR="005332F9">
        <w:rPr>
          <w:rFonts w:cs="Arial"/>
        </w:rPr>
        <w:t xml:space="preserve"> </w:t>
      </w:r>
    </w:p>
    <w:p w14:paraId="57C96289" w14:textId="6EA4C736" w:rsidR="00DF72D3" w:rsidRPr="00600967" w:rsidRDefault="6A6144F3" w:rsidP="6A6144F3">
      <w:pPr>
        <w:tabs>
          <w:tab w:val="left" w:pos="3451"/>
        </w:tabs>
        <w:ind w:left="360"/>
        <w:rPr>
          <w:rFonts w:cs="Arial"/>
        </w:rPr>
      </w:pPr>
      <w:r w:rsidRPr="6A6144F3">
        <w:rPr>
          <w:rFonts w:cs="Arial"/>
        </w:rPr>
        <w:t xml:space="preserve">This manual provides comprehensive evidence of what specific controls are implemented to ensure product quality. This document defines the statements and requirements associated with the </w:t>
      </w:r>
      <w:r w:rsidR="009C7E32">
        <w:rPr>
          <w:rFonts w:cs="Arial"/>
        </w:rPr>
        <w:t>GT Medical</w:t>
      </w:r>
      <w:r w:rsidRPr="6A6144F3">
        <w:rPr>
          <w:rFonts w:cs="Arial"/>
        </w:rPr>
        <w:t>’s Quality Manual.</w:t>
      </w:r>
    </w:p>
    <w:p w14:paraId="63D609B1" w14:textId="77777777" w:rsidR="004462AE" w:rsidRDefault="004462AE" w:rsidP="004462AE">
      <w:pPr>
        <w:rPr>
          <w:rFonts w:cs="Arial"/>
        </w:rPr>
      </w:pPr>
    </w:p>
    <w:p w14:paraId="253EC908" w14:textId="77777777" w:rsidR="003C13B2" w:rsidRPr="00AA1D6A" w:rsidRDefault="6A6144F3" w:rsidP="6A6144F3">
      <w:pPr>
        <w:pStyle w:val="ListParagraph"/>
        <w:numPr>
          <w:ilvl w:val="1"/>
          <w:numId w:val="2"/>
        </w:numPr>
        <w:rPr>
          <w:rFonts w:cs="Arial"/>
          <w:b/>
          <w:bCs/>
        </w:rPr>
      </w:pPr>
      <w:r w:rsidRPr="6A6144F3">
        <w:rPr>
          <w:rFonts w:cs="Arial"/>
          <w:b/>
          <w:bCs/>
        </w:rPr>
        <w:t>References</w:t>
      </w:r>
    </w:p>
    <w:p w14:paraId="74B309CD" w14:textId="77777777" w:rsidR="003C13B2" w:rsidRDefault="003C13B2" w:rsidP="003C13B2">
      <w:pPr>
        <w:pStyle w:val="ListParagraph"/>
        <w:ind w:left="792"/>
        <w:rPr>
          <w:rFonts w:cs="Arial"/>
        </w:rPr>
      </w:pPr>
    </w:p>
    <w:p w14:paraId="138BEBC5" w14:textId="77777777" w:rsidR="003C13B2" w:rsidRDefault="6A6144F3" w:rsidP="6A6144F3">
      <w:pPr>
        <w:pStyle w:val="ListParagraph"/>
        <w:numPr>
          <w:ilvl w:val="0"/>
          <w:numId w:val="37"/>
        </w:numPr>
        <w:rPr>
          <w:rFonts w:cs="Arial"/>
        </w:rPr>
      </w:pPr>
      <w:r w:rsidRPr="6A6144F3">
        <w:rPr>
          <w:rFonts w:cs="Arial"/>
        </w:rPr>
        <w:t>F-001A, Document Change Notice</w:t>
      </w:r>
    </w:p>
    <w:p w14:paraId="79E0A66D" w14:textId="77777777" w:rsidR="003C13B2" w:rsidRDefault="6A6144F3" w:rsidP="6A6144F3">
      <w:pPr>
        <w:pStyle w:val="ListParagraph"/>
        <w:numPr>
          <w:ilvl w:val="0"/>
          <w:numId w:val="37"/>
        </w:numPr>
        <w:rPr>
          <w:rFonts w:cs="Arial"/>
        </w:rPr>
      </w:pPr>
      <w:r w:rsidRPr="6A6144F3">
        <w:rPr>
          <w:rFonts w:cs="Arial"/>
        </w:rPr>
        <w:t xml:space="preserve">F-001B, Document Control Index </w:t>
      </w:r>
    </w:p>
    <w:p w14:paraId="3A5D96D7" w14:textId="77777777" w:rsidR="003C13B2" w:rsidRDefault="6A6144F3" w:rsidP="6A6144F3">
      <w:pPr>
        <w:pStyle w:val="ListParagraph"/>
        <w:numPr>
          <w:ilvl w:val="0"/>
          <w:numId w:val="37"/>
        </w:numPr>
        <w:rPr>
          <w:rFonts w:cs="Arial"/>
        </w:rPr>
      </w:pPr>
      <w:bookmarkStart w:id="1" w:name="AuditResponseForm"/>
      <w:r w:rsidRPr="6A6144F3">
        <w:rPr>
          <w:rFonts w:cs="Arial"/>
        </w:rPr>
        <w:t>F-001C, Audit Response Form</w:t>
      </w:r>
      <w:bookmarkEnd w:id="1"/>
    </w:p>
    <w:p w14:paraId="337077AB" w14:textId="77777777" w:rsidR="003C13B2" w:rsidRDefault="6A6144F3" w:rsidP="6A6144F3">
      <w:pPr>
        <w:pStyle w:val="ListParagraph"/>
        <w:numPr>
          <w:ilvl w:val="0"/>
          <w:numId w:val="37"/>
        </w:numPr>
        <w:rPr>
          <w:rFonts w:cs="Arial"/>
        </w:rPr>
      </w:pPr>
      <w:bookmarkStart w:id="2" w:name="AuditResponseLog"/>
      <w:r w:rsidRPr="6A6144F3">
        <w:rPr>
          <w:rFonts w:cs="Arial"/>
        </w:rPr>
        <w:t xml:space="preserve">F-001D, Audit Response Log </w:t>
      </w:r>
      <w:bookmarkEnd w:id="2"/>
    </w:p>
    <w:p w14:paraId="7CABB27C" w14:textId="77777777" w:rsidR="003C13B2" w:rsidRDefault="6A6144F3" w:rsidP="6A6144F3">
      <w:pPr>
        <w:pStyle w:val="ListParagraph"/>
        <w:numPr>
          <w:ilvl w:val="0"/>
          <w:numId w:val="37"/>
        </w:numPr>
        <w:rPr>
          <w:rFonts w:cs="Arial"/>
        </w:rPr>
      </w:pPr>
      <w:r w:rsidRPr="6A6144F3">
        <w:rPr>
          <w:rFonts w:cs="Arial"/>
        </w:rPr>
        <w:t xml:space="preserve">F-001E, Training Sign-In Sheet </w:t>
      </w:r>
    </w:p>
    <w:p w14:paraId="61EB374E" w14:textId="77777777" w:rsidR="00980605" w:rsidRDefault="00980605" w:rsidP="6A6144F3">
      <w:pPr>
        <w:pStyle w:val="ListParagraph"/>
        <w:numPr>
          <w:ilvl w:val="0"/>
          <w:numId w:val="37"/>
        </w:numPr>
        <w:rPr>
          <w:rFonts w:cs="Arial"/>
        </w:rPr>
      </w:pPr>
      <w:r>
        <w:rPr>
          <w:rFonts w:cs="Arial"/>
        </w:rPr>
        <w:t>F-001F, Design and Development Plan</w:t>
      </w:r>
    </w:p>
    <w:p w14:paraId="17B599B5" w14:textId="5F10F9B5" w:rsidR="00980605" w:rsidRDefault="00980605" w:rsidP="6A6144F3">
      <w:pPr>
        <w:pStyle w:val="ListParagraph"/>
        <w:numPr>
          <w:ilvl w:val="0"/>
          <w:numId w:val="37"/>
        </w:numPr>
        <w:rPr>
          <w:rFonts w:cs="Arial"/>
        </w:rPr>
      </w:pPr>
      <w:r>
        <w:rPr>
          <w:rFonts w:cs="Arial"/>
        </w:rPr>
        <w:t>F-001G, Device Master Record</w:t>
      </w:r>
      <w:r w:rsidR="00B90BA6">
        <w:rPr>
          <w:rFonts w:cs="Arial"/>
        </w:rPr>
        <w:t xml:space="preserve"> Template</w:t>
      </w:r>
    </w:p>
    <w:p w14:paraId="29486F7E" w14:textId="3C71827E" w:rsidR="0044183F" w:rsidRDefault="0044183F" w:rsidP="6A6144F3">
      <w:pPr>
        <w:pStyle w:val="ListParagraph"/>
        <w:numPr>
          <w:ilvl w:val="0"/>
          <w:numId w:val="37"/>
        </w:numPr>
        <w:rPr>
          <w:rFonts w:cs="Arial"/>
        </w:rPr>
      </w:pPr>
      <w:r>
        <w:rPr>
          <w:rFonts w:cs="Arial"/>
        </w:rPr>
        <w:t>F-001H Design and Regulatory Change Assessment</w:t>
      </w:r>
    </w:p>
    <w:p w14:paraId="2CD67D96" w14:textId="77777777" w:rsidR="00634457" w:rsidRDefault="00634457" w:rsidP="00634457">
      <w:pPr>
        <w:pStyle w:val="ListParagraph"/>
        <w:numPr>
          <w:ilvl w:val="0"/>
          <w:numId w:val="37"/>
        </w:numPr>
        <w:rPr>
          <w:rFonts w:cs="Arial"/>
        </w:rPr>
      </w:pPr>
      <w:r w:rsidRPr="00E9224A">
        <w:rPr>
          <w:rFonts w:cs="Arial"/>
        </w:rPr>
        <w:t>SOP-002, Purchasing and Suppliers Controls</w:t>
      </w:r>
    </w:p>
    <w:p w14:paraId="3B9CAC40" w14:textId="77777777" w:rsidR="00634457" w:rsidRDefault="00634457" w:rsidP="00634457">
      <w:pPr>
        <w:pStyle w:val="ListParagraph"/>
        <w:numPr>
          <w:ilvl w:val="0"/>
          <w:numId w:val="37"/>
        </w:numPr>
        <w:rPr>
          <w:rFonts w:cs="Arial"/>
        </w:rPr>
      </w:pPr>
      <w:r>
        <w:rPr>
          <w:rFonts w:cs="Arial"/>
        </w:rPr>
        <w:t>SOP-003 Complaint Handling, Reporting, and Recall</w:t>
      </w:r>
    </w:p>
    <w:p w14:paraId="0488D50A" w14:textId="77777777" w:rsidR="00634457" w:rsidRDefault="00634457" w:rsidP="00634457">
      <w:pPr>
        <w:pStyle w:val="ListParagraph"/>
        <w:numPr>
          <w:ilvl w:val="0"/>
          <w:numId w:val="37"/>
        </w:numPr>
        <w:rPr>
          <w:rFonts w:cs="Arial"/>
        </w:rPr>
      </w:pPr>
      <w:r>
        <w:rPr>
          <w:rFonts w:cs="Arial"/>
        </w:rPr>
        <w:t xml:space="preserve">SOP-004 Labeling and Unique Identification (UDI) </w:t>
      </w:r>
    </w:p>
    <w:p w14:paraId="1061A68B" w14:textId="46E474E1" w:rsidR="00634457" w:rsidRDefault="00634457" w:rsidP="00634457">
      <w:pPr>
        <w:pStyle w:val="ListParagraph"/>
        <w:numPr>
          <w:ilvl w:val="0"/>
          <w:numId w:val="37"/>
        </w:numPr>
        <w:rPr>
          <w:rFonts w:cs="Arial"/>
        </w:rPr>
      </w:pPr>
      <w:r>
        <w:rPr>
          <w:rFonts w:cs="Arial"/>
        </w:rPr>
        <w:t>SOP-005 Electronic Tools Procedure</w:t>
      </w:r>
    </w:p>
    <w:p w14:paraId="4564A4CB" w14:textId="4D6FD35A" w:rsidR="00A94C21" w:rsidRDefault="00A94C21" w:rsidP="00634457">
      <w:pPr>
        <w:pStyle w:val="ListParagraph"/>
        <w:numPr>
          <w:ilvl w:val="0"/>
          <w:numId w:val="37"/>
        </w:numPr>
        <w:rPr>
          <w:rFonts w:cs="Arial"/>
        </w:rPr>
      </w:pPr>
      <w:r>
        <w:rPr>
          <w:rFonts w:cs="Arial"/>
        </w:rPr>
        <w:t>SOP-006 Order Entry Process</w:t>
      </w:r>
    </w:p>
    <w:p w14:paraId="0D3EE808" w14:textId="77777777" w:rsidR="003C13B2" w:rsidRPr="00EF235A" w:rsidRDefault="003C13B2" w:rsidP="004462AE">
      <w:pPr>
        <w:rPr>
          <w:rFonts w:cs="Arial"/>
        </w:rPr>
      </w:pPr>
    </w:p>
    <w:p w14:paraId="415843F6" w14:textId="77777777" w:rsidR="00012FB6" w:rsidRPr="00AA1D6A" w:rsidRDefault="6A6144F3" w:rsidP="6A6144F3">
      <w:pPr>
        <w:pStyle w:val="ListParagraph"/>
        <w:numPr>
          <w:ilvl w:val="1"/>
          <w:numId w:val="2"/>
        </w:numPr>
        <w:rPr>
          <w:rFonts w:cs="Arial"/>
          <w:b/>
          <w:bCs/>
        </w:rPr>
      </w:pPr>
      <w:r w:rsidRPr="6A6144F3">
        <w:rPr>
          <w:rFonts w:cs="Arial"/>
          <w:b/>
          <w:bCs/>
        </w:rPr>
        <w:t>Scope</w:t>
      </w:r>
    </w:p>
    <w:p w14:paraId="72341206" w14:textId="77777777" w:rsidR="007D108F" w:rsidRDefault="007D108F" w:rsidP="007D108F">
      <w:pPr>
        <w:ind w:left="360"/>
        <w:rPr>
          <w:rFonts w:cs="Arial"/>
        </w:rPr>
      </w:pPr>
    </w:p>
    <w:p w14:paraId="52A47254" w14:textId="1B789152" w:rsidR="008557E0" w:rsidRPr="007D108F" w:rsidRDefault="00180E4B" w:rsidP="6A6144F3">
      <w:pPr>
        <w:ind w:left="360"/>
        <w:rPr>
          <w:rFonts w:cs="Arial"/>
        </w:rPr>
      </w:pPr>
      <w:r w:rsidRPr="007D108F">
        <w:rPr>
          <w:rFonts w:cs="Arial"/>
        </w:rPr>
        <w:t xml:space="preserve">This document outlines the activities necessary for </w:t>
      </w:r>
      <w:r w:rsidR="009C7E32">
        <w:rPr>
          <w:rFonts w:cs="Arial"/>
        </w:rPr>
        <w:t>GT Medical</w:t>
      </w:r>
      <w:r w:rsidRPr="007D108F">
        <w:rPr>
          <w:rFonts w:cs="Arial"/>
        </w:rPr>
        <w:t xml:space="preserve"> to fulfill the requirements of the regulations cited in </w:t>
      </w:r>
      <w:r w:rsidR="002175FA" w:rsidRPr="007D108F">
        <w:rPr>
          <w:rFonts w:cs="Arial"/>
        </w:rPr>
        <w:t xml:space="preserve">Section </w:t>
      </w:r>
      <w:r w:rsidR="002175FA" w:rsidRPr="6A6144F3">
        <w:fldChar w:fldCharType="begin"/>
      </w:r>
      <w:r w:rsidR="002175FA" w:rsidRPr="007D108F">
        <w:rPr>
          <w:rFonts w:cs="Arial"/>
        </w:rPr>
        <w:instrText xml:space="preserve"> REF _Ref465930428 \n \h </w:instrText>
      </w:r>
      <w:r w:rsidR="002175FA" w:rsidRPr="6A6144F3">
        <w:rPr>
          <w:rFonts w:cs="Arial"/>
        </w:rPr>
        <w:fldChar w:fldCharType="separate"/>
      </w:r>
      <w:r w:rsidR="008714BC">
        <w:rPr>
          <w:rFonts w:cs="Arial"/>
        </w:rPr>
        <w:t>1.1</w:t>
      </w:r>
      <w:r w:rsidR="002175FA" w:rsidRPr="6A6144F3">
        <w:fldChar w:fldCharType="end"/>
      </w:r>
      <w:r w:rsidRPr="007D108F">
        <w:rPr>
          <w:rFonts w:cs="Arial"/>
        </w:rPr>
        <w:t>.</w:t>
      </w:r>
      <w:r w:rsidR="00135460" w:rsidRPr="007D108F">
        <w:rPr>
          <w:rFonts w:cs="Arial"/>
        </w:rPr>
        <w:t xml:space="preserve"> The following </w:t>
      </w:r>
      <w:r w:rsidR="00C714F1" w:rsidRPr="6A6144F3">
        <w:fldChar w:fldCharType="begin"/>
      </w:r>
      <w:r w:rsidR="00C714F1" w:rsidRPr="007D108F">
        <w:rPr>
          <w:rFonts w:cs="Arial"/>
          <w:szCs w:val="22"/>
        </w:rPr>
        <w:instrText xml:space="preserve"> REF _Ref474245169 \h  \* MERGEFORMAT </w:instrText>
      </w:r>
      <w:r w:rsidR="00C714F1" w:rsidRPr="6A6144F3">
        <w:rPr>
          <w:rFonts w:cs="Arial"/>
          <w:szCs w:val="22"/>
        </w:rPr>
        <w:fldChar w:fldCharType="separate"/>
      </w:r>
      <w:r w:rsidR="008714BC" w:rsidRPr="009161FC">
        <w:t xml:space="preserve">Table </w:t>
      </w:r>
      <w:r w:rsidR="008714BC">
        <w:rPr>
          <w:noProof/>
        </w:rPr>
        <w:t>1</w:t>
      </w:r>
      <w:r w:rsidR="00C714F1" w:rsidRPr="6A6144F3">
        <w:fldChar w:fldCharType="end"/>
      </w:r>
      <w:r w:rsidR="00135460" w:rsidRPr="6A6144F3">
        <w:rPr>
          <w:rFonts w:cs="Arial"/>
        </w:rPr>
        <w:t xml:space="preserve"> </w:t>
      </w:r>
      <w:r w:rsidR="00AA1D6A" w:rsidRPr="007D108F">
        <w:rPr>
          <w:rFonts w:cs="Arial"/>
        </w:rPr>
        <w:t xml:space="preserve">illustrates inclusions and exclusions as applied to the </w:t>
      </w:r>
      <w:r w:rsidR="008557E0" w:rsidRPr="007D108F">
        <w:rPr>
          <w:rFonts w:cs="Arial"/>
        </w:rPr>
        <w:t xml:space="preserve">medical device </w:t>
      </w:r>
      <w:r w:rsidR="00AA1D6A" w:rsidRPr="007D108F">
        <w:rPr>
          <w:rFonts w:cs="Arial"/>
        </w:rPr>
        <w:t xml:space="preserve">quality system activities performed by </w:t>
      </w:r>
      <w:r w:rsidR="009C7E32">
        <w:rPr>
          <w:rFonts w:cs="Arial"/>
        </w:rPr>
        <w:t>GT Medical</w:t>
      </w:r>
      <w:r w:rsidR="00AA1D6A" w:rsidRPr="007D108F">
        <w:rPr>
          <w:rFonts w:cs="Arial"/>
        </w:rPr>
        <w:t>.</w:t>
      </w:r>
    </w:p>
    <w:p w14:paraId="09C2EDFD" w14:textId="4327F111" w:rsidR="005332F9" w:rsidRDefault="005332F9" w:rsidP="00AA1D6A">
      <w:pPr>
        <w:pStyle w:val="ListParagraph"/>
        <w:ind w:left="792"/>
        <w:rPr>
          <w:rFonts w:cs="Arial"/>
        </w:rPr>
      </w:pPr>
      <w:r>
        <w:rPr>
          <w:rFonts w:cs="Arial"/>
        </w:rPr>
        <w:br w:type="page"/>
      </w:r>
    </w:p>
    <w:p w14:paraId="1630C4DA" w14:textId="78A61402" w:rsidR="00AA1D6A" w:rsidRPr="009161FC" w:rsidRDefault="00AA1D6A" w:rsidP="00AA1D6A">
      <w:pPr>
        <w:pStyle w:val="Caption"/>
        <w:keepNext/>
        <w:jc w:val="center"/>
      </w:pPr>
      <w:bookmarkStart w:id="3" w:name="_Ref474245169"/>
      <w:r w:rsidRPr="009161FC">
        <w:lastRenderedPageBreak/>
        <w:t xml:space="preserve">Table </w:t>
      </w:r>
      <w:r w:rsidR="0079172A" w:rsidRPr="6A6144F3">
        <w:fldChar w:fldCharType="begin"/>
      </w:r>
      <w:r w:rsidR="0079172A">
        <w:instrText xml:space="preserve"> SEQ Table \* ARABIC </w:instrText>
      </w:r>
      <w:r w:rsidR="0079172A" w:rsidRPr="6A6144F3">
        <w:fldChar w:fldCharType="separate"/>
      </w:r>
      <w:r w:rsidR="008714BC">
        <w:rPr>
          <w:noProof/>
        </w:rPr>
        <w:t>1</w:t>
      </w:r>
      <w:r w:rsidR="0079172A" w:rsidRPr="6A6144F3">
        <w:fldChar w:fldCharType="end"/>
      </w:r>
      <w:bookmarkEnd w:id="3"/>
      <w:r w:rsidRPr="009161FC">
        <w:t> :</w:t>
      </w:r>
      <w:r w:rsidRPr="009161FC">
        <w:rPr>
          <w:rFonts w:cs="Arial"/>
        </w:rPr>
        <w:t xml:space="preserve"> 21 CFR 820 Inclusions/Exclusions</w:t>
      </w:r>
    </w:p>
    <w:tbl>
      <w:tblPr>
        <w:tblStyle w:val="TableGrid"/>
        <w:tblW w:w="10321" w:type="dxa"/>
        <w:jc w:val="center"/>
        <w:tblLook w:val="04A0" w:firstRow="1" w:lastRow="0" w:firstColumn="1" w:lastColumn="0" w:noHBand="0" w:noVBand="1"/>
      </w:tblPr>
      <w:tblGrid>
        <w:gridCol w:w="2326"/>
        <w:gridCol w:w="1440"/>
        <w:gridCol w:w="3600"/>
        <w:gridCol w:w="2955"/>
      </w:tblGrid>
      <w:tr w:rsidR="0025067A" w:rsidRPr="008557E0" w14:paraId="1C9D68BE" w14:textId="77777777" w:rsidTr="0007290B">
        <w:trPr>
          <w:trHeight w:val="323"/>
          <w:jc w:val="center"/>
        </w:trPr>
        <w:tc>
          <w:tcPr>
            <w:tcW w:w="2326" w:type="dxa"/>
            <w:shd w:val="clear" w:color="auto" w:fill="ABDCD6"/>
            <w:vAlign w:val="center"/>
          </w:tcPr>
          <w:p w14:paraId="67FC8CAD" w14:textId="77777777" w:rsidR="0007290B" w:rsidRPr="007D108F" w:rsidRDefault="0007290B" w:rsidP="0007290B">
            <w:pPr>
              <w:jc w:val="center"/>
              <w:rPr>
                <w:rFonts w:cs="Arial"/>
                <w:b/>
                <w:bCs/>
                <w:sz w:val="16"/>
                <w:szCs w:val="16"/>
              </w:rPr>
            </w:pPr>
            <w:r w:rsidRPr="6A6144F3">
              <w:rPr>
                <w:rFonts w:cs="Arial"/>
                <w:b/>
                <w:bCs/>
                <w:sz w:val="16"/>
                <w:szCs w:val="16"/>
              </w:rPr>
              <w:t>Subpart, per 21 CFR 820</w:t>
            </w:r>
          </w:p>
        </w:tc>
        <w:tc>
          <w:tcPr>
            <w:tcW w:w="1440" w:type="dxa"/>
            <w:shd w:val="clear" w:color="auto" w:fill="ABDCD6"/>
          </w:tcPr>
          <w:p w14:paraId="3F036A3F" w14:textId="203616DF" w:rsidR="0007290B" w:rsidRPr="6A6144F3" w:rsidRDefault="0007290B" w:rsidP="0007290B">
            <w:pPr>
              <w:jc w:val="center"/>
              <w:rPr>
                <w:rFonts w:cs="Arial"/>
                <w:b/>
                <w:bCs/>
                <w:sz w:val="16"/>
                <w:szCs w:val="16"/>
              </w:rPr>
            </w:pPr>
            <w:r>
              <w:rPr>
                <w:rFonts w:cs="Arial"/>
                <w:b/>
                <w:bCs/>
                <w:sz w:val="16"/>
                <w:szCs w:val="16"/>
              </w:rPr>
              <w:t>ISO 13485</w:t>
            </w:r>
          </w:p>
        </w:tc>
        <w:tc>
          <w:tcPr>
            <w:tcW w:w="3600" w:type="dxa"/>
            <w:shd w:val="clear" w:color="auto" w:fill="ABDCD6"/>
            <w:vAlign w:val="center"/>
          </w:tcPr>
          <w:p w14:paraId="5EADAC80" w14:textId="52707348" w:rsidR="0007290B" w:rsidRPr="007D108F" w:rsidRDefault="0007290B" w:rsidP="0007290B">
            <w:pPr>
              <w:jc w:val="center"/>
              <w:rPr>
                <w:rFonts w:cs="Arial"/>
                <w:b/>
                <w:bCs/>
                <w:sz w:val="16"/>
                <w:szCs w:val="16"/>
              </w:rPr>
            </w:pPr>
            <w:r w:rsidRPr="6A6144F3">
              <w:rPr>
                <w:rFonts w:cs="Arial"/>
                <w:b/>
                <w:bCs/>
                <w:sz w:val="16"/>
                <w:szCs w:val="16"/>
              </w:rPr>
              <w:t>Comments/Justifications/Exclusions regarding scope of QMS</w:t>
            </w:r>
          </w:p>
        </w:tc>
        <w:tc>
          <w:tcPr>
            <w:tcW w:w="2955" w:type="dxa"/>
            <w:shd w:val="clear" w:color="auto" w:fill="ABDCD6"/>
            <w:vAlign w:val="center"/>
          </w:tcPr>
          <w:p w14:paraId="47BF9AAB" w14:textId="034CA9E3" w:rsidR="0007290B" w:rsidRPr="007D108F" w:rsidRDefault="0007290B" w:rsidP="0007290B">
            <w:pPr>
              <w:jc w:val="center"/>
              <w:rPr>
                <w:rFonts w:cs="Arial"/>
                <w:b/>
                <w:bCs/>
                <w:sz w:val="16"/>
                <w:szCs w:val="16"/>
              </w:rPr>
            </w:pPr>
            <w:r>
              <w:rPr>
                <w:rFonts w:cs="Arial"/>
                <w:b/>
                <w:bCs/>
                <w:sz w:val="16"/>
                <w:szCs w:val="16"/>
              </w:rPr>
              <w:t>Reference</w:t>
            </w:r>
          </w:p>
        </w:tc>
      </w:tr>
      <w:tr w:rsidR="0025067A" w:rsidRPr="00055844" w14:paraId="40053FAB" w14:textId="77777777" w:rsidTr="0007290B">
        <w:trPr>
          <w:jc w:val="center"/>
        </w:trPr>
        <w:tc>
          <w:tcPr>
            <w:tcW w:w="2326" w:type="dxa"/>
          </w:tcPr>
          <w:p w14:paraId="5DC7F399" w14:textId="77777777" w:rsidR="0007290B" w:rsidRPr="00055844" w:rsidRDefault="0007290B" w:rsidP="0007290B">
            <w:pPr>
              <w:jc w:val="left"/>
              <w:rPr>
                <w:rFonts w:cs="Arial"/>
                <w:sz w:val="16"/>
                <w:szCs w:val="16"/>
              </w:rPr>
            </w:pPr>
            <w:r w:rsidRPr="6A6144F3">
              <w:rPr>
                <w:rFonts w:cs="Arial"/>
                <w:b/>
                <w:bCs/>
                <w:sz w:val="16"/>
                <w:szCs w:val="16"/>
              </w:rPr>
              <w:t>Subpart A</w:t>
            </w:r>
            <w:r w:rsidRPr="6A6144F3">
              <w:rPr>
                <w:rFonts w:cs="Arial"/>
                <w:sz w:val="16"/>
                <w:szCs w:val="16"/>
              </w:rPr>
              <w:t xml:space="preserve"> – General Provisions</w:t>
            </w:r>
          </w:p>
        </w:tc>
        <w:tc>
          <w:tcPr>
            <w:tcW w:w="1440" w:type="dxa"/>
          </w:tcPr>
          <w:p w14:paraId="5602AF2E" w14:textId="69B7F34D" w:rsidR="0007290B" w:rsidRPr="6A6144F3" w:rsidRDefault="0007290B" w:rsidP="00B0709F">
            <w:pPr>
              <w:jc w:val="center"/>
              <w:rPr>
                <w:rFonts w:cs="Arial"/>
                <w:sz w:val="16"/>
                <w:szCs w:val="16"/>
              </w:rPr>
            </w:pPr>
            <w:r>
              <w:rPr>
                <w:rFonts w:cs="Arial"/>
                <w:sz w:val="16"/>
                <w:szCs w:val="16"/>
              </w:rPr>
              <w:t>1-3</w:t>
            </w:r>
            <w:r w:rsidR="0025067A">
              <w:rPr>
                <w:rFonts w:cs="Arial"/>
                <w:sz w:val="16"/>
                <w:szCs w:val="16"/>
              </w:rPr>
              <w:t>,4.2</w:t>
            </w:r>
          </w:p>
        </w:tc>
        <w:tc>
          <w:tcPr>
            <w:tcW w:w="3600" w:type="dxa"/>
          </w:tcPr>
          <w:p w14:paraId="5AD925B9" w14:textId="010FCB9B"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57890EAF" w14:textId="77777777" w:rsidR="0007290B" w:rsidRPr="00055844" w:rsidRDefault="0007290B" w:rsidP="0007290B">
            <w:pPr>
              <w:jc w:val="center"/>
              <w:rPr>
                <w:rFonts w:cs="Arial"/>
                <w:sz w:val="16"/>
                <w:szCs w:val="16"/>
              </w:rPr>
            </w:pPr>
            <w:r w:rsidRPr="6A6144F3">
              <w:rPr>
                <w:rFonts w:cs="Arial"/>
                <w:sz w:val="16"/>
                <w:szCs w:val="16"/>
              </w:rPr>
              <w:t>N/A – this QSR section covers scope and definitions</w:t>
            </w:r>
          </w:p>
        </w:tc>
      </w:tr>
      <w:tr w:rsidR="0025067A" w:rsidRPr="00055844" w14:paraId="7B3CC359" w14:textId="77777777" w:rsidTr="0007290B">
        <w:trPr>
          <w:jc w:val="center"/>
        </w:trPr>
        <w:tc>
          <w:tcPr>
            <w:tcW w:w="2326" w:type="dxa"/>
          </w:tcPr>
          <w:p w14:paraId="246852C6" w14:textId="77777777" w:rsidR="0007290B" w:rsidRPr="00055844" w:rsidRDefault="0007290B" w:rsidP="0007290B">
            <w:pPr>
              <w:jc w:val="left"/>
              <w:rPr>
                <w:rFonts w:cs="Arial"/>
                <w:sz w:val="16"/>
                <w:szCs w:val="16"/>
              </w:rPr>
            </w:pPr>
            <w:r w:rsidRPr="6A6144F3">
              <w:rPr>
                <w:rFonts w:cs="Arial"/>
                <w:b/>
                <w:bCs/>
                <w:sz w:val="16"/>
                <w:szCs w:val="16"/>
              </w:rPr>
              <w:t>Subpart B</w:t>
            </w:r>
            <w:r w:rsidRPr="6A6144F3">
              <w:rPr>
                <w:rFonts w:cs="Arial"/>
                <w:sz w:val="16"/>
                <w:szCs w:val="16"/>
              </w:rPr>
              <w:t xml:space="preserve"> – Quality System Requirements</w:t>
            </w:r>
          </w:p>
        </w:tc>
        <w:tc>
          <w:tcPr>
            <w:tcW w:w="1440" w:type="dxa"/>
          </w:tcPr>
          <w:p w14:paraId="7742E3A7" w14:textId="7E1A4922" w:rsidR="0007290B" w:rsidRPr="6A6144F3" w:rsidRDefault="0007290B" w:rsidP="00B0709F">
            <w:pPr>
              <w:jc w:val="center"/>
              <w:rPr>
                <w:rFonts w:cs="Arial"/>
                <w:sz w:val="16"/>
                <w:szCs w:val="16"/>
              </w:rPr>
            </w:pPr>
            <w:r>
              <w:rPr>
                <w:rFonts w:cs="Arial"/>
                <w:sz w:val="16"/>
                <w:szCs w:val="16"/>
              </w:rPr>
              <w:t>4</w:t>
            </w:r>
            <w:r w:rsidR="00992ACE">
              <w:rPr>
                <w:rFonts w:cs="Arial"/>
                <w:sz w:val="16"/>
                <w:szCs w:val="16"/>
              </w:rPr>
              <w:t>.1-4.2</w:t>
            </w:r>
            <w:r w:rsidR="0025067A">
              <w:rPr>
                <w:rFonts w:cs="Arial"/>
                <w:sz w:val="16"/>
                <w:szCs w:val="16"/>
              </w:rPr>
              <w:t>, 5</w:t>
            </w:r>
            <w:r w:rsidR="00992ACE">
              <w:rPr>
                <w:rFonts w:cs="Arial"/>
                <w:sz w:val="16"/>
                <w:szCs w:val="16"/>
              </w:rPr>
              <w:t>.1-5.6</w:t>
            </w:r>
            <w:r w:rsidR="0025067A">
              <w:rPr>
                <w:rFonts w:cs="Arial"/>
                <w:sz w:val="16"/>
                <w:szCs w:val="16"/>
              </w:rPr>
              <w:t>, 6.1</w:t>
            </w:r>
            <w:r w:rsidR="00992ACE">
              <w:rPr>
                <w:rFonts w:cs="Arial"/>
                <w:sz w:val="16"/>
                <w:szCs w:val="16"/>
              </w:rPr>
              <w:t>-</w:t>
            </w:r>
            <w:r w:rsidR="0025067A">
              <w:rPr>
                <w:rFonts w:cs="Arial"/>
                <w:sz w:val="16"/>
                <w:szCs w:val="16"/>
              </w:rPr>
              <w:t>6.2</w:t>
            </w:r>
            <w:r w:rsidR="00992ACE">
              <w:rPr>
                <w:rFonts w:cs="Arial"/>
                <w:sz w:val="16"/>
                <w:szCs w:val="16"/>
              </w:rPr>
              <w:t>, 8.2.4, 8.5</w:t>
            </w:r>
          </w:p>
        </w:tc>
        <w:tc>
          <w:tcPr>
            <w:tcW w:w="3600" w:type="dxa"/>
          </w:tcPr>
          <w:p w14:paraId="513C2CA0" w14:textId="4007688E"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0C88E6E5" w14:textId="0D0EF8C6" w:rsidR="0007290B" w:rsidRPr="00055844" w:rsidRDefault="0007290B" w:rsidP="0007290B">
            <w:pPr>
              <w:jc w:val="center"/>
              <w:rPr>
                <w:rFonts w:cs="Arial"/>
                <w:sz w:val="16"/>
                <w:szCs w:val="16"/>
              </w:rPr>
            </w:pPr>
            <w:r w:rsidRPr="6A6144F3">
              <w:rPr>
                <w:rFonts w:cs="Arial"/>
                <w:sz w:val="16"/>
                <w:szCs w:val="16"/>
              </w:rPr>
              <w:t>Fully contained in this Quality Manual:</w:t>
            </w:r>
          </w:p>
          <w:p w14:paraId="7B0EA0D3" w14:textId="798539A9" w:rsidR="0007290B" w:rsidRPr="00055844" w:rsidRDefault="0007290B" w:rsidP="0025067A">
            <w:pPr>
              <w:jc w:val="center"/>
              <w:rPr>
                <w:rFonts w:cs="Arial"/>
                <w:sz w:val="16"/>
                <w:szCs w:val="16"/>
              </w:rPr>
            </w:pPr>
            <w:r w:rsidRPr="6A6144F3">
              <w:rPr>
                <w:rFonts w:cs="Arial"/>
                <w:sz w:val="16"/>
                <w:szCs w:val="16"/>
              </w:rPr>
              <w:t>SOP-001, Quality Manual</w:t>
            </w:r>
          </w:p>
        </w:tc>
      </w:tr>
      <w:tr w:rsidR="0025067A" w:rsidRPr="00055844" w14:paraId="66860F86" w14:textId="77777777" w:rsidTr="0007290B">
        <w:trPr>
          <w:jc w:val="center"/>
        </w:trPr>
        <w:tc>
          <w:tcPr>
            <w:tcW w:w="2326" w:type="dxa"/>
          </w:tcPr>
          <w:p w14:paraId="651F218B" w14:textId="77777777" w:rsidR="0007290B" w:rsidRPr="00055844" w:rsidRDefault="0007290B" w:rsidP="0007290B">
            <w:pPr>
              <w:jc w:val="left"/>
              <w:rPr>
                <w:rFonts w:cs="Arial"/>
                <w:sz w:val="16"/>
                <w:szCs w:val="16"/>
              </w:rPr>
            </w:pPr>
            <w:r w:rsidRPr="6A6144F3">
              <w:rPr>
                <w:rFonts w:cs="Arial"/>
                <w:b/>
                <w:bCs/>
                <w:sz w:val="16"/>
                <w:szCs w:val="16"/>
              </w:rPr>
              <w:t>Subpart C</w:t>
            </w:r>
            <w:r w:rsidRPr="6A6144F3">
              <w:rPr>
                <w:rFonts w:cs="Arial"/>
                <w:sz w:val="16"/>
                <w:szCs w:val="16"/>
              </w:rPr>
              <w:t xml:space="preserve"> – Design Controls</w:t>
            </w:r>
          </w:p>
        </w:tc>
        <w:tc>
          <w:tcPr>
            <w:tcW w:w="1440" w:type="dxa"/>
          </w:tcPr>
          <w:p w14:paraId="7DD872F2" w14:textId="58CEB549" w:rsidR="0007290B" w:rsidDel="00CE628A" w:rsidRDefault="0025067A" w:rsidP="00B0709F">
            <w:pPr>
              <w:jc w:val="center"/>
              <w:rPr>
                <w:rFonts w:cs="Arial"/>
                <w:sz w:val="16"/>
                <w:szCs w:val="16"/>
              </w:rPr>
            </w:pPr>
            <w:r>
              <w:rPr>
                <w:rFonts w:cs="Arial"/>
                <w:sz w:val="16"/>
                <w:szCs w:val="16"/>
              </w:rPr>
              <w:t>7.3</w:t>
            </w:r>
          </w:p>
        </w:tc>
        <w:tc>
          <w:tcPr>
            <w:tcW w:w="3600" w:type="dxa"/>
          </w:tcPr>
          <w:p w14:paraId="7656C735" w14:textId="2F1E20B0" w:rsidR="0007290B" w:rsidRPr="00055844" w:rsidRDefault="0007290B" w:rsidP="0007290B">
            <w:pPr>
              <w:jc w:val="left"/>
              <w:rPr>
                <w:rFonts w:cs="Arial"/>
                <w:sz w:val="16"/>
                <w:szCs w:val="16"/>
              </w:rPr>
            </w:pPr>
            <w:r>
              <w:rPr>
                <w:rFonts w:cs="Arial"/>
                <w:sz w:val="16"/>
                <w:szCs w:val="16"/>
              </w:rPr>
              <w:t xml:space="preserve">Subcontracted. Activities are subcontracted, and subcontractor is responsible for documenting activities in this part. </w:t>
            </w:r>
          </w:p>
        </w:tc>
        <w:tc>
          <w:tcPr>
            <w:tcW w:w="2955" w:type="dxa"/>
          </w:tcPr>
          <w:p w14:paraId="7DDB70DF" w14:textId="27962491" w:rsidR="0007290B" w:rsidRPr="00055844" w:rsidRDefault="0007290B" w:rsidP="0007290B">
            <w:pPr>
              <w:jc w:val="center"/>
              <w:rPr>
                <w:rFonts w:cs="Arial"/>
                <w:sz w:val="16"/>
                <w:szCs w:val="16"/>
              </w:rPr>
            </w:pPr>
            <w:bookmarkStart w:id="4" w:name="DesignControls"/>
            <w:r>
              <w:rPr>
                <w:rFonts w:cs="Arial"/>
                <w:sz w:val="16"/>
                <w:szCs w:val="16"/>
              </w:rPr>
              <w:t>N/A – see details in section of this Quality Manual</w:t>
            </w:r>
            <w:bookmarkEnd w:id="4"/>
          </w:p>
        </w:tc>
      </w:tr>
      <w:tr w:rsidR="0025067A" w:rsidRPr="00055844" w14:paraId="22319CE4" w14:textId="77777777" w:rsidTr="0007290B">
        <w:trPr>
          <w:jc w:val="center"/>
        </w:trPr>
        <w:tc>
          <w:tcPr>
            <w:tcW w:w="2326" w:type="dxa"/>
          </w:tcPr>
          <w:p w14:paraId="400E72E7" w14:textId="77777777" w:rsidR="0007290B" w:rsidRPr="00055844" w:rsidRDefault="0007290B" w:rsidP="0007290B">
            <w:pPr>
              <w:jc w:val="left"/>
              <w:rPr>
                <w:rFonts w:cs="Arial"/>
                <w:sz w:val="16"/>
                <w:szCs w:val="16"/>
              </w:rPr>
            </w:pPr>
            <w:r w:rsidRPr="6A6144F3">
              <w:rPr>
                <w:rFonts w:cs="Arial"/>
                <w:b/>
                <w:bCs/>
                <w:sz w:val="16"/>
                <w:szCs w:val="16"/>
              </w:rPr>
              <w:t>Subpart D</w:t>
            </w:r>
            <w:r w:rsidRPr="6A6144F3">
              <w:rPr>
                <w:rFonts w:cs="Arial"/>
                <w:sz w:val="16"/>
                <w:szCs w:val="16"/>
              </w:rPr>
              <w:t xml:space="preserve"> – Document Controls</w:t>
            </w:r>
          </w:p>
        </w:tc>
        <w:tc>
          <w:tcPr>
            <w:tcW w:w="1440" w:type="dxa"/>
          </w:tcPr>
          <w:p w14:paraId="75E55E29" w14:textId="470824C0" w:rsidR="0007290B" w:rsidRPr="6A6144F3" w:rsidRDefault="0025067A" w:rsidP="00B0709F">
            <w:pPr>
              <w:jc w:val="center"/>
              <w:rPr>
                <w:rFonts w:cs="Arial"/>
                <w:sz w:val="16"/>
                <w:szCs w:val="16"/>
              </w:rPr>
            </w:pPr>
            <w:r>
              <w:rPr>
                <w:rFonts w:cs="Arial"/>
                <w:sz w:val="16"/>
                <w:szCs w:val="16"/>
              </w:rPr>
              <w:t>4.2.4</w:t>
            </w:r>
          </w:p>
        </w:tc>
        <w:tc>
          <w:tcPr>
            <w:tcW w:w="3600" w:type="dxa"/>
          </w:tcPr>
          <w:p w14:paraId="055ADEFD" w14:textId="73BEB2FC"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0A2945F0" w14:textId="77777777" w:rsidR="0007290B" w:rsidRPr="0078287D" w:rsidRDefault="0007290B" w:rsidP="0007290B">
            <w:pPr>
              <w:jc w:val="center"/>
              <w:rPr>
                <w:rFonts w:cs="Arial"/>
                <w:sz w:val="16"/>
                <w:szCs w:val="16"/>
              </w:rPr>
            </w:pPr>
            <w:r w:rsidRPr="6A6144F3">
              <w:rPr>
                <w:rFonts w:cs="Arial"/>
                <w:sz w:val="16"/>
                <w:szCs w:val="16"/>
              </w:rPr>
              <w:t>SOP-001, Quality Manual</w:t>
            </w:r>
            <w:r>
              <w:br/>
            </w:r>
            <w:r w:rsidRPr="6A6144F3">
              <w:rPr>
                <w:rFonts w:cs="Arial"/>
                <w:sz w:val="16"/>
                <w:szCs w:val="16"/>
              </w:rPr>
              <w:t>and</w:t>
            </w:r>
          </w:p>
          <w:p w14:paraId="6C6CBA3D" w14:textId="31D8D4C3"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w:t>
            </w:r>
            <w:r w:rsidR="0025067A">
              <w:rPr>
                <w:rFonts w:cs="Arial"/>
                <w:sz w:val="16"/>
                <w:szCs w:val="16"/>
              </w:rPr>
              <w:t>5</w:t>
            </w:r>
            <w:r w:rsidRPr="6A6144F3">
              <w:rPr>
                <w:rFonts w:cs="Arial"/>
                <w:sz w:val="16"/>
                <w:szCs w:val="16"/>
              </w:rPr>
              <w:t xml:space="preserve">, Electronic Tools </w:t>
            </w:r>
          </w:p>
        </w:tc>
      </w:tr>
      <w:tr w:rsidR="0025067A" w:rsidRPr="00055844" w14:paraId="7317E25D" w14:textId="77777777" w:rsidTr="0007290B">
        <w:trPr>
          <w:jc w:val="center"/>
        </w:trPr>
        <w:tc>
          <w:tcPr>
            <w:tcW w:w="2326" w:type="dxa"/>
          </w:tcPr>
          <w:p w14:paraId="645C8B80" w14:textId="77777777" w:rsidR="0007290B" w:rsidRPr="00055844" w:rsidRDefault="0007290B" w:rsidP="0007290B">
            <w:pPr>
              <w:jc w:val="left"/>
              <w:rPr>
                <w:rFonts w:cs="Arial"/>
                <w:sz w:val="16"/>
                <w:szCs w:val="16"/>
              </w:rPr>
            </w:pPr>
            <w:r w:rsidRPr="6A6144F3">
              <w:rPr>
                <w:rFonts w:cs="Arial"/>
                <w:b/>
                <w:bCs/>
                <w:sz w:val="16"/>
                <w:szCs w:val="16"/>
              </w:rPr>
              <w:t>Subpart E</w:t>
            </w:r>
            <w:r w:rsidRPr="6A6144F3">
              <w:rPr>
                <w:rFonts w:cs="Arial"/>
                <w:sz w:val="16"/>
                <w:szCs w:val="16"/>
              </w:rPr>
              <w:t xml:space="preserve"> – Purchasing</w:t>
            </w:r>
          </w:p>
        </w:tc>
        <w:tc>
          <w:tcPr>
            <w:tcW w:w="1440" w:type="dxa"/>
          </w:tcPr>
          <w:p w14:paraId="520B4F50" w14:textId="5D95AA49" w:rsidR="0007290B" w:rsidRPr="6A6144F3" w:rsidRDefault="0025067A" w:rsidP="00B0709F">
            <w:pPr>
              <w:jc w:val="center"/>
              <w:rPr>
                <w:rFonts w:cs="Arial"/>
                <w:sz w:val="16"/>
                <w:szCs w:val="16"/>
              </w:rPr>
            </w:pPr>
            <w:r>
              <w:rPr>
                <w:rFonts w:cs="Arial"/>
                <w:sz w:val="16"/>
                <w:szCs w:val="16"/>
              </w:rPr>
              <w:t>7.4</w:t>
            </w:r>
          </w:p>
        </w:tc>
        <w:tc>
          <w:tcPr>
            <w:tcW w:w="3600" w:type="dxa"/>
          </w:tcPr>
          <w:p w14:paraId="4D60A1F0" w14:textId="7B5A4B65"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4AC0EC47" w14:textId="77777777" w:rsidR="0007290B" w:rsidRDefault="0007290B" w:rsidP="0007290B">
            <w:pPr>
              <w:jc w:val="center"/>
              <w:rPr>
                <w:rFonts w:cs="Arial"/>
                <w:sz w:val="16"/>
                <w:szCs w:val="16"/>
              </w:rPr>
            </w:pPr>
            <w:r w:rsidRPr="6A6144F3">
              <w:rPr>
                <w:rFonts w:cs="Arial"/>
                <w:sz w:val="16"/>
                <w:szCs w:val="16"/>
              </w:rPr>
              <w:t>SOP-</w:t>
            </w:r>
            <w:r>
              <w:rPr>
                <w:rFonts w:cs="Arial"/>
                <w:sz w:val="16"/>
                <w:szCs w:val="16"/>
              </w:rPr>
              <w:t>002</w:t>
            </w:r>
            <w:r w:rsidRPr="6A6144F3">
              <w:rPr>
                <w:rFonts w:cs="Arial"/>
                <w:sz w:val="16"/>
                <w:szCs w:val="16"/>
              </w:rPr>
              <w:t xml:space="preserve">, Purchasing </w:t>
            </w:r>
            <w:r>
              <w:rPr>
                <w:rFonts w:cs="Arial"/>
                <w:sz w:val="16"/>
                <w:szCs w:val="16"/>
              </w:rPr>
              <w:t>and Suppliers Controls</w:t>
            </w:r>
          </w:p>
          <w:p w14:paraId="0F31585F" w14:textId="48D08474" w:rsidR="00AB0F3F" w:rsidRPr="00055844" w:rsidRDefault="00AB0F3F" w:rsidP="0007290B">
            <w:pPr>
              <w:jc w:val="center"/>
              <w:rPr>
                <w:rFonts w:cs="Arial"/>
                <w:sz w:val="16"/>
                <w:szCs w:val="16"/>
              </w:rPr>
            </w:pPr>
          </w:p>
        </w:tc>
      </w:tr>
      <w:tr w:rsidR="0025067A" w:rsidRPr="00055844" w14:paraId="6879B055" w14:textId="77777777" w:rsidTr="0007290B">
        <w:trPr>
          <w:jc w:val="center"/>
        </w:trPr>
        <w:tc>
          <w:tcPr>
            <w:tcW w:w="2326" w:type="dxa"/>
          </w:tcPr>
          <w:p w14:paraId="76541047" w14:textId="77777777" w:rsidR="0007290B" w:rsidRPr="00055844" w:rsidRDefault="0007290B" w:rsidP="0007290B">
            <w:pPr>
              <w:jc w:val="left"/>
              <w:rPr>
                <w:rFonts w:cs="Arial"/>
                <w:sz w:val="16"/>
                <w:szCs w:val="16"/>
              </w:rPr>
            </w:pPr>
            <w:r w:rsidRPr="6A6144F3">
              <w:rPr>
                <w:rFonts w:cs="Arial"/>
                <w:b/>
                <w:bCs/>
                <w:sz w:val="16"/>
                <w:szCs w:val="16"/>
              </w:rPr>
              <w:t>Subpart F</w:t>
            </w:r>
            <w:r w:rsidRPr="6A6144F3">
              <w:rPr>
                <w:rFonts w:cs="Arial"/>
                <w:sz w:val="16"/>
                <w:szCs w:val="16"/>
              </w:rPr>
              <w:t xml:space="preserve"> – Identification and Traceability</w:t>
            </w:r>
          </w:p>
        </w:tc>
        <w:tc>
          <w:tcPr>
            <w:tcW w:w="1440" w:type="dxa"/>
          </w:tcPr>
          <w:p w14:paraId="56B1C5A9" w14:textId="20C22EA5" w:rsidR="0007290B" w:rsidRPr="6A6144F3" w:rsidDel="00CE628A" w:rsidRDefault="0025067A" w:rsidP="00B0709F">
            <w:pPr>
              <w:jc w:val="center"/>
              <w:rPr>
                <w:rFonts w:cs="Arial"/>
                <w:sz w:val="16"/>
                <w:szCs w:val="16"/>
              </w:rPr>
            </w:pPr>
            <w:r>
              <w:rPr>
                <w:rFonts w:cs="Arial"/>
                <w:sz w:val="16"/>
                <w:szCs w:val="16"/>
              </w:rPr>
              <w:t>7.5.8-7.5.9</w:t>
            </w:r>
          </w:p>
        </w:tc>
        <w:tc>
          <w:tcPr>
            <w:tcW w:w="3600" w:type="dxa"/>
          </w:tcPr>
          <w:p w14:paraId="120175CC" w14:textId="6666F8A1" w:rsidR="0007290B" w:rsidRPr="00055844" w:rsidRDefault="0007290B" w:rsidP="0007290B">
            <w:pPr>
              <w:rPr>
                <w:rFonts w:cs="Arial"/>
                <w:sz w:val="16"/>
                <w:szCs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this part.</w:t>
            </w:r>
          </w:p>
        </w:tc>
        <w:tc>
          <w:tcPr>
            <w:tcW w:w="2955" w:type="dxa"/>
          </w:tcPr>
          <w:p w14:paraId="5D10CC47" w14:textId="175D36BF"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6609D2D6" w14:textId="77777777" w:rsidTr="0007290B">
        <w:trPr>
          <w:jc w:val="center"/>
        </w:trPr>
        <w:tc>
          <w:tcPr>
            <w:tcW w:w="2326" w:type="dxa"/>
          </w:tcPr>
          <w:p w14:paraId="1F6EA657" w14:textId="77777777" w:rsidR="0007290B" w:rsidRPr="00055844" w:rsidRDefault="0007290B" w:rsidP="0007290B">
            <w:pPr>
              <w:jc w:val="left"/>
              <w:rPr>
                <w:rFonts w:cs="Arial"/>
                <w:sz w:val="16"/>
                <w:szCs w:val="16"/>
              </w:rPr>
            </w:pPr>
            <w:r w:rsidRPr="6A6144F3">
              <w:rPr>
                <w:rFonts w:cs="Arial"/>
                <w:b/>
                <w:bCs/>
                <w:sz w:val="16"/>
                <w:szCs w:val="16"/>
              </w:rPr>
              <w:t>Subpart G</w:t>
            </w:r>
            <w:r w:rsidRPr="6A6144F3">
              <w:rPr>
                <w:rFonts w:cs="Arial"/>
                <w:sz w:val="16"/>
                <w:szCs w:val="16"/>
              </w:rPr>
              <w:t xml:space="preserve"> – Production and Process Controls</w:t>
            </w:r>
          </w:p>
        </w:tc>
        <w:tc>
          <w:tcPr>
            <w:tcW w:w="1440" w:type="dxa"/>
          </w:tcPr>
          <w:p w14:paraId="6E9E0A58" w14:textId="36E7DE11" w:rsidR="0007290B" w:rsidRDefault="0025067A" w:rsidP="00B0709F">
            <w:pPr>
              <w:jc w:val="center"/>
              <w:rPr>
                <w:rFonts w:cs="Arial"/>
                <w:sz w:val="16"/>
                <w:szCs w:val="16"/>
              </w:rPr>
            </w:pPr>
            <w:r>
              <w:rPr>
                <w:rFonts w:cs="Arial"/>
                <w:sz w:val="16"/>
                <w:szCs w:val="16"/>
              </w:rPr>
              <w:t>6.21, 6,3, 6.4, 7.5, 7.6, 8.2.5</w:t>
            </w:r>
          </w:p>
        </w:tc>
        <w:tc>
          <w:tcPr>
            <w:tcW w:w="3600" w:type="dxa"/>
          </w:tcPr>
          <w:p w14:paraId="72F01BF0" w14:textId="6E09F355" w:rsidR="0007290B" w:rsidRPr="00055844" w:rsidRDefault="0007290B" w:rsidP="0007290B">
            <w:pPr>
              <w:rPr>
                <w:rFonts w:cs="Arial"/>
                <w:sz w:val="16"/>
                <w:szCs w:val="16"/>
              </w:rPr>
            </w:pPr>
            <w:r>
              <w:rPr>
                <w:rFonts w:cs="Arial"/>
                <w:sz w:val="16"/>
                <w:szCs w:val="16"/>
              </w:rPr>
              <w:t xml:space="preserve">Subcontracted. </w:t>
            </w:r>
            <w:r w:rsidRPr="6A6144F3">
              <w:rPr>
                <w:rFonts w:cs="Arial"/>
                <w:sz w:val="16"/>
                <w:szCs w:val="16"/>
              </w:rPr>
              <w:t xml:space="preserve">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these parts.</w:t>
            </w:r>
          </w:p>
        </w:tc>
        <w:tc>
          <w:tcPr>
            <w:tcW w:w="2955" w:type="dxa"/>
          </w:tcPr>
          <w:p w14:paraId="0BB0FB22" w14:textId="0EC8FBB1" w:rsidR="0007290B" w:rsidRDefault="0007290B" w:rsidP="0007290B">
            <w:pPr>
              <w:jc w:val="center"/>
              <w:rPr>
                <w:rFonts w:cs="Arial"/>
                <w:sz w:val="16"/>
                <w:szCs w:val="16"/>
              </w:rPr>
            </w:pPr>
            <w:r>
              <w:rPr>
                <w:rFonts w:cs="Arial"/>
                <w:sz w:val="16"/>
                <w:szCs w:val="16"/>
              </w:rPr>
              <w:t>Quality Agreement</w:t>
            </w:r>
          </w:p>
          <w:p w14:paraId="006CB935" w14:textId="1F9F0A44" w:rsidR="00AB0F3F" w:rsidRPr="00055844" w:rsidRDefault="00AB0F3F" w:rsidP="0007290B">
            <w:pPr>
              <w:jc w:val="center"/>
              <w:rPr>
                <w:rFonts w:cs="Arial"/>
                <w:sz w:val="16"/>
                <w:szCs w:val="16"/>
              </w:rPr>
            </w:pPr>
            <w:r>
              <w:rPr>
                <w:rFonts w:cs="Arial"/>
                <w:sz w:val="16"/>
                <w:szCs w:val="16"/>
              </w:rPr>
              <w:t>SOP-006 Order Entry Process</w:t>
            </w:r>
          </w:p>
        </w:tc>
      </w:tr>
      <w:tr w:rsidR="0025067A" w:rsidRPr="00055844" w14:paraId="082130B2" w14:textId="77777777" w:rsidTr="0007290B">
        <w:trPr>
          <w:jc w:val="center"/>
        </w:trPr>
        <w:tc>
          <w:tcPr>
            <w:tcW w:w="2326" w:type="dxa"/>
          </w:tcPr>
          <w:p w14:paraId="21EA3882" w14:textId="77777777" w:rsidR="0007290B" w:rsidRPr="00055844" w:rsidRDefault="0007290B" w:rsidP="0007290B">
            <w:pPr>
              <w:jc w:val="left"/>
              <w:rPr>
                <w:rFonts w:cs="Arial"/>
                <w:sz w:val="16"/>
                <w:szCs w:val="16"/>
              </w:rPr>
            </w:pPr>
            <w:r w:rsidRPr="6A6144F3">
              <w:rPr>
                <w:rFonts w:cs="Arial"/>
                <w:b/>
                <w:bCs/>
                <w:sz w:val="16"/>
                <w:szCs w:val="16"/>
              </w:rPr>
              <w:t>Subpart H</w:t>
            </w:r>
            <w:r w:rsidRPr="6A6144F3">
              <w:rPr>
                <w:rFonts w:cs="Arial"/>
                <w:sz w:val="16"/>
                <w:szCs w:val="16"/>
              </w:rPr>
              <w:t xml:space="preserve"> – Acceptance Activities</w:t>
            </w:r>
          </w:p>
        </w:tc>
        <w:tc>
          <w:tcPr>
            <w:tcW w:w="1440" w:type="dxa"/>
          </w:tcPr>
          <w:p w14:paraId="52BEC449" w14:textId="517495E9" w:rsidR="00992ACE" w:rsidRPr="6A6144F3" w:rsidDel="00CD7CC7" w:rsidRDefault="00992ACE" w:rsidP="00B0709F">
            <w:pPr>
              <w:jc w:val="center"/>
              <w:rPr>
                <w:rFonts w:cs="Arial"/>
                <w:sz w:val="16"/>
                <w:szCs w:val="16"/>
              </w:rPr>
            </w:pPr>
            <w:r>
              <w:rPr>
                <w:rFonts w:cs="Arial"/>
                <w:sz w:val="16"/>
                <w:szCs w:val="16"/>
              </w:rPr>
              <w:t>7.1, 7.4.3, 7.5.9.2, 8.2.6,</w:t>
            </w:r>
          </w:p>
        </w:tc>
        <w:tc>
          <w:tcPr>
            <w:tcW w:w="3600" w:type="dxa"/>
          </w:tcPr>
          <w:p w14:paraId="31868D39" w14:textId="4F6C79DC" w:rsidR="0007290B" w:rsidRPr="00055844" w:rsidRDefault="0007290B" w:rsidP="0007290B">
            <w:pPr>
              <w:rPr>
                <w:rFonts w:cs="Arial"/>
                <w:sz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these parts.</w:t>
            </w:r>
          </w:p>
        </w:tc>
        <w:tc>
          <w:tcPr>
            <w:tcW w:w="2955" w:type="dxa"/>
          </w:tcPr>
          <w:p w14:paraId="11E48DD0" w14:textId="0F8BCE7B"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0EFF7D02" w14:textId="77777777" w:rsidTr="0007290B">
        <w:trPr>
          <w:jc w:val="center"/>
        </w:trPr>
        <w:tc>
          <w:tcPr>
            <w:tcW w:w="2326" w:type="dxa"/>
          </w:tcPr>
          <w:p w14:paraId="7C55BEC1" w14:textId="77777777" w:rsidR="0007290B" w:rsidRPr="00055844" w:rsidRDefault="0007290B" w:rsidP="0007290B">
            <w:pPr>
              <w:rPr>
                <w:rFonts w:cs="Arial"/>
                <w:sz w:val="16"/>
                <w:szCs w:val="16"/>
              </w:rPr>
            </w:pPr>
            <w:r w:rsidRPr="6A6144F3">
              <w:rPr>
                <w:rFonts w:cs="Arial"/>
                <w:b/>
                <w:bCs/>
                <w:sz w:val="16"/>
                <w:szCs w:val="16"/>
              </w:rPr>
              <w:t>Subpart I</w:t>
            </w:r>
            <w:r w:rsidRPr="6A6144F3">
              <w:rPr>
                <w:rFonts w:cs="Arial"/>
                <w:sz w:val="16"/>
                <w:szCs w:val="16"/>
              </w:rPr>
              <w:t xml:space="preserve"> – Nonconforming</w:t>
            </w:r>
          </w:p>
        </w:tc>
        <w:tc>
          <w:tcPr>
            <w:tcW w:w="1440" w:type="dxa"/>
          </w:tcPr>
          <w:p w14:paraId="04C10666" w14:textId="00A7EF87" w:rsidR="00992ACE" w:rsidRPr="6A6144F3" w:rsidDel="00275641" w:rsidRDefault="00992ACE" w:rsidP="00B0709F">
            <w:pPr>
              <w:jc w:val="center"/>
              <w:rPr>
                <w:rFonts w:cs="Arial"/>
                <w:sz w:val="16"/>
                <w:szCs w:val="16"/>
              </w:rPr>
            </w:pPr>
            <w:r>
              <w:rPr>
                <w:rFonts w:cs="Arial"/>
                <w:sz w:val="16"/>
                <w:szCs w:val="16"/>
              </w:rPr>
              <w:t>8.3</w:t>
            </w:r>
          </w:p>
        </w:tc>
        <w:tc>
          <w:tcPr>
            <w:tcW w:w="3600" w:type="dxa"/>
          </w:tcPr>
          <w:p w14:paraId="0083E4C2" w14:textId="017D0B32" w:rsidR="0007290B" w:rsidRPr="00055844" w:rsidRDefault="0007290B" w:rsidP="0007290B">
            <w:pPr>
              <w:rPr>
                <w:rFonts w:cs="Arial"/>
                <w:sz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these parts.</w:t>
            </w:r>
          </w:p>
        </w:tc>
        <w:tc>
          <w:tcPr>
            <w:tcW w:w="2955" w:type="dxa"/>
          </w:tcPr>
          <w:p w14:paraId="5EEB96A7" w14:textId="35232DB8"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616BFAE7" w14:textId="77777777" w:rsidTr="0007290B">
        <w:trPr>
          <w:jc w:val="center"/>
        </w:trPr>
        <w:tc>
          <w:tcPr>
            <w:tcW w:w="2326" w:type="dxa"/>
          </w:tcPr>
          <w:p w14:paraId="7A6B69B9" w14:textId="77777777" w:rsidR="0007290B" w:rsidRPr="00055844" w:rsidRDefault="0007290B" w:rsidP="0007290B">
            <w:pPr>
              <w:jc w:val="left"/>
              <w:rPr>
                <w:rFonts w:cs="Arial"/>
                <w:sz w:val="16"/>
                <w:szCs w:val="16"/>
              </w:rPr>
            </w:pPr>
            <w:r w:rsidRPr="6A6144F3">
              <w:rPr>
                <w:rFonts w:cs="Arial"/>
                <w:b/>
                <w:bCs/>
                <w:sz w:val="16"/>
                <w:szCs w:val="16"/>
              </w:rPr>
              <w:t>Subpart J</w:t>
            </w:r>
            <w:r w:rsidRPr="6A6144F3">
              <w:rPr>
                <w:rFonts w:cs="Arial"/>
                <w:sz w:val="16"/>
                <w:szCs w:val="16"/>
              </w:rPr>
              <w:t xml:space="preserve"> – Corrective and Preventive Action (CAPA)</w:t>
            </w:r>
          </w:p>
        </w:tc>
        <w:tc>
          <w:tcPr>
            <w:tcW w:w="1440" w:type="dxa"/>
          </w:tcPr>
          <w:p w14:paraId="54F41AF4" w14:textId="49DF61CA" w:rsidR="0007290B" w:rsidRPr="6A6144F3" w:rsidRDefault="00B0709F" w:rsidP="00B0709F">
            <w:pPr>
              <w:jc w:val="center"/>
              <w:rPr>
                <w:rFonts w:cs="Arial"/>
                <w:sz w:val="16"/>
                <w:szCs w:val="16"/>
              </w:rPr>
            </w:pPr>
            <w:r>
              <w:rPr>
                <w:rFonts w:cs="Arial"/>
                <w:sz w:val="16"/>
                <w:szCs w:val="16"/>
              </w:rPr>
              <w:t>8.5.2-8.5.3</w:t>
            </w:r>
          </w:p>
        </w:tc>
        <w:tc>
          <w:tcPr>
            <w:tcW w:w="3600" w:type="dxa"/>
          </w:tcPr>
          <w:p w14:paraId="05C3E0A9" w14:textId="7C1F39AA"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468E7003" w14:textId="77777777"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002</w:t>
            </w:r>
            <w:r w:rsidRPr="6A6144F3">
              <w:rPr>
                <w:rFonts w:cs="Arial"/>
                <w:sz w:val="16"/>
                <w:szCs w:val="16"/>
              </w:rPr>
              <w:t xml:space="preserve">, Purchasing </w:t>
            </w:r>
            <w:r>
              <w:rPr>
                <w:rFonts w:cs="Arial"/>
                <w:sz w:val="16"/>
                <w:szCs w:val="16"/>
              </w:rPr>
              <w:t>and Suppliers Controls</w:t>
            </w:r>
            <w:r w:rsidRPr="6A6144F3">
              <w:rPr>
                <w:rFonts w:cs="Arial"/>
                <w:sz w:val="16"/>
                <w:szCs w:val="16"/>
              </w:rPr>
              <w:t xml:space="preserve"> </w:t>
            </w:r>
          </w:p>
        </w:tc>
      </w:tr>
      <w:tr w:rsidR="0025067A" w:rsidRPr="00055844" w14:paraId="4E0AD80A" w14:textId="77777777" w:rsidTr="0007290B">
        <w:trPr>
          <w:jc w:val="center"/>
        </w:trPr>
        <w:tc>
          <w:tcPr>
            <w:tcW w:w="2326" w:type="dxa"/>
          </w:tcPr>
          <w:p w14:paraId="06856BA1" w14:textId="77777777" w:rsidR="0007290B" w:rsidRPr="00055844" w:rsidRDefault="0007290B" w:rsidP="0007290B">
            <w:pPr>
              <w:jc w:val="left"/>
              <w:rPr>
                <w:rFonts w:cs="Arial"/>
                <w:sz w:val="16"/>
                <w:szCs w:val="16"/>
              </w:rPr>
            </w:pPr>
            <w:r w:rsidRPr="6A6144F3">
              <w:rPr>
                <w:rFonts w:cs="Arial"/>
                <w:b/>
                <w:bCs/>
                <w:sz w:val="16"/>
                <w:szCs w:val="16"/>
              </w:rPr>
              <w:t>Subpart K</w:t>
            </w:r>
            <w:r w:rsidRPr="6A6144F3">
              <w:rPr>
                <w:rFonts w:cs="Arial"/>
                <w:sz w:val="16"/>
                <w:szCs w:val="16"/>
              </w:rPr>
              <w:t xml:space="preserve"> – Labeling and Packaging Controls</w:t>
            </w:r>
          </w:p>
        </w:tc>
        <w:tc>
          <w:tcPr>
            <w:tcW w:w="1440" w:type="dxa"/>
          </w:tcPr>
          <w:p w14:paraId="24529938" w14:textId="6A917461" w:rsidR="0007290B" w:rsidRPr="6A6144F3" w:rsidRDefault="00B0709F" w:rsidP="00B0709F">
            <w:pPr>
              <w:jc w:val="center"/>
              <w:rPr>
                <w:rFonts w:cs="Arial"/>
                <w:sz w:val="16"/>
                <w:szCs w:val="16"/>
              </w:rPr>
            </w:pPr>
            <w:r>
              <w:rPr>
                <w:rFonts w:cs="Arial"/>
                <w:sz w:val="16"/>
                <w:szCs w:val="16"/>
              </w:rPr>
              <w:t>4.2.3, 7.5.8</w:t>
            </w:r>
          </w:p>
        </w:tc>
        <w:tc>
          <w:tcPr>
            <w:tcW w:w="3600" w:type="dxa"/>
          </w:tcPr>
          <w:p w14:paraId="477EAEB1" w14:textId="33BAE792" w:rsidR="0007290B" w:rsidRPr="00055844" w:rsidRDefault="0007290B" w:rsidP="0007290B">
            <w:pPr>
              <w:rPr>
                <w:rFonts w:cs="Arial"/>
                <w:sz w:val="16"/>
                <w:szCs w:val="16"/>
              </w:rPr>
            </w:pPr>
            <w:r w:rsidRPr="6A6144F3">
              <w:rPr>
                <w:rFonts w:cs="Arial"/>
                <w:sz w:val="16"/>
                <w:szCs w:val="16"/>
              </w:rPr>
              <w:t xml:space="preserve">Included. All </w:t>
            </w:r>
            <w:r>
              <w:rPr>
                <w:rFonts w:cs="Arial"/>
                <w:sz w:val="16"/>
                <w:szCs w:val="16"/>
              </w:rPr>
              <w:t>GT Medical</w:t>
            </w:r>
            <w:r w:rsidRPr="6A6144F3">
              <w:rPr>
                <w:rFonts w:cs="Arial"/>
                <w:sz w:val="16"/>
                <w:szCs w:val="16"/>
              </w:rPr>
              <w:t xml:space="preserve"> products are contract manufactured and as such, the contract manufacturers are responsible for activities in this part, </w:t>
            </w:r>
            <w:proofErr w:type="gramStart"/>
            <w:r w:rsidRPr="6A6144F3">
              <w:rPr>
                <w:rFonts w:cs="Arial"/>
                <w:sz w:val="16"/>
                <w:szCs w:val="16"/>
              </w:rPr>
              <w:t>with the exception of</w:t>
            </w:r>
            <w:proofErr w:type="gramEnd"/>
            <w:r w:rsidRPr="6A6144F3">
              <w:rPr>
                <w:rFonts w:cs="Arial"/>
                <w:sz w:val="16"/>
                <w:szCs w:val="16"/>
              </w:rPr>
              <w:t xml:space="preserve"> the Unique Device Identification (UDI) implementation.</w:t>
            </w:r>
          </w:p>
        </w:tc>
        <w:tc>
          <w:tcPr>
            <w:tcW w:w="2955" w:type="dxa"/>
          </w:tcPr>
          <w:p w14:paraId="6200A6C6" w14:textId="77777777"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004</w:t>
            </w:r>
            <w:r w:rsidRPr="6A6144F3">
              <w:rPr>
                <w:rFonts w:cs="Arial"/>
                <w:sz w:val="16"/>
                <w:szCs w:val="16"/>
              </w:rPr>
              <w:t>, Labeling and Unique Device Identificatio</w:t>
            </w:r>
            <w:r>
              <w:rPr>
                <w:rFonts w:cs="Arial"/>
                <w:sz w:val="16"/>
                <w:szCs w:val="16"/>
              </w:rPr>
              <w:t>n (UDI)</w:t>
            </w:r>
          </w:p>
        </w:tc>
      </w:tr>
      <w:tr w:rsidR="0025067A" w:rsidRPr="00055844" w14:paraId="7F4F698F" w14:textId="77777777" w:rsidTr="0007290B">
        <w:trPr>
          <w:jc w:val="center"/>
        </w:trPr>
        <w:tc>
          <w:tcPr>
            <w:tcW w:w="2326" w:type="dxa"/>
          </w:tcPr>
          <w:p w14:paraId="110ED6DF" w14:textId="77777777" w:rsidR="0007290B" w:rsidRPr="00055844" w:rsidRDefault="0007290B" w:rsidP="0007290B">
            <w:pPr>
              <w:jc w:val="left"/>
              <w:rPr>
                <w:rFonts w:cs="Arial"/>
                <w:sz w:val="16"/>
                <w:szCs w:val="16"/>
              </w:rPr>
            </w:pPr>
            <w:r w:rsidRPr="6A6144F3">
              <w:rPr>
                <w:rFonts w:cs="Arial"/>
                <w:b/>
                <w:bCs/>
                <w:sz w:val="16"/>
                <w:szCs w:val="16"/>
              </w:rPr>
              <w:t>Subpart L</w:t>
            </w:r>
            <w:r w:rsidRPr="6A6144F3">
              <w:rPr>
                <w:rFonts w:cs="Arial"/>
                <w:sz w:val="16"/>
                <w:szCs w:val="16"/>
              </w:rPr>
              <w:t xml:space="preserve"> – Handling, Storage, Distribution, and Installation</w:t>
            </w:r>
          </w:p>
        </w:tc>
        <w:tc>
          <w:tcPr>
            <w:tcW w:w="1440" w:type="dxa"/>
          </w:tcPr>
          <w:p w14:paraId="3A930003" w14:textId="459CC664" w:rsidR="0007290B" w:rsidRPr="6A6144F3" w:rsidDel="00275641" w:rsidRDefault="00B0709F" w:rsidP="00B0709F">
            <w:pPr>
              <w:jc w:val="center"/>
              <w:rPr>
                <w:rFonts w:cs="Arial"/>
                <w:sz w:val="16"/>
                <w:szCs w:val="16"/>
              </w:rPr>
            </w:pPr>
            <w:r>
              <w:rPr>
                <w:rFonts w:cs="Arial"/>
                <w:sz w:val="16"/>
                <w:szCs w:val="16"/>
              </w:rPr>
              <w:t>7.1, 7.5.3, 7.5.11,</w:t>
            </w:r>
          </w:p>
        </w:tc>
        <w:tc>
          <w:tcPr>
            <w:tcW w:w="3600" w:type="dxa"/>
          </w:tcPr>
          <w:p w14:paraId="0155D752" w14:textId="219DBA4C" w:rsidR="0007290B" w:rsidRPr="00055844" w:rsidRDefault="0007290B" w:rsidP="0007290B">
            <w:pPr>
              <w:rPr>
                <w:rFonts w:cs="Arial"/>
                <w:sz w:val="16"/>
                <w:szCs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this part.</w:t>
            </w:r>
          </w:p>
        </w:tc>
        <w:tc>
          <w:tcPr>
            <w:tcW w:w="2955" w:type="dxa"/>
          </w:tcPr>
          <w:p w14:paraId="55322201" w14:textId="3B00BB68"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736CFDEC" w14:textId="77777777" w:rsidTr="0007290B">
        <w:trPr>
          <w:jc w:val="center"/>
        </w:trPr>
        <w:tc>
          <w:tcPr>
            <w:tcW w:w="2326" w:type="dxa"/>
          </w:tcPr>
          <w:p w14:paraId="24919F84" w14:textId="77777777" w:rsidR="0007290B" w:rsidRPr="00055844" w:rsidRDefault="0007290B" w:rsidP="0007290B">
            <w:pPr>
              <w:jc w:val="left"/>
              <w:rPr>
                <w:rFonts w:cs="Arial"/>
                <w:sz w:val="16"/>
                <w:szCs w:val="16"/>
              </w:rPr>
            </w:pPr>
            <w:r w:rsidRPr="6A6144F3">
              <w:rPr>
                <w:rFonts w:cs="Arial"/>
                <w:b/>
                <w:bCs/>
                <w:sz w:val="16"/>
                <w:szCs w:val="16"/>
              </w:rPr>
              <w:t>Subpart M</w:t>
            </w:r>
            <w:r w:rsidRPr="6A6144F3">
              <w:rPr>
                <w:rFonts w:cs="Arial"/>
                <w:sz w:val="16"/>
                <w:szCs w:val="16"/>
              </w:rPr>
              <w:t xml:space="preserve"> – Records</w:t>
            </w:r>
          </w:p>
        </w:tc>
        <w:tc>
          <w:tcPr>
            <w:tcW w:w="1440" w:type="dxa"/>
          </w:tcPr>
          <w:p w14:paraId="6CFD1507" w14:textId="149F9CE5" w:rsidR="0007290B" w:rsidRPr="6A6144F3" w:rsidRDefault="00B0709F" w:rsidP="00B0709F">
            <w:pPr>
              <w:jc w:val="center"/>
              <w:rPr>
                <w:rFonts w:cs="Arial"/>
                <w:sz w:val="16"/>
                <w:szCs w:val="16"/>
              </w:rPr>
            </w:pPr>
            <w:r>
              <w:rPr>
                <w:rFonts w:cs="Arial"/>
                <w:sz w:val="16"/>
                <w:szCs w:val="16"/>
              </w:rPr>
              <w:t>4.2.5, 7.1, 8.2</w:t>
            </w:r>
          </w:p>
        </w:tc>
        <w:tc>
          <w:tcPr>
            <w:tcW w:w="3600" w:type="dxa"/>
          </w:tcPr>
          <w:p w14:paraId="01A15B81" w14:textId="34744EBA"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26402175" w14:textId="2622530C" w:rsidR="0007290B" w:rsidRDefault="0007290B" w:rsidP="0007290B">
            <w:pPr>
              <w:jc w:val="center"/>
              <w:rPr>
                <w:rFonts w:cs="Arial"/>
                <w:sz w:val="16"/>
                <w:szCs w:val="16"/>
              </w:rPr>
            </w:pPr>
            <w:r>
              <w:rPr>
                <w:rFonts w:cs="Arial"/>
                <w:sz w:val="16"/>
                <w:szCs w:val="16"/>
              </w:rPr>
              <w:t>SOP-00</w:t>
            </w:r>
            <w:r w:rsidR="003E41C0">
              <w:rPr>
                <w:rFonts w:cs="Arial"/>
                <w:sz w:val="16"/>
                <w:szCs w:val="16"/>
              </w:rPr>
              <w:t>3</w:t>
            </w:r>
            <w:r>
              <w:rPr>
                <w:rFonts w:cs="Arial"/>
                <w:sz w:val="16"/>
                <w:szCs w:val="16"/>
              </w:rPr>
              <w:t>, Complaint Handling, Reporting, and Recall</w:t>
            </w:r>
          </w:p>
          <w:p w14:paraId="055044D3" w14:textId="0DD8AF75"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w:t>
            </w:r>
            <w:r w:rsidR="003E41C0">
              <w:rPr>
                <w:rFonts w:cs="Arial"/>
                <w:sz w:val="16"/>
                <w:szCs w:val="16"/>
              </w:rPr>
              <w:t>5</w:t>
            </w:r>
            <w:r w:rsidRPr="6A6144F3">
              <w:rPr>
                <w:rFonts w:cs="Arial"/>
                <w:sz w:val="16"/>
                <w:szCs w:val="16"/>
              </w:rPr>
              <w:t>, Electronic Tools</w:t>
            </w:r>
          </w:p>
        </w:tc>
      </w:tr>
      <w:tr w:rsidR="0025067A" w:rsidRPr="00055844" w14:paraId="760B1692" w14:textId="77777777" w:rsidTr="0007290B">
        <w:trPr>
          <w:jc w:val="center"/>
        </w:trPr>
        <w:tc>
          <w:tcPr>
            <w:tcW w:w="2326" w:type="dxa"/>
          </w:tcPr>
          <w:p w14:paraId="37562FD2" w14:textId="77777777" w:rsidR="0007290B" w:rsidRPr="00055844" w:rsidRDefault="0007290B" w:rsidP="0007290B">
            <w:pPr>
              <w:jc w:val="left"/>
              <w:rPr>
                <w:rFonts w:cs="Arial"/>
                <w:sz w:val="16"/>
                <w:szCs w:val="16"/>
              </w:rPr>
            </w:pPr>
            <w:r w:rsidRPr="6A6144F3">
              <w:rPr>
                <w:rFonts w:cs="Arial"/>
                <w:b/>
                <w:bCs/>
                <w:sz w:val="16"/>
                <w:szCs w:val="16"/>
              </w:rPr>
              <w:t>Subpart N</w:t>
            </w:r>
            <w:r w:rsidRPr="6A6144F3">
              <w:rPr>
                <w:rFonts w:cs="Arial"/>
                <w:sz w:val="16"/>
                <w:szCs w:val="16"/>
              </w:rPr>
              <w:t xml:space="preserve"> – Servicing</w:t>
            </w:r>
          </w:p>
        </w:tc>
        <w:tc>
          <w:tcPr>
            <w:tcW w:w="1440" w:type="dxa"/>
          </w:tcPr>
          <w:p w14:paraId="17DE3131" w14:textId="0E4B4C67" w:rsidR="0007290B" w:rsidRPr="6A6144F3" w:rsidRDefault="00B0709F" w:rsidP="00B0709F">
            <w:pPr>
              <w:jc w:val="center"/>
              <w:rPr>
                <w:rFonts w:cs="Arial"/>
                <w:sz w:val="16"/>
                <w:szCs w:val="16"/>
              </w:rPr>
            </w:pPr>
            <w:r>
              <w:rPr>
                <w:rFonts w:cs="Arial"/>
                <w:sz w:val="16"/>
                <w:szCs w:val="16"/>
              </w:rPr>
              <w:t>7.5.4</w:t>
            </w:r>
          </w:p>
        </w:tc>
        <w:tc>
          <w:tcPr>
            <w:tcW w:w="3600" w:type="dxa"/>
          </w:tcPr>
          <w:p w14:paraId="00756EDF" w14:textId="441C971E" w:rsidR="0007290B" w:rsidRPr="00055844" w:rsidRDefault="0007290B" w:rsidP="0007290B">
            <w:pPr>
              <w:rPr>
                <w:rFonts w:cs="Arial"/>
                <w:sz w:val="16"/>
                <w:szCs w:val="16"/>
              </w:rPr>
            </w:pPr>
            <w:r w:rsidRPr="6A6144F3">
              <w:rPr>
                <w:rFonts w:cs="Arial"/>
                <w:sz w:val="16"/>
                <w:szCs w:val="16"/>
              </w:rPr>
              <w:t xml:space="preserve">Excluded. No </w:t>
            </w:r>
            <w:r>
              <w:rPr>
                <w:rFonts w:cs="Arial"/>
                <w:sz w:val="16"/>
                <w:szCs w:val="16"/>
              </w:rPr>
              <w:t>GT Medical</w:t>
            </w:r>
            <w:r w:rsidRPr="6A6144F3">
              <w:rPr>
                <w:rFonts w:cs="Arial"/>
                <w:sz w:val="16"/>
                <w:szCs w:val="16"/>
              </w:rPr>
              <w:t xml:space="preserve"> products require servicing.</w:t>
            </w:r>
          </w:p>
        </w:tc>
        <w:tc>
          <w:tcPr>
            <w:tcW w:w="2955" w:type="dxa"/>
          </w:tcPr>
          <w:p w14:paraId="342B23D9" w14:textId="77777777" w:rsidR="0007290B" w:rsidRPr="00055844" w:rsidRDefault="0007290B" w:rsidP="0007290B">
            <w:pPr>
              <w:jc w:val="center"/>
              <w:rPr>
                <w:rFonts w:cs="Arial"/>
                <w:sz w:val="16"/>
                <w:szCs w:val="16"/>
              </w:rPr>
            </w:pPr>
            <w:r w:rsidRPr="6A6144F3">
              <w:rPr>
                <w:rFonts w:cs="Arial"/>
                <w:sz w:val="16"/>
                <w:szCs w:val="16"/>
              </w:rPr>
              <w:t>N/A</w:t>
            </w:r>
          </w:p>
        </w:tc>
      </w:tr>
      <w:tr w:rsidR="0025067A" w:rsidRPr="00055844" w14:paraId="6188989E" w14:textId="77777777" w:rsidTr="0007290B">
        <w:trPr>
          <w:jc w:val="center"/>
        </w:trPr>
        <w:tc>
          <w:tcPr>
            <w:tcW w:w="2326" w:type="dxa"/>
          </w:tcPr>
          <w:p w14:paraId="226DC31C" w14:textId="77777777" w:rsidR="0007290B" w:rsidRPr="00055844" w:rsidRDefault="0007290B" w:rsidP="0007290B">
            <w:pPr>
              <w:jc w:val="left"/>
              <w:rPr>
                <w:rFonts w:cs="Arial"/>
                <w:sz w:val="16"/>
                <w:szCs w:val="16"/>
              </w:rPr>
            </w:pPr>
            <w:r w:rsidRPr="6A6144F3">
              <w:rPr>
                <w:rFonts w:cs="Arial"/>
                <w:b/>
                <w:bCs/>
                <w:sz w:val="16"/>
                <w:szCs w:val="16"/>
              </w:rPr>
              <w:t xml:space="preserve">Subpart O – </w:t>
            </w:r>
            <w:r w:rsidRPr="6A6144F3">
              <w:rPr>
                <w:rFonts w:cs="Arial"/>
                <w:sz w:val="16"/>
                <w:szCs w:val="16"/>
              </w:rPr>
              <w:t>Statistical Techniques</w:t>
            </w:r>
          </w:p>
        </w:tc>
        <w:tc>
          <w:tcPr>
            <w:tcW w:w="1440" w:type="dxa"/>
          </w:tcPr>
          <w:p w14:paraId="4526A4FC" w14:textId="2CA89B80" w:rsidR="0007290B" w:rsidRPr="6A6144F3" w:rsidRDefault="00B0709F" w:rsidP="00B0709F">
            <w:pPr>
              <w:jc w:val="center"/>
              <w:rPr>
                <w:rFonts w:cs="Arial"/>
                <w:sz w:val="16"/>
                <w:szCs w:val="16"/>
              </w:rPr>
            </w:pPr>
            <w:r>
              <w:rPr>
                <w:rFonts w:cs="Arial"/>
                <w:sz w:val="16"/>
                <w:szCs w:val="16"/>
              </w:rPr>
              <w:t>8.1</w:t>
            </w:r>
          </w:p>
        </w:tc>
        <w:tc>
          <w:tcPr>
            <w:tcW w:w="3600" w:type="dxa"/>
          </w:tcPr>
          <w:p w14:paraId="67E2BFCB" w14:textId="4211EFBB" w:rsidR="0007290B" w:rsidRPr="00055844" w:rsidRDefault="0007290B" w:rsidP="0007290B">
            <w:pPr>
              <w:rPr>
                <w:rFonts w:cs="Arial"/>
                <w:sz w:val="16"/>
                <w:szCs w:val="16"/>
              </w:rPr>
            </w:pPr>
            <w:r w:rsidRPr="6A6144F3">
              <w:rPr>
                <w:rFonts w:cs="Arial"/>
                <w:sz w:val="16"/>
                <w:szCs w:val="16"/>
              </w:rPr>
              <w:t xml:space="preserve">Excluded. All </w:t>
            </w:r>
            <w:r>
              <w:rPr>
                <w:rFonts w:cs="Arial"/>
                <w:sz w:val="16"/>
                <w:szCs w:val="16"/>
              </w:rPr>
              <w:t>GT Medical</w:t>
            </w:r>
            <w:r w:rsidRPr="6A6144F3">
              <w:rPr>
                <w:rFonts w:cs="Arial"/>
                <w:sz w:val="16"/>
                <w:szCs w:val="16"/>
              </w:rPr>
              <w:t xml:space="preserve"> products are contract manufactured and as such, the contract manufacturers are responsible for activities in this part.</w:t>
            </w:r>
          </w:p>
        </w:tc>
        <w:tc>
          <w:tcPr>
            <w:tcW w:w="2955" w:type="dxa"/>
          </w:tcPr>
          <w:p w14:paraId="00E4B88D" w14:textId="77777777" w:rsidR="0007290B" w:rsidRPr="00055844" w:rsidRDefault="0007290B" w:rsidP="0007290B">
            <w:pPr>
              <w:jc w:val="center"/>
              <w:rPr>
                <w:rFonts w:cs="Arial"/>
                <w:sz w:val="16"/>
                <w:szCs w:val="16"/>
              </w:rPr>
            </w:pPr>
            <w:r w:rsidRPr="6A6144F3">
              <w:rPr>
                <w:rFonts w:cs="Arial"/>
                <w:sz w:val="16"/>
                <w:szCs w:val="16"/>
              </w:rPr>
              <w:t>N/A</w:t>
            </w:r>
          </w:p>
        </w:tc>
      </w:tr>
    </w:tbl>
    <w:p w14:paraId="306C670D" w14:textId="77777777" w:rsidR="00170591" w:rsidRDefault="00170591" w:rsidP="00170591">
      <w:pPr>
        <w:pStyle w:val="ListParagraph"/>
        <w:ind w:left="360"/>
        <w:rPr>
          <w:rFonts w:cs="Arial"/>
          <w:b/>
          <w:bCs/>
        </w:rPr>
      </w:pPr>
    </w:p>
    <w:p w14:paraId="387A7D2F" w14:textId="05DDFE2B" w:rsidR="001A0552" w:rsidRDefault="6A6144F3" w:rsidP="6A6144F3">
      <w:pPr>
        <w:pStyle w:val="ListParagraph"/>
        <w:numPr>
          <w:ilvl w:val="0"/>
          <w:numId w:val="2"/>
        </w:numPr>
        <w:rPr>
          <w:rFonts w:cs="Arial"/>
          <w:b/>
          <w:bCs/>
        </w:rPr>
      </w:pPr>
      <w:r w:rsidRPr="6A6144F3">
        <w:rPr>
          <w:rFonts w:cs="Arial"/>
          <w:b/>
          <w:bCs/>
        </w:rPr>
        <w:t>SUBPART B – QUALITY SYSTEM REQUIREMENTS</w:t>
      </w:r>
    </w:p>
    <w:p w14:paraId="4E2148F8" w14:textId="77777777" w:rsidR="001A0552" w:rsidRPr="00EF235A" w:rsidRDefault="001A0552" w:rsidP="00DF72D3">
      <w:pPr>
        <w:pStyle w:val="ListParagraph"/>
        <w:ind w:left="792"/>
        <w:rPr>
          <w:rFonts w:cs="Arial"/>
        </w:rPr>
      </w:pPr>
    </w:p>
    <w:p w14:paraId="6DF92436" w14:textId="77777777" w:rsidR="004462AE" w:rsidRPr="00AA1D6A" w:rsidRDefault="6A6144F3" w:rsidP="6A6144F3">
      <w:pPr>
        <w:pStyle w:val="ListParagraph"/>
        <w:numPr>
          <w:ilvl w:val="1"/>
          <w:numId w:val="2"/>
        </w:numPr>
        <w:rPr>
          <w:rFonts w:cs="Arial"/>
          <w:b/>
          <w:bCs/>
        </w:rPr>
      </w:pPr>
      <w:r w:rsidRPr="6A6144F3">
        <w:rPr>
          <w:rFonts w:cs="Arial"/>
          <w:b/>
          <w:bCs/>
        </w:rPr>
        <w:t>Quality Policy Statement</w:t>
      </w:r>
    </w:p>
    <w:p w14:paraId="09EF2ED2" w14:textId="77777777" w:rsidR="0052364B" w:rsidRPr="0052364B" w:rsidRDefault="0052364B" w:rsidP="0052364B">
      <w:pPr>
        <w:ind w:left="360"/>
        <w:rPr>
          <w:rFonts w:cs="Arial"/>
        </w:rPr>
      </w:pPr>
    </w:p>
    <w:p w14:paraId="16E68A1C" w14:textId="7056B363" w:rsidR="00F47DFE" w:rsidRPr="00C54736" w:rsidRDefault="00634457" w:rsidP="00634457">
      <w:pPr>
        <w:ind w:left="810"/>
        <w:rPr>
          <w:rFonts w:cs="Arial"/>
          <w:b/>
          <w:bCs/>
        </w:rPr>
      </w:pPr>
      <w:r w:rsidRPr="00634457">
        <w:rPr>
          <w:rFonts w:cs="Arial"/>
        </w:rPr>
        <w:t>GT Medical Technologies is committed to improve the lives of patients with brain tumors, the quality of patient care, the effectiveness of Quality Management System and to comply with applicable requirements</w:t>
      </w:r>
    </w:p>
    <w:p w14:paraId="254D0A0C" w14:textId="77777777" w:rsidR="00086C25" w:rsidRPr="00EF235A" w:rsidRDefault="00086C25" w:rsidP="00086C25">
      <w:pPr>
        <w:pStyle w:val="ListParagraph"/>
        <w:ind w:left="1512"/>
        <w:rPr>
          <w:rFonts w:cs="Arial"/>
          <w:b/>
        </w:rPr>
      </w:pPr>
      <w:r w:rsidRPr="00EF235A">
        <w:rPr>
          <w:rFonts w:cs="Arial"/>
          <w:b/>
        </w:rPr>
        <w:t xml:space="preserve"> </w:t>
      </w:r>
    </w:p>
    <w:p w14:paraId="178738D7" w14:textId="77777777" w:rsidR="0086576C" w:rsidRDefault="009C7E32" w:rsidP="6A6144F3">
      <w:pPr>
        <w:pStyle w:val="ListParagraph"/>
        <w:numPr>
          <w:ilvl w:val="1"/>
          <w:numId w:val="2"/>
        </w:numPr>
        <w:rPr>
          <w:rFonts w:cs="Arial"/>
          <w:b/>
          <w:bCs/>
        </w:rPr>
      </w:pPr>
      <w:r>
        <w:rPr>
          <w:rFonts w:cs="Arial"/>
          <w:b/>
          <w:bCs/>
        </w:rPr>
        <w:t>GT Medical</w:t>
      </w:r>
    </w:p>
    <w:p w14:paraId="399C58B6" w14:textId="77777777" w:rsidR="003F3FD9" w:rsidRPr="00EF235A" w:rsidRDefault="003F3FD9" w:rsidP="003F3FD9">
      <w:pPr>
        <w:pStyle w:val="ListParagraph"/>
        <w:ind w:left="360"/>
        <w:rPr>
          <w:rFonts w:cs="Arial"/>
          <w:b/>
        </w:rPr>
      </w:pPr>
    </w:p>
    <w:p w14:paraId="3E041855" w14:textId="77777777" w:rsidR="00AA1D6A" w:rsidRPr="00AA1D6A" w:rsidRDefault="6A6144F3" w:rsidP="6A6144F3">
      <w:pPr>
        <w:pStyle w:val="ListParagraph"/>
        <w:numPr>
          <w:ilvl w:val="2"/>
          <w:numId w:val="2"/>
        </w:numPr>
        <w:rPr>
          <w:rFonts w:cs="Arial"/>
          <w:b/>
          <w:bCs/>
        </w:rPr>
      </w:pPr>
      <w:r w:rsidRPr="6A6144F3">
        <w:rPr>
          <w:rFonts w:cs="Arial"/>
          <w:b/>
          <w:bCs/>
        </w:rPr>
        <w:t>Company overview</w:t>
      </w:r>
    </w:p>
    <w:p w14:paraId="3E264308" w14:textId="77777777" w:rsidR="00AA1D6A" w:rsidRDefault="00AA1D6A" w:rsidP="00AA1D6A">
      <w:pPr>
        <w:pStyle w:val="ListParagraph"/>
        <w:ind w:left="792"/>
        <w:rPr>
          <w:rFonts w:cs="Arial"/>
          <w:szCs w:val="22"/>
        </w:rPr>
      </w:pPr>
    </w:p>
    <w:p w14:paraId="6E8276C0" w14:textId="4CCFC28B" w:rsidR="004A6AFE" w:rsidRPr="004A6AFE" w:rsidRDefault="00A738DB" w:rsidP="004A6AFE">
      <w:pPr>
        <w:pStyle w:val="ListParagraph"/>
        <w:ind w:left="792"/>
        <w:rPr>
          <w:rFonts w:cs="Arial"/>
        </w:rPr>
      </w:pPr>
      <w:r w:rsidRPr="00A738DB">
        <w:rPr>
          <w:rFonts w:cs="Arial"/>
        </w:rPr>
        <w:lastRenderedPageBreak/>
        <w:t xml:space="preserve">GT </w:t>
      </w:r>
      <w:r w:rsidR="00C25A63">
        <w:rPr>
          <w:rFonts w:cs="Arial"/>
        </w:rPr>
        <w:t xml:space="preserve">Medical </w:t>
      </w:r>
      <w:r w:rsidRPr="00A738DB">
        <w:rPr>
          <w:rFonts w:cs="Arial"/>
        </w:rPr>
        <w:t xml:space="preserve">has developed an innovative approach to the treatment of brain </w:t>
      </w:r>
      <w:r w:rsidR="0045416F">
        <w:rPr>
          <w:rFonts w:cs="Arial"/>
        </w:rPr>
        <w:t>neoplasms</w:t>
      </w:r>
      <w:r w:rsidR="0045416F" w:rsidRPr="00A738DB">
        <w:rPr>
          <w:rFonts w:cs="Arial"/>
        </w:rPr>
        <w:t xml:space="preserve"> </w:t>
      </w:r>
      <w:r w:rsidRPr="00A738DB">
        <w:rPr>
          <w:rFonts w:cs="Arial"/>
        </w:rPr>
        <w:t>by combining a conformable collagen matrix with brachytherapy (radiation) seeds.</w:t>
      </w:r>
      <w:r w:rsidR="002D45CB">
        <w:rPr>
          <w:rFonts w:cs="Arial"/>
        </w:rPr>
        <w:t xml:space="preserve"> </w:t>
      </w:r>
      <w:r w:rsidRPr="00A738DB">
        <w:rPr>
          <w:rFonts w:cs="Arial"/>
        </w:rPr>
        <w:t>GT is focused on solving a fundamental problem:</w:t>
      </w:r>
      <w:r w:rsidR="002D45CB">
        <w:rPr>
          <w:rFonts w:cs="Arial"/>
        </w:rPr>
        <w:t xml:space="preserve"> </w:t>
      </w:r>
      <w:r w:rsidRPr="00A738DB">
        <w:rPr>
          <w:rFonts w:cs="Arial"/>
        </w:rPr>
        <w:t xml:space="preserve">the safe, effective, and </w:t>
      </w:r>
      <w:r w:rsidR="00C43F15" w:rsidRPr="00A738DB">
        <w:rPr>
          <w:rFonts w:cs="Arial"/>
        </w:rPr>
        <w:t>cost-efficient</w:t>
      </w:r>
      <w:r w:rsidRPr="00A738DB">
        <w:rPr>
          <w:rFonts w:cs="Arial"/>
        </w:rPr>
        <w:t xml:space="preserve"> treatment of </w:t>
      </w:r>
      <w:r w:rsidR="0045416F">
        <w:rPr>
          <w:rFonts w:cs="Arial"/>
        </w:rPr>
        <w:t>neoplasms</w:t>
      </w:r>
      <w:r w:rsidR="0045416F" w:rsidRPr="00A738DB">
        <w:rPr>
          <w:rFonts w:cs="Arial"/>
        </w:rPr>
        <w:t> </w:t>
      </w:r>
      <w:r w:rsidRPr="00A738DB">
        <w:rPr>
          <w:rFonts w:cs="Arial"/>
        </w:rPr>
        <w:t>that cannot be entirely removed by surgery alone. </w:t>
      </w:r>
    </w:p>
    <w:p w14:paraId="0A65AC67" w14:textId="77777777" w:rsidR="00AB3156" w:rsidRDefault="00AB3156" w:rsidP="00B9580C">
      <w:pPr>
        <w:pStyle w:val="ListParagraph"/>
        <w:ind w:left="1416"/>
        <w:rPr>
          <w:rFonts w:cs="Arial"/>
          <w:szCs w:val="22"/>
        </w:rPr>
      </w:pPr>
    </w:p>
    <w:p w14:paraId="7993A58F" w14:textId="77777777" w:rsidR="00AA1D6A" w:rsidRPr="00AA1D6A" w:rsidRDefault="009C7E32" w:rsidP="6A6144F3">
      <w:pPr>
        <w:pStyle w:val="ListParagraph"/>
        <w:numPr>
          <w:ilvl w:val="2"/>
          <w:numId w:val="2"/>
        </w:numPr>
        <w:rPr>
          <w:rFonts w:cs="Arial"/>
          <w:b/>
          <w:bCs/>
        </w:rPr>
      </w:pPr>
      <w:r>
        <w:rPr>
          <w:rFonts w:cs="Arial"/>
          <w:b/>
          <w:bCs/>
        </w:rPr>
        <w:t>GT Medical</w:t>
      </w:r>
      <w:r w:rsidR="6A6144F3" w:rsidRPr="6A6144F3">
        <w:rPr>
          <w:rFonts w:cs="Arial"/>
          <w:b/>
          <w:bCs/>
        </w:rPr>
        <w:t xml:space="preserve"> device products</w:t>
      </w:r>
    </w:p>
    <w:p w14:paraId="30435D5B" w14:textId="77777777" w:rsidR="00AA1D6A" w:rsidRDefault="00AA1D6A" w:rsidP="00AA1D6A">
      <w:pPr>
        <w:pStyle w:val="ListParagraph"/>
        <w:ind w:left="792"/>
        <w:rPr>
          <w:rFonts w:cs="Arial"/>
          <w:szCs w:val="22"/>
        </w:rPr>
      </w:pPr>
    </w:p>
    <w:p w14:paraId="23613005" w14:textId="2057A309" w:rsidR="00697AE6" w:rsidRPr="006F078B" w:rsidRDefault="6A6144F3" w:rsidP="6A6144F3">
      <w:pPr>
        <w:pStyle w:val="ListParagraph"/>
        <w:ind w:left="1416"/>
        <w:rPr>
          <w:rFonts w:cs="Arial"/>
        </w:rPr>
      </w:pPr>
      <w:r w:rsidRPr="6A6144F3">
        <w:rPr>
          <w:rFonts w:cs="Arial"/>
        </w:rPr>
        <w:t xml:space="preserve">Currently, </w:t>
      </w:r>
      <w:r w:rsidR="009C7E32">
        <w:rPr>
          <w:rFonts w:cs="Arial"/>
        </w:rPr>
        <w:t>GT Medical</w:t>
      </w:r>
      <w:r w:rsidR="00C25A63">
        <w:rPr>
          <w:rFonts w:cs="Arial"/>
        </w:rPr>
        <w:t xml:space="preserve">’s </w:t>
      </w:r>
      <w:r w:rsidRPr="6A6144F3">
        <w:rPr>
          <w:rFonts w:cs="Arial"/>
        </w:rPr>
        <w:t xml:space="preserve">device products </w:t>
      </w:r>
      <w:r w:rsidR="00A20A1D">
        <w:rPr>
          <w:rFonts w:cs="Arial"/>
        </w:rPr>
        <w:t xml:space="preserve">are based on the </w:t>
      </w:r>
      <w:proofErr w:type="spellStart"/>
      <w:r w:rsidR="00A20A1D">
        <w:rPr>
          <w:rFonts w:cs="Arial"/>
        </w:rPr>
        <w:t>GammaTile</w:t>
      </w:r>
      <w:proofErr w:type="spellEnd"/>
      <w:r w:rsidR="00A20A1D">
        <w:rPr>
          <w:rFonts w:cs="Arial"/>
        </w:rPr>
        <w:t xml:space="preserve"> Technology and are Class II devices (</w:t>
      </w:r>
      <w:r w:rsidR="00C25A63">
        <w:rPr>
          <w:rFonts w:cs="Arial"/>
        </w:rPr>
        <w:t xml:space="preserve">non-exempt, </w:t>
      </w:r>
      <w:r w:rsidR="00C3284A">
        <w:rPr>
          <w:rFonts w:cs="Arial"/>
        </w:rPr>
        <w:t>510k</w:t>
      </w:r>
      <w:r w:rsidR="00C25A63">
        <w:rPr>
          <w:rFonts w:cs="Arial"/>
        </w:rPr>
        <w:t>)</w:t>
      </w:r>
      <w:r w:rsidR="00A20A1D">
        <w:rPr>
          <w:rFonts w:cs="Arial"/>
        </w:rPr>
        <w:t>.</w:t>
      </w:r>
      <w:r w:rsidR="002D45CB">
        <w:rPr>
          <w:rFonts w:cs="Arial"/>
        </w:rPr>
        <w:t xml:space="preserve"> </w:t>
      </w:r>
    </w:p>
    <w:p w14:paraId="627BFFFD" w14:textId="77777777" w:rsidR="00253EBF" w:rsidRPr="00253EBF" w:rsidRDefault="00253EBF" w:rsidP="00253EBF">
      <w:pPr>
        <w:pStyle w:val="ListParagraph"/>
        <w:ind w:left="792"/>
        <w:rPr>
          <w:rFonts w:cs="Arial"/>
          <w:szCs w:val="22"/>
        </w:rPr>
      </w:pPr>
    </w:p>
    <w:p w14:paraId="4A187463" w14:textId="77777777" w:rsidR="00AA1D6A" w:rsidRPr="00AA1D6A" w:rsidRDefault="009C7E32" w:rsidP="6A6144F3">
      <w:pPr>
        <w:pStyle w:val="ListParagraph"/>
        <w:numPr>
          <w:ilvl w:val="2"/>
          <w:numId w:val="2"/>
        </w:numPr>
        <w:rPr>
          <w:rFonts w:cs="Arial"/>
          <w:b/>
          <w:bCs/>
        </w:rPr>
      </w:pPr>
      <w:r>
        <w:rPr>
          <w:rFonts w:cs="Arial"/>
          <w:b/>
          <w:bCs/>
        </w:rPr>
        <w:t>GT Medical</w:t>
      </w:r>
      <w:r w:rsidR="6A6144F3" w:rsidRPr="6A6144F3">
        <w:rPr>
          <w:rFonts w:cs="Arial"/>
          <w:b/>
          <w:bCs/>
        </w:rPr>
        <w:t xml:space="preserve"> operation and limitations</w:t>
      </w:r>
    </w:p>
    <w:p w14:paraId="2735CDE3" w14:textId="77777777" w:rsidR="00AA1D6A" w:rsidRDefault="00AA1D6A" w:rsidP="00AA1D6A">
      <w:pPr>
        <w:pStyle w:val="ListParagraph"/>
        <w:ind w:left="792"/>
        <w:rPr>
          <w:rFonts w:cs="Arial"/>
          <w:szCs w:val="22"/>
        </w:rPr>
      </w:pPr>
    </w:p>
    <w:p w14:paraId="562841B9" w14:textId="253AB188" w:rsidR="00253EBF" w:rsidRDefault="009C7E32" w:rsidP="6A6144F3">
      <w:pPr>
        <w:pStyle w:val="ListParagraph"/>
        <w:ind w:left="1416"/>
        <w:rPr>
          <w:rFonts w:cs="Arial"/>
        </w:rPr>
      </w:pPr>
      <w:bookmarkStart w:id="5" w:name="_Hlk518988900"/>
      <w:r>
        <w:rPr>
          <w:rFonts w:cs="Arial"/>
        </w:rPr>
        <w:t>GT Medical</w:t>
      </w:r>
      <w:r w:rsidR="6A6144F3" w:rsidRPr="6A6144F3">
        <w:rPr>
          <w:rFonts w:cs="Arial"/>
        </w:rPr>
        <w:t xml:space="preserve"> </w:t>
      </w:r>
      <w:r w:rsidR="00A20A1D">
        <w:rPr>
          <w:rFonts w:cs="Arial"/>
        </w:rPr>
        <w:t xml:space="preserve">is responsible for specification </w:t>
      </w:r>
      <w:r w:rsidR="00C43F15">
        <w:rPr>
          <w:rFonts w:cs="Arial"/>
        </w:rPr>
        <w:t>development,</w:t>
      </w:r>
      <w:r w:rsidR="00A20A1D">
        <w:rPr>
          <w:rFonts w:cs="Arial"/>
        </w:rPr>
        <w:t xml:space="preserve"> but a</w:t>
      </w:r>
      <w:r w:rsidR="6A6144F3" w:rsidRPr="6A6144F3">
        <w:rPr>
          <w:rFonts w:cs="Arial"/>
        </w:rPr>
        <w:t xml:space="preserve">ctivities related to manufacturing, packaging, and labeling shall be subcontracted to the manufacturing partner(s). The device is manufactured and distributed under </w:t>
      </w:r>
      <w:r>
        <w:rPr>
          <w:rFonts w:cs="Arial"/>
        </w:rPr>
        <w:t>GT Medical</w:t>
      </w:r>
      <w:r w:rsidR="6A6144F3" w:rsidRPr="6A6144F3">
        <w:rPr>
          <w:rFonts w:cs="Arial"/>
        </w:rPr>
        <w:t xml:space="preserve">'s own </w:t>
      </w:r>
      <w:r w:rsidR="00A20A1D">
        <w:rPr>
          <w:rFonts w:cs="Arial"/>
        </w:rPr>
        <w:t>name.</w:t>
      </w:r>
      <w:r w:rsidR="0028079C">
        <w:rPr>
          <w:rFonts w:cs="Arial"/>
        </w:rPr>
        <w:t xml:space="preserve"> </w:t>
      </w:r>
    </w:p>
    <w:p w14:paraId="58D9DC36" w14:textId="1598D473" w:rsidR="0028079C" w:rsidRDefault="0028079C" w:rsidP="6A6144F3">
      <w:pPr>
        <w:pStyle w:val="ListParagraph"/>
        <w:ind w:left="1416"/>
        <w:rPr>
          <w:rFonts w:cs="Arial"/>
        </w:rPr>
      </w:pPr>
    </w:p>
    <w:p w14:paraId="6DD6BA94" w14:textId="69555CD7" w:rsidR="0028079C" w:rsidRDefault="002760DD" w:rsidP="6A6144F3">
      <w:pPr>
        <w:pStyle w:val="ListParagraph"/>
        <w:ind w:left="1416"/>
        <w:rPr>
          <w:rFonts w:cs="Arial"/>
        </w:rPr>
      </w:pPr>
      <w:r>
        <w:rPr>
          <w:rFonts w:cs="Arial"/>
        </w:rPr>
        <w:t xml:space="preserve">Customer orders are received and processed by GT Medical, prior to placing an order with the contract manufacturer. </w:t>
      </w:r>
      <w:r w:rsidR="00986E89">
        <w:rPr>
          <w:rFonts w:cs="Arial"/>
        </w:rPr>
        <w:t>Only documented customer orders will be accepted.</w:t>
      </w:r>
      <w:r w:rsidR="005332F9">
        <w:rPr>
          <w:rFonts w:cs="Arial"/>
        </w:rPr>
        <w:t xml:space="preserve"> </w:t>
      </w:r>
      <w:r w:rsidR="0028079C">
        <w:rPr>
          <w:rFonts w:cs="Arial"/>
        </w:rPr>
        <w:t>Customer orders are reviewed by GT Medical prior to</w:t>
      </w:r>
      <w:r w:rsidR="00986E89">
        <w:rPr>
          <w:rFonts w:cs="Arial"/>
        </w:rPr>
        <w:t xml:space="preserve"> acceptance/</w:t>
      </w:r>
      <w:r w:rsidR="00015343">
        <w:rPr>
          <w:rFonts w:cs="Arial"/>
        </w:rPr>
        <w:t>commitment</w:t>
      </w:r>
      <w:r w:rsidR="0028079C">
        <w:rPr>
          <w:rFonts w:cs="Arial"/>
        </w:rPr>
        <w:t xml:space="preserve"> to supply product.</w:t>
      </w:r>
      <w:r w:rsidR="005332F9">
        <w:rPr>
          <w:rFonts w:cs="Arial"/>
        </w:rPr>
        <w:t xml:space="preserve"> </w:t>
      </w:r>
      <w:r w:rsidR="0028079C">
        <w:rPr>
          <w:rFonts w:cs="Arial"/>
        </w:rPr>
        <w:t>This review ensures that:</w:t>
      </w:r>
    </w:p>
    <w:p w14:paraId="0EB61019" w14:textId="77777777" w:rsidR="0028079C" w:rsidRDefault="0028079C" w:rsidP="002760DD">
      <w:pPr>
        <w:pStyle w:val="ListParagraph"/>
        <w:numPr>
          <w:ilvl w:val="0"/>
          <w:numId w:val="44"/>
        </w:numPr>
        <w:rPr>
          <w:rFonts w:cs="Arial"/>
        </w:rPr>
      </w:pPr>
      <w:r>
        <w:rPr>
          <w:rFonts w:cs="Arial"/>
        </w:rPr>
        <w:t>product requirements are defined and documented</w:t>
      </w:r>
    </w:p>
    <w:p w14:paraId="72B6A89A" w14:textId="77777777" w:rsidR="0028079C" w:rsidRDefault="0028079C" w:rsidP="002760DD">
      <w:pPr>
        <w:pStyle w:val="ListParagraph"/>
        <w:numPr>
          <w:ilvl w:val="0"/>
          <w:numId w:val="44"/>
        </w:numPr>
        <w:rPr>
          <w:rFonts w:cs="Arial"/>
        </w:rPr>
      </w:pPr>
      <w:r>
        <w:rPr>
          <w:rFonts w:cs="Arial"/>
        </w:rPr>
        <w:t>contract or order requirements differing from those previously expressed are resolved</w:t>
      </w:r>
    </w:p>
    <w:p w14:paraId="1D367D68" w14:textId="77777777" w:rsidR="0028079C" w:rsidRDefault="0028079C" w:rsidP="002760DD">
      <w:pPr>
        <w:pStyle w:val="ListParagraph"/>
        <w:numPr>
          <w:ilvl w:val="0"/>
          <w:numId w:val="44"/>
        </w:numPr>
        <w:rPr>
          <w:rFonts w:cs="Arial"/>
        </w:rPr>
      </w:pPr>
      <w:r>
        <w:rPr>
          <w:rFonts w:cs="Arial"/>
        </w:rPr>
        <w:t>applicable regulatory requirements are met;</w:t>
      </w:r>
    </w:p>
    <w:p w14:paraId="3DEBB792" w14:textId="77777777" w:rsidR="0028079C" w:rsidRDefault="0028079C" w:rsidP="002760DD">
      <w:pPr>
        <w:pStyle w:val="ListParagraph"/>
        <w:numPr>
          <w:ilvl w:val="0"/>
          <w:numId w:val="44"/>
        </w:numPr>
        <w:rPr>
          <w:rFonts w:cs="Arial"/>
        </w:rPr>
      </w:pPr>
      <w:r>
        <w:rPr>
          <w:rFonts w:cs="Arial"/>
        </w:rPr>
        <w:t>any user training/licensing is complete</w:t>
      </w:r>
    </w:p>
    <w:p w14:paraId="231B05B0" w14:textId="0AD79F5E" w:rsidR="0028079C" w:rsidRDefault="0028079C" w:rsidP="002760DD">
      <w:pPr>
        <w:pStyle w:val="ListParagraph"/>
        <w:numPr>
          <w:ilvl w:val="0"/>
          <w:numId w:val="44"/>
        </w:numPr>
        <w:rPr>
          <w:rFonts w:cs="Arial"/>
        </w:rPr>
      </w:pPr>
      <w:r>
        <w:rPr>
          <w:rFonts w:cs="Arial"/>
        </w:rPr>
        <w:t>customer order requirements can be met</w:t>
      </w:r>
      <w:r w:rsidR="005332F9">
        <w:rPr>
          <w:rFonts w:cs="Arial"/>
        </w:rPr>
        <w:t xml:space="preserve"> </w:t>
      </w:r>
    </w:p>
    <w:p w14:paraId="0153C708" w14:textId="367EDC22" w:rsidR="00986E89" w:rsidRDefault="00986E89" w:rsidP="002760DD">
      <w:pPr>
        <w:rPr>
          <w:rFonts w:cs="Arial"/>
        </w:rPr>
      </w:pPr>
    </w:p>
    <w:p w14:paraId="3BCFD905" w14:textId="0D0984E9" w:rsidR="00986E89" w:rsidRPr="00986E89" w:rsidRDefault="00986E89" w:rsidP="002760DD">
      <w:pPr>
        <w:ind w:left="1224"/>
        <w:rPr>
          <w:rFonts w:cs="Arial"/>
        </w:rPr>
      </w:pPr>
      <w:r>
        <w:rPr>
          <w:rFonts w:cs="Arial"/>
        </w:rPr>
        <w:t>Records of the results of the review and actions arising from the review shall be maintained.</w:t>
      </w:r>
      <w:r w:rsidR="005332F9">
        <w:rPr>
          <w:rFonts w:cs="Arial"/>
        </w:rPr>
        <w:t xml:space="preserve"> </w:t>
      </w:r>
    </w:p>
    <w:bookmarkEnd w:id="5"/>
    <w:p w14:paraId="616E4240" w14:textId="77777777" w:rsidR="00697AE6" w:rsidRPr="00AA1D6A" w:rsidRDefault="00697AE6" w:rsidP="00697AE6">
      <w:pPr>
        <w:pStyle w:val="ListParagraph"/>
        <w:ind w:left="792"/>
        <w:rPr>
          <w:rFonts w:cs="Arial"/>
          <w:b/>
          <w:szCs w:val="22"/>
        </w:rPr>
      </w:pPr>
    </w:p>
    <w:p w14:paraId="6AEB25C8" w14:textId="0F6355C9" w:rsidR="00F93601" w:rsidRDefault="00F93601" w:rsidP="6A6144F3">
      <w:pPr>
        <w:pStyle w:val="ListParagraph"/>
        <w:numPr>
          <w:ilvl w:val="2"/>
          <w:numId w:val="2"/>
        </w:numPr>
        <w:rPr>
          <w:rFonts w:cs="Arial"/>
          <w:b/>
          <w:bCs/>
        </w:rPr>
      </w:pPr>
      <w:r>
        <w:rPr>
          <w:rFonts w:cs="Arial"/>
          <w:b/>
          <w:bCs/>
        </w:rPr>
        <w:t xml:space="preserve">Risk Based Approach to the QMS </w:t>
      </w:r>
    </w:p>
    <w:p w14:paraId="70DEB106" w14:textId="77777777" w:rsidR="005332F9" w:rsidRDefault="005332F9" w:rsidP="005332F9">
      <w:pPr>
        <w:pStyle w:val="ListParagraph"/>
        <w:ind w:left="1224"/>
        <w:rPr>
          <w:rFonts w:cs="Arial"/>
          <w:b/>
          <w:bCs/>
        </w:rPr>
      </w:pPr>
    </w:p>
    <w:p w14:paraId="417CA8ED" w14:textId="0613B9C5" w:rsidR="00F93601" w:rsidRPr="00986441" w:rsidRDefault="00061F20" w:rsidP="00986441">
      <w:pPr>
        <w:pStyle w:val="ListParagraph"/>
        <w:ind w:left="1416"/>
        <w:rPr>
          <w:rFonts w:cs="Arial"/>
        </w:rPr>
      </w:pPr>
      <w:r>
        <w:rPr>
          <w:rFonts w:cs="Arial"/>
        </w:rPr>
        <w:t xml:space="preserve">GT Medical </w:t>
      </w:r>
      <w:r w:rsidR="00F93601" w:rsidRPr="00986441">
        <w:rPr>
          <w:rFonts w:cs="Arial"/>
        </w:rPr>
        <w:t>applies a risk-based approach to control processes needed for the quality management system to ensure compliance to applicable regulatory requirements</w:t>
      </w:r>
      <w:r w:rsidRPr="00061F20">
        <w:rPr>
          <w:rFonts w:cs="Arial"/>
        </w:rPr>
        <w:t>.</w:t>
      </w:r>
      <w:r w:rsidR="005332F9">
        <w:rPr>
          <w:rFonts w:cs="Arial"/>
        </w:rPr>
        <w:t xml:space="preserve"> </w:t>
      </w:r>
      <w:r w:rsidRPr="00061F20">
        <w:rPr>
          <w:rFonts w:cs="Arial"/>
        </w:rPr>
        <w:t xml:space="preserve"> The</w:t>
      </w:r>
      <w:r w:rsidR="00F93601" w:rsidRPr="00986441">
        <w:rPr>
          <w:rFonts w:cs="Arial"/>
        </w:rPr>
        <w:t xml:space="preserve"> approach includes the balance of interactions across business risk, product risk, process risk and regulatory risk.</w:t>
      </w:r>
      <w:r w:rsidR="005332F9">
        <w:rPr>
          <w:rFonts w:cs="Arial"/>
        </w:rPr>
        <w:t xml:space="preserve"> </w:t>
      </w:r>
      <w:r w:rsidR="00F93601" w:rsidRPr="00986441">
        <w:rPr>
          <w:rFonts w:cs="Arial"/>
        </w:rPr>
        <w:t>This is evident throughout the process and is detailed further in procedures where a specific approach to identifying, evaluating, mitigating and improving risks is necessary to support informed management decisions to not only maintain compliance of the quality system but also better allocate resources for optimal benefit to the organization, our products, the environment, our customers and ultimately the patient.</w:t>
      </w:r>
    </w:p>
    <w:p w14:paraId="666952D4" w14:textId="1ACF8374" w:rsidR="00F93601" w:rsidRPr="00986441" w:rsidRDefault="00F93601" w:rsidP="00986441">
      <w:pPr>
        <w:pStyle w:val="ListParagraph"/>
        <w:ind w:left="1416"/>
        <w:rPr>
          <w:rFonts w:cs="Arial"/>
        </w:rPr>
      </w:pPr>
      <w:r w:rsidRPr="00986441">
        <w:rPr>
          <w:rFonts w:cs="Arial"/>
        </w:rPr>
        <w:t xml:space="preserve">The following systems have been identified as the most critical </w:t>
      </w:r>
      <w:r w:rsidR="00061F20">
        <w:rPr>
          <w:rFonts w:cs="Arial"/>
        </w:rPr>
        <w:t>QMS processes</w:t>
      </w:r>
      <w:r w:rsidRPr="00986441">
        <w:rPr>
          <w:rFonts w:cs="Arial"/>
        </w:rPr>
        <w:t xml:space="preserve"> for incorporating </w:t>
      </w:r>
      <w:r w:rsidR="00061F20">
        <w:rPr>
          <w:rFonts w:cs="Arial"/>
        </w:rPr>
        <w:t xml:space="preserve">a </w:t>
      </w:r>
      <w:r w:rsidR="00061F20" w:rsidRPr="00061F20">
        <w:rPr>
          <w:rFonts w:cs="Arial"/>
        </w:rPr>
        <w:t xml:space="preserve">risk-based </w:t>
      </w:r>
      <w:r w:rsidR="00061F20">
        <w:rPr>
          <w:rFonts w:cs="Arial"/>
        </w:rPr>
        <w:t>approach.</w:t>
      </w:r>
      <w:r w:rsidR="005332F9">
        <w:rPr>
          <w:rFonts w:cs="Arial"/>
        </w:rPr>
        <w:t xml:space="preserve"> </w:t>
      </w:r>
      <w:r w:rsidRPr="00986441">
        <w:rPr>
          <w:rFonts w:cs="Arial"/>
        </w:rPr>
        <w:t>The procedures associated with these subsystems specify provisions for risk-based thinking:</w:t>
      </w:r>
    </w:p>
    <w:p w14:paraId="29ABD5BC" w14:textId="670C9689" w:rsidR="00F93601" w:rsidRPr="00986441" w:rsidRDefault="00F93601" w:rsidP="00986441">
      <w:pPr>
        <w:pStyle w:val="ListParagraph"/>
        <w:numPr>
          <w:ilvl w:val="0"/>
          <w:numId w:val="40"/>
        </w:numPr>
        <w:rPr>
          <w:rFonts w:cs="Arial"/>
        </w:rPr>
      </w:pPr>
      <w:r w:rsidRPr="00986441">
        <w:rPr>
          <w:rFonts w:cs="Arial"/>
        </w:rPr>
        <w:t>Management Review</w:t>
      </w:r>
      <w:r w:rsidR="00061F20">
        <w:rPr>
          <w:rFonts w:cs="Arial"/>
        </w:rPr>
        <w:t xml:space="preserve"> (SOP-001 Quality Manual) </w:t>
      </w:r>
    </w:p>
    <w:p w14:paraId="4033505C" w14:textId="3A2118E6" w:rsidR="00F93601" w:rsidRPr="00986441" w:rsidRDefault="00F93601" w:rsidP="00986441">
      <w:pPr>
        <w:pStyle w:val="ListParagraph"/>
        <w:numPr>
          <w:ilvl w:val="0"/>
          <w:numId w:val="40"/>
        </w:numPr>
        <w:rPr>
          <w:rFonts w:cs="Arial"/>
        </w:rPr>
      </w:pPr>
      <w:r w:rsidRPr="00986441">
        <w:rPr>
          <w:rFonts w:cs="Arial"/>
        </w:rPr>
        <w:t>Purchasing &amp; Supplier Management</w:t>
      </w:r>
      <w:r w:rsidR="00061F20">
        <w:rPr>
          <w:rFonts w:cs="Arial"/>
        </w:rPr>
        <w:t xml:space="preserve"> (SOP-002 Purchasing and Supplier Controls)</w:t>
      </w:r>
    </w:p>
    <w:p w14:paraId="7AFB59A4" w14:textId="6CB7B9D5" w:rsidR="00F93601" w:rsidRPr="00986441" w:rsidRDefault="00F93601" w:rsidP="00986441">
      <w:pPr>
        <w:pStyle w:val="ListParagraph"/>
        <w:numPr>
          <w:ilvl w:val="0"/>
          <w:numId w:val="40"/>
        </w:numPr>
        <w:rPr>
          <w:rFonts w:cs="Arial"/>
        </w:rPr>
      </w:pPr>
      <w:r w:rsidRPr="00986441">
        <w:rPr>
          <w:rFonts w:cs="Arial"/>
        </w:rPr>
        <w:t>Training and Documentation of Training</w:t>
      </w:r>
      <w:r w:rsidR="00061F20">
        <w:rPr>
          <w:rFonts w:cs="Arial"/>
        </w:rPr>
        <w:t xml:space="preserve"> (SOP-001 Quality Manual)</w:t>
      </w:r>
      <w:r w:rsidR="005332F9">
        <w:rPr>
          <w:rFonts w:cs="Arial"/>
        </w:rPr>
        <w:t xml:space="preserve"> </w:t>
      </w:r>
    </w:p>
    <w:p w14:paraId="24A2CE78" w14:textId="289C8EF3" w:rsidR="00F93601" w:rsidRDefault="00F93601" w:rsidP="00986441">
      <w:pPr>
        <w:pStyle w:val="ListParagraph"/>
        <w:ind w:left="1416"/>
        <w:rPr>
          <w:rFonts w:cs="Arial"/>
        </w:rPr>
      </w:pPr>
      <w:r w:rsidRPr="00986441">
        <w:rPr>
          <w:rFonts w:cs="Arial"/>
        </w:rPr>
        <w:t xml:space="preserve">Risk-based approach is evaluated throughout the quality management system </w:t>
      </w:r>
      <w:r w:rsidR="00015343">
        <w:rPr>
          <w:rFonts w:cs="Arial"/>
        </w:rPr>
        <w:t xml:space="preserve">holistically </w:t>
      </w:r>
      <w:r w:rsidRPr="00986441">
        <w:rPr>
          <w:rFonts w:cs="Arial"/>
        </w:rPr>
        <w:t>via the internal audit program</w:t>
      </w:r>
      <w:r w:rsidR="00986441">
        <w:rPr>
          <w:rFonts w:cs="Arial"/>
        </w:rPr>
        <w:t xml:space="preserve"> (SOP-001 Quality Manual)</w:t>
      </w:r>
      <w:r w:rsidR="00061F20" w:rsidRPr="00061F20">
        <w:rPr>
          <w:rFonts w:cs="Arial"/>
        </w:rPr>
        <w:t>.</w:t>
      </w:r>
      <w:r w:rsidR="005332F9">
        <w:rPr>
          <w:rFonts w:cs="Arial"/>
        </w:rPr>
        <w:t xml:space="preserve"> </w:t>
      </w:r>
      <w:r w:rsidRPr="00986441">
        <w:rPr>
          <w:rFonts w:cs="Arial"/>
        </w:rPr>
        <w:t>Areas of strengths are noted as best practices.</w:t>
      </w:r>
      <w:r w:rsidR="005332F9">
        <w:rPr>
          <w:rFonts w:cs="Arial"/>
        </w:rPr>
        <w:t xml:space="preserve"> </w:t>
      </w:r>
      <w:r w:rsidRPr="00986441">
        <w:rPr>
          <w:rFonts w:cs="Arial"/>
        </w:rPr>
        <w:t>Opportunities and threats are noted as recommendations; whereas, weaknesses are captured as non-conformities. Preventive or Corrective actions are opened as appropriate to address recommendations or non-conformities.</w:t>
      </w:r>
    </w:p>
    <w:p w14:paraId="2B2CECA3" w14:textId="240BF9C9" w:rsidR="00986441" w:rsidRDefault="00986441" w:rsidP="00986441">
      <w:pPr>
        <w:rPr>
          <w:rFonts w:cs="Arial"/>
        </w:rPr>
      </w:pPr>
    </w:p>
    <w:p w14:paraId="7A7A50EF" w14:textId="417FD484" w:rsidR="005332F9" w:rsidRDefault="005332F9" w:rsidP="00986441">
      <w:pPr>
        <w:rPr>
          <w:rFonts w:cs="Arial"/>
        </w:rPr>
      </w:pPr>
    </w:p>
    <w:p w14:paraId="600890D0" w14:textId="43A852A1" w:rsidR="005332F9" w:rsidRDefault="005332F9" w:rsidP="00986441">
      <w:pPr>
        <w:rPr>
          <w:rFonts w:cs="Arial"/>
        </w:rPr>
      </w:pPr>
    </w:p>
    <w:p w14:paraId="2B76C6E0" w14:textId="77777777" w:rsidR="005332F9" w:rsidRPr="00986441" w:rsidRDefault="005332F9" w:rsidP="00986441">
      <w:pPr>
        <w:rPr>
          <w:rFonts w:cs="Arial"/>
        </w:rPr>
      </w:pPr>
    </w:p>
    <w:p w14:paraId="71D3A59C" w14:textId="7914FAEC" w:rsidR="007028AE" w:rsidRDefault="007028AE" w:rsidP="6A6144F3">
      <w:pPr>
        <w:pStyle w:val="ListParagraph"/>
        <w:numPr>
          <w:ilvl w:val="2"/>
          <w:numId w:val="2"/>
        </w:numPr>
        <w:rPr>
          <w:rFonts w:cs="Arial"/>
          <w:b/>
          <w:bCs/>
        </w:rPr>
      </w:pPr>
      <w:r>
        <w:rPr>
          <w:rFonts w:cs="Arial"/>
          <w:b/>
          <w:bCs/>
        </w:rPr>
        <w:lastRenderedPageBreak/>
        <w:t>Software</w:t>
      </w:r>
    </w:p>
    <w:p w14:paraId="580DCA05" w14:textId="77777777" w:rsidR="005332F9" w:rsidRDefault="005332F9" w:rsidP="005332F9">
      <w:pPr>
        <w:pStyle w:val="ListParagraph"/>
        <w:ind w:left="1416"/>
        <w:rPr>
          <w:rFonts w:cs="Arial"/>
          <w:bCs/>
        </w:rPr>
      </w:pPr>
    </w:p>
    <w:p w14:paraId="34EB351C" w14:textId="3949CBC7" w:rsidR="007028AE" w:rsidRDefault="009548A2" w:rsidP="005332F9">
      <w:pPr>
        <w:pStyle w:val="ListParagraph"/>
        <w:ind w:left="1416"/>
        <w:rPr>
          <w:rFonts w:cs="Arial"/>
          <w:bCs/>
        </w:rPr>
      </w:pPr>
      <w:r>
        <w:rPr>
          <w:rFonts w:cs="Arial"/>
          <w:bCs/>
        </w:rPr>
        <w:t>If the output of a quality management system process depends on software, the software shall be subject to validation.</w:t>
      </w:r>
      <w:r w:rsidR="005332F9">
        <w:rPr>
          <w:rFonts w:cs="Arial"/>
          <w:bCs/>
        </w:rPr>
        <w:t xml:space="preserve"> </w:t>
      </w:r>
      <w:r>
        <w:rPr>
          <w:rFonts w:cs="Arial"/>
          <w:bCs/>
        </w:rPr>
        <w:t xml:space="preserve">Software shall be validated in accordance with FDA Guidance (General Principles of Software Validation; Final Guidance for Industry and FDA Staff, Jan </w:t>
      </w:r>
      <w:r w:rsidR="00015343">
        <w:rPr>
          <w:rFonts w:cs="Arial"/>
          <w:bCs/>
        </w:rPr>
        <w:t>11,</w:t>
      </w:r>
      <w:r>
        <w:rPr>
          <w:rFonts w:cs="Arial"/>
          <w:bCs/>
        </w:rPr>
        <w:t xml:space="preserve"> 2002 or late</w:t>
      </w:r>
      <w:r w:rsidR="00674B40">
        <w:rPr>
          <w:rFonts w:cs="Arial"/>
          <w:bCs/>
        </w:rPr>
        <w:t>st revision), unless other provisions are established in the design and development plan.</w:t>
      </w:r>
      <w:r w:rsidR="005332F9">
        <w:rPr>
          <w:rFonts w:cs="Arial"/>
          <w:bCs/>
        </w:rPr>
        <w:t xml:space="preserve">  </w:t>
      </w:r>
    </w:p>
    <w:p w14:paraId="1DF42DE9" w14:textId="77777777" w:rsidR="00674B40" w:rsidRPr="00674B40" w:rsidRDefault="00674B40" w:rsidP="00674B40">
      <w:pPr>
        <w:rPr>
          <w:rFonts w:cs="Arial"/>
          <w:bCs/>
        </w:rPr>
      </w:pPr>
    </w:p>
    <w:p w14:paraId="5DF08E9B" w14:textId="0A40C509" w:rsidR="00DF72D3" w:rsidRDefault="6A6144F3" w:rsidP="6A6144F3">
      <w:pPr>
        <w:pStyle w:val="ListParagraph"/>
        <w:numPr>
          <w:ilvl w:val="2"/>
          <w:numId w:val="2"/>
        </w:numPr>
        <w:rPr>
          <w:rFonts w:cs="Arial"/>
          <w:b/>
          <w:bCs/>
        </w:rPr>
      </w:pPr>
      <w:r w:rsidRPr="6A6144F3">
        <w:rPr>
          <w:rFonts w:cs="Arial"/>
          <w:b/>
          <w:bCs/>
        </w:rPr>
        <w:t>Organizational Structure</w:t>
      </w:r>
    </w:p>
    <w:p w14:paraId="709BA5B9" w14:textId="5F1B6057" w:rsidR="00007810" w:rsidRDefault="00007810" w:rsidP="00284BB6">
      <w:pPr>
        <w:pStyle w:val="ListParagraph"/>
        <w:ind w:left="1224"/>
        <w:rPr>
          <w:rFonts w:cs="Arial"/>
          <w:b/>
        </w:rPr>
      </w:pPr>
    </w:p>
    <w:p w14:paraId="0FDC2A5B" w14:textId="38984E52" w:rsidR="002E2DD0" w:rsidRDefault="0044183F" w:rsidP="002E2DD0">
      <w:pPr>
        <w:pStyle w:val="ListParagraph"/>
        <w:numPr>
          <w:ilvl w:val="0"/>
          <w:numId w:val="45"/>
        </w:numPr>
      </w:pPr>
      <w:r w:rsidRPr="0044183F">
        <w:rPr>
          <w:rFonts w:cs="Arial"/>
        </w:rPr>
        <w:t xml:space="preserve">The organization chart is maintained electronically in </w:t>
      </w:r>
      <w:r w:rsidR="002E2DD0">
        <w:rPr>
          <w:rFonts w:cs="Arial"/>
        </w:rPr>
        <w:t>Box</w:t>
      </w:r>
      <w:r w:rsidR="002E2DD0">
        <w:t>, in the Quality Records/Organizational Chart folder.</w:t>
      </w:r>
    </w:p>
    <w:p w14:paraId="1E31AD1C" w14:textId="77777777" w:rsidR="00007810" w:rsidRDefault="00007810" w:rsidP="00284BB6">
      <w:pPr>
        <w:pStyle w:val="ListParagraph"/>
        <w:ind w:left="1224"/>
        <w:rPr>
          <w:rFonts w:cs="Arial"/>
          <w:b/>
        </w:rPr>
      </w:pPr>
    </w:p>
    <w:p w14:paraId="72CACB3C" w14:textId="77777777" w:rsidR="0086576C" w:rsidRPr="00EF235A" w:rsidRDefault="6A6144F3" w:rsidP="6A6144F3">
      <w:pPr>
        <w:pStyle w:val="ListParagraph"/>
        <w:numPr>
          <w:ilvl w:val="2"/>
          <w:numId w:val="2"/>
        </w:numPr>
        <w:rPr>
          <w:rFonts w:cs="Arial"/>
          <w:b/>
          <w:bCs/>
        </w:rPr>
      </w:pPr>
      <w:r w:rsidRPr="6A6144F3">
        <w:rPr>
          <w:rFonts w:cs="Arial"/>
          <w:b/>
          <w:bCs/>
        </w:rPr>
        <w:t>Company Contact Information</w:t>
      </w:r>
    </w:p>
    <w:p w14:paraId="68E3A23F" w14:textId="77777777" w:rsidR="007C2054" w:rsidRPr="00EF235A" w:rsidRDefault="007C2054" w:rsidP="007C2054">
      <w:pPr>
        <w:pStyle w:val="ListParagraph"/>
        <w:ind w:left="360"/>
        <w:rPr>
          <w:rFonts w:cs="Arial"/>
          <w:b/>
        </w:rPr>
      </w:pPr>
    </w:p>
    <w:p w14:paraId="7FD448FD" w14:textId="093E91EC" w:rsidR="001A0552" w:rsidRPr="001A0552" w:rsidRDefault="6A6144F3" w:rsidP="6A6144F3">
      <w:pPr>
        <w:ind w:left="1416"/>
        <w:rPr>
          <w:rFonts w:cs="Arial"/>
          <w:b/>
          <w:bCs/>
        </w:rPr>
      </w:pPr>
      <w:r w:rsidRPr="6A6144F3">
        <w:rPr>
          <w:rFonts w:cs="Arial"/>
          <w:b/>
          <w:bCs/>
        </w:rPr>
        <w:t>Address:</w:t>
      </w:r>
      <w:r w:rsidR="00A20A1D">
        <w:rPr>
          <w:rFonts w:cs="Arial"/>
          <w:b/>
          <w:bCs/>
        </w:rPr>
        <w:t xml:space="preserve"> </w:t>
      </w:r>
      <w:r w:rsidR="004B724A" w:rsidRPr="004B724A">
        <w:rPr>
          <w:rFonts w:cs="Arial"/>
          <w:bCs/>
        </w:rPr>
        <w:t>1809 S Holbrook Ln, Ste. 107, Tempe, AZ 85281</w:t>
      </w:r>
    </w:p>
    <w:p w14:paraId="4B9EA51D" w14:textId="2D72296A" w:rsidR="00EF155A" w:rsidRPr="008D6031" w:rsidRDefault="00EF155A" w:rsidP="00085B08">
      <w:pPr>
        <w:rPr>
          <w:rFonts w:cs="Arial"/>
        </w:rPr>
      </w:pPr>
    </w:p>
    <w:p w14:paraId="203122ED" w14:textId="77777777" w:rsidR="00BB281B" w:rsidRDefault="6A6144F3" w:rsidP="00BB281B">
      <w:pPr>
        <w:ind w:left="1416"/>
        <w:rPr>
          <w:rFonts w:cs="Arial"/>
          <w:b/>
          <w:bCs/>
        </w:rPr>
      </w:pPr>
      <w:r w:rsidRPr="6A6144F3">
        <w:rPr>
          <w:rFonts w:cs="Arial"/>
          <w:b/>
          <w:bCs/>
        </w:rPr>
        <w:t>Website:</w:t>
      </w:r>
      <w:r w:rsidR="005302CB">
        <w:rPr>
          <w:rFonts w:cs="Arial"/>
          <w:b/>
          <w:bCs/>
        </w:rPr>
        <w:t xml:space="preserve"> </w:t>
      </w:r>
      <w:hyperlink r:id="rId8" w:history="1">
        <w:r w:rsidR="005302CB" w:rsidRPr="000E10BA">
          <w:rPr>
            <w:rStyle w:val="Hyperlink"/>
            <w:rFonts w:cs="Arial"/>
          </w:rPr>
          <w:t>https://www.gtmedtech.com/</w:t>
        </w:r>
      </w:hyperlink>
      <w:r w:rsidR="005302CB">
        <w:rPr>
          <w:rFonts w:cs="Arial"/>
          <w:b/>
          <w:bCs/>
        </w:rPr>
        <w:t xml:space="preserve"> </w:t>
      </w:r>
    </w:p>
    <w:p w14:paraId="1815AC53" w14:textId="77777777" w:rsidR="005302CB" w:rsidRPr="008D6031" w:rsidRDefault="005302CB" w:rsidP="6A6144F3">
      <w:pPr>
        <w:ind w:left="1416"/>
        <w:rPr>
          <w:rFonts w:cs="Arial"/>
          <w:b/>
          <w:bCs/>
        </w:rPr>
      </w:pPr>
    </w:p>
    <w:p w14:paraId="1280B7E8" w14:textId="77777777" w:rsidR="00BB281B" w:rsidRDefault="00BB281B" w:rsidP="00BB281B">
      <w:pPr>
        <w:pStyle w:val="ListParagraph"/>
        <w:numPr>
          <w:ilvl w:val="2"/>
          <w:numId w:val="2"/>
        </w:numPr>
        <w:rPr>
          <w:rFonts w:cs="Arial"/>
          <w:b/>
          <w:bCs/>
        </w:rPr>
      </w:pPr>
      <w:bookmarkStart w:id="6" w:name="_Ref496624261"/>
      <w:r>
        <w:rPr>
          <w:rFonts w:cs="Arial"/>
          <w:b/>
          <w:bCs/>
        </w:rPr>
        <w:t>Management Representative</w:t>
      </w:r>
    </w:p>
    <w:p w14:paraId="6F1C0B42" w14:textId="5DB4F794" w:rsidR="00BB281B" w:rsidRDefault="005332F9" w:rsidP="002D45CB">
      <w:pPr>
        <w:ind w:left="1224"/>
      </w:pPr>
      <w:r>
        <w:t xml:space="preserve"> </w:t>
      </w:r>
      <w:r w:rsidR="002D45CB">
        <w:t xml:space="preserve"> </w:t>
      </w:r>
      <w:r w:rsidR="00BB281B">
        <w:t>The Vice President of Operations is the designated management representative.</w:t>
      </w:r>
      <w:r>
        <w:t xml:space="preserve"> </w:t>
      </w:r>
      <w:r w:rsidR="00674B40">
        <w:t xml:space="preserve">The management representative’s responsibilities </w:t>
      </w:r>
      <w:r w:rsidR="00015343">
        <w:t>include</w:t>
      </w:r>
      <w:r w:rsidR="00674B40">
        <w:t xml:space="preserve">: </w:t>
      </w:r>
    </w:p>
    <w:p w14:paraId="0F2FDC27" w14:textId="44C2C68B" w:rsidR="00674B40" w:rsidRDefault="00674B40" w:rsidP="002760DD">
      <w:pPr>
        <w:pStyle w:val="ListParagraph"/>
        <w:numPr>
          <w:ilvl w:val="0"/>
          <w:numId w:val="45"/>
        </w:numPr>
      </w:pPr>
      <w:r>
        <w:t>ensuring that processes needed for the effectiveness of the quality management system are documented;</w:t>
      </w:r>
    </w:p>
    <w:p w14:paraId="7F478B66" w14:textId="5082D7A3" w:rsidR="00674B40" w:rsidRDefault="00674B40" w:rsidP="002760DD">
      <w:pPr>
        <w:pStyle w:val="ListParagraph"/>
        <w:numPr>
          <w:ilvl w:val="0"/>
          <w:numId w:val="45"/>
        </w:numPr>
      </w:pPr>
      <w:r>
        <w:t>reporting to top management on the effectiveness of the quality management system and any need for improvement;</w:t>
      </w:r>
    </w:p>
    <w:p w14:paraId="24E5FC72" w14:textId="028AC24F" w:rsidR="00674B40" w:rsidRDefault="00674B40" w:rsidP="002760DD">
      <w:pPr>
        <w:pStyle w:val="ListParagraph"/>
        <w:numPr>
          <w:ilvl w:val="0"/>
          <w:numId w:val="45"/>
        </w:numPr>
      </w:pPr>
      <w:r>
        <w:t>ensuring the promotion of awareness of applicable regulatory requirements and quality management system requirements throughout the organization.</w:t>
      </w:r>
      <w:r w:rsidR="005332F9">
        <w:t xml:space="preserve"> </w:t>
      </w:r>
    </w:p>
    <w:p w14:paraId="4019B6F6" w14:textId="45FF2003" w:rsidR="002E2DD0" w:rsidRDefault="002E2DD0" w:rsidP="002760DD">
      <w:pPr>
        <w:pStyle w:val="ListParagraph"/>
        <w:numPr>
          <w:ilvl w:val="0"/>
          <w:numId w:val="45"/>
        </w:numPr>
      </w:pPr>
      <w:r>
        <w:t>ensuring the organizational chart reflects organizational changes within a reasonable amount of time.</w:t>
      </w:r>
      <w:r w:rsidR="005332F9">
        <w:t xml:space="preserve"> </w:t>
      </w:r>
      <w:r>
        <w:t>The organizational chart is maintained on Box, in the Quality Records/Organizational Chart folder.</w:t>
      </w:r>
      <w:r w:rsidR="005332F9">
        <w:t xml:space="preserve"> </w:t>
      </w:r>
    </w:p>
    <w:p w14:paraId="21E8C3DC" w14:textId="77777777" w:rsidR="00BB281B" w:rsidRDefault="00BB281B" w:rsidP="00BB281B">
      <w:pPr>
        <w:pStyle w:val="ListParagraph"/>
        <w:ind w:left="1440" w:hanging="216"/>
        <w:rPr>
          <w:rFonts w:cs="Arial"/>
          <w:b/>
          <w:bCs/>
        </w:rPr>
      </w:pPr>
    </w:p>
    <w:p w14:paraId="79AEA383" w14:textId="77777777" w:rsidR="0086576C" w:rsidRDefault="6A6144F3" w:rsidP="6A6144F3">
      <w:pPr>
        <w:pStyle w:val="ListParagraph"/>
        <w:numPr>
          <w:ilvl w:val="1"/>
          <w:numId w:val="2"/>
        </w:numPr>
        <w:rPr>
          <w:rFonts w:cs="Arial"/>
          <w:b/>
          <w:bCs/>
        </w:rPr>
      </w:pPr>
      <w:r w:rsidRPr="6A6144F3">
        <w:rPr>
          <w:rFonts w:cs="Arial"/>
          <w:b/>
          <w:bCs/>
        </w:rPr>
        <w:t>Management Review</w:t>
      </w:r>
      <w:bookmarkEnd w:id="6"/>
    </w:p>
    <w:p w14:paraId="3BC3DB91" w14:textId="77777777" w:rsidR="001A0552" w:rsidRDefault="001A0552" w:rsidP="001A0552">
      <w:pPr>
        <w:pStyle w:val="ListParagraph"/>
        <w:ind w:left="792"/>
        <w:rPr>
          <w:rFonts w:cs="Arial"/>
          <w:b/>
        </w:rPr>
      </w:pPr>
    </w:p>
    <w:p w14:paraId="63CB10A2" w14:textId="77777777" w:rsidR="001A0552" w:rsidRDefault="6A6144F3" w:rsidP="6A6144F3">
      <w:pPr>
        <w:pStyle w:val="ListParagraph"/>
        <w:numPr>
          <w:ilvl w:val="2"/>
          <w:numId w:val="2"/>
        </w:numPr>
        <w:rPr>
          <w:rFonts w:cs="Arial"/>
          <w:b/>
          <w:bCs/>
        </w:rPr>
      </w:pPr>
      <w:r w:rsidRPr="6A6144F3">
        <w:rPr>
          <w:rFonts w:cs="Arial"/>
          <w:b/>
          <w:bCs/>
        </w:rPr>
        <w:t>General</w:t>
      </w:r>
    </w:p>
    <w:p w14:paraId="0049F138" w14:textId="77777777" w:rsidR="00284BB6" w:rsidRDefault="00284BB6" w:rsidP="00284BB6">
      <w:pPr>
        <w:pStyle w:val="ListParagraph"/>
        <w:ind w:left="1224"/>
        <w:rPr>
          <w:rFonts w:cs="Arial"/>
          <w:b/>
        </w:rPr>
      </w:pPr>
    </w:p>
    <w:p w14:paraId="2FB7A712" w14:textId="4EA5BC1B" w:rsidR="001A0552" w:rsidRDefault="6A6144F3" w:rsidP="6A6144F3">
      <w:pPr>
        <w:pStyle w:val="ListParagraph"/>
        <w:ind w:left="1416"/>
        <w:rPr>
          <w:rFonts w:cs="Arial"/>
        </w:rPr>
      </w:pPr>
      <w:r w:rsidRPr="6A6144F3">
        <w:rPr>
          <w:rFonts w:cs="Arial"/>
        </w:rPr>
        <w:t xml:space="preserve">Annually, top management shall review the organization's Quality Management System to ensure its continuing suitability, adequacy, and effectiveness. This review shall include assessing opportunities for improvement and the need for changes to the quality management system, including the quality policy and quality objectives. </w:t>
      </w:r>
      <w:r w:rsidR="00996EA8">
        <w:rPr>
          <w:rFonts w:cs="Arial"/>
        </w:rPr>
        <w:t xml:space="preserve">Management shall make an executive decision </w:t>
      </w:r>
      <w:r w:rsidR="00A146A6">
        <w:rPr>
          <w:rFonts w:cs="Arial"/>
        </w:rPr>
        <w:t xml:space="preserve">based on the available date </w:t>
      </w:r>
      <w:r w:rsidR="00996EA8">
        <w:rPr>
          <w:rFonts w:cs="Arial"/>
        </w:rPr>
        <w:t>as to what evidence constitutes acceptable performance or an adverse trend, where applicable.</w:t>
      </w:r>
      <w:r w:rsidR="002D45CB">
        <w:rPr>
          <w:rFonts w:cs="Arial"/>
        </w:rPr>
        <w:t xml:space="preserve"> </w:t>
      </w:r>
      <w:r w:rsidRPr="6A6144F3">
        <w:rPr>
          <w:rFonts w:cs="Arial"/>
        </w:rPr>
        <w:t>Records from management reviews shall be maintained. The procedure for management review is contained within this quality manual and defined below.</w:t>
      </w:r>
      <w:r w:rsidR="002D45CB">
        <w:rPr>
          <w:rFonts w:cs="Arial"/>
        </w:rPr>
        <w:t xml:space="preserve"> </w:t>
      </w:r>
    </w:p>
    <w:p w14:paraId="33911A15" w14:textId="77777777" w:rsidR="001A0552" w:rsidRDefault="001A0552" w:rsidP="001A0552">
      <w:pPr>
        <w:pStyle w:val="ListParagraph"/>
        <w:ind w:left="1416"/>
        <w:rPr>
          <w:rFonts w:cs="Arial"/>
        </w:rPr>
      </w:pPr>
    </w:p>
    <w:p w14:paraId="60A276DC" w14:textId="5034A507" w:rsidR="001A0552" w:rsidRDefault="00015343" w:rsidP="6A6144F3">
      <w:pPr>
        <w:pStyle w:val="ListParagraph"/>
        <w:ind w:left="1416"/>
        <w:rPr>
          <w:rFonts w:cs="Arial"/>
        </w:rPr>
      </w:pPr>
      <w:r w:rsidRPr="6A6144F3">
        <w:rPr>
          <w:rFonts w:cs="Arial"/>
        </w:rPr>
        <w:t>During</w:t>
      </w:r>
      <w:r w:rsidR="6A6144F3" w:rsidRPr="6A6144F3">
        <w:rPr>
          <w:rFonts w:cs="Arial"/>
        </w:rPr>
        <w:t xml:space="preserve"> management review, data relevant to the following quality objectives is reviewed</w:t>
      </w:r>
      <w:r w:rsidR="002D45CB">
        <w:rPr>
          <w:rFonts w:cs="Arial"/>
        </w:rPr>
        <w:t>:</w:t>
      </w:r>
      <w:r w:rsidR="6A6144F3" w:rsidRPr="6A6144F3">
        <w:rPr>
          <w:rFonts w:cs="Arial"/>
        </w:rPr>
        <w:t xml:space="preserve"> </w:t>
      </w:r>
    </w:p>
    <w:p w14:paraId="53B6D0F4" w14:textId="77777777" w:rsidR="001A0552" w:rsidRDefault="001A0552" w:rsidP="001A0552">
      <w:pPr>
        <w:pStyle w:val="ListParagraph"/>
        <w:ind w:left="1416"/>
        <w:rPr>
          <w:rFonts w:cs="Arial"/>
        </w:rPr>
      </w:pPr>
    </w:p>
    <w:p w14:paraId="277B0439" w14:textId="77777777" w:rsidR="001A0552" w:rsidRDefault="6A6144F3" w:rsidP="6A6144F3">
      <w:pPr>
        <w:pStyle w:val="ListParagraph"/>
        <w:ind w:left="1416"/>
        <w:rPr>
          <w:rFonts w:cs="Arial"/>
          <w:b/>
          <w:bCs/>
        </w:rPr>
      </w:pPr>
      <w:r w:rsidRPr="6A6144F3">
        <w:rPr>
          <w:rFonts w:cs="Arial"/>
          <w:b/>
          <w:bCs/>
        </w:rPr>
        <w:t xml:space="preserve">Objective </w:t>
      </w:r>
      <w:r w:rsidR="005302CB">
        <w:rPr>
          <w:rFonts w:cs="Arial"/>
          <w:b/>
          <w:bCs/>
        </w:rPr>
        <w:t>1: Improve customer satisfaction</w:t>
      </w:r>
      <w:r w:rsidRPr="6A6144F3">
        <w:rPr>
          <w:rFonts w:cs="Arial"/>
          <w:b/>
          <w:bCs/>
        </w:rPr>
        <w:t xml:space="preserve"> </w:t>
      </w:r>
      <w:r w:rsidR="005302CB">
        <w:rPr>
          <w:rFonts w:cs="Arial"/>
          <w:b/>
          <w:bCs/>
        </w:rPr>
        <w:t>by providing safe, effective products for the treatment of tumors</w:t>
      </w:r>
    </w:p>
    <w:p w14:paraId="355DC18B" w14:textId="77777777" w:rsidR="001A0552" w:rsidRPr="001A0552" w:rsidRDefault="6A6144F3" w:rsidP="6A6144F3">
      <w:pPr>
        <w:pStyle w:val="ListParagraph"/>
        <w:numPr>
          <w:ilvl w:val="0"/>
          <w:numId w:val="18"/>
        </w:numPr>
        <w:rPr>
          <w:rFonts w:cs="Arial"/>
          <w:b/>
          <w:bCs/>
        </w:rPr>
      </w:pPr>
      <w:r w:rsidRPr="6A6144F3">
        <w:rPr>
          <w:rFonts w:cs="Arial"/>
        </w:rPr>
        <w:t xml:space="preserve">Demonstrated by </w:t>
      </w:r>
      <w:r w:rsidR="005302CB">
        <w:rPr>
          <w:rFonts w:cs="Arial"/>
        </w:rPr>
        <w:t>number of c</w:t>
      </w:r>
      <w:r w:rsidRPr="6A6144F3">
        <w:rPr>
          <w:rFonts w:cs="Arial"/>
        </w:rPr>
        <w:t>ustomer complaints,</w:t>
      </w:r>
      <w:r w:rsidR="007A02D5">
        <w:rPr>
          <w:rFonts w:cs="Arial"/>
        </w:rPr>
        <w:t xml:space="preserve"> identifying potential trends,</w:t>
      </w:r>
      <w:r w:rsidR="005302CB">
        <w:rPr>
          <w:rFonts w:cs="Arial"/>
        </w:rPr>
        <w:t xml:space="preserve"> survey feedback</w:t>
      </w:r>
      <w:r w:rsidRPr="6A6144F3">
        <w:rPr>
          <w:rFonts w:cs="Arial"/>
        </w:rPr>
        <w:t>, etc.</w:t>
      </w:r>
    </w:p>
    <w:p w14:paraId="68D6CC3B" w14:textId="77777777" w:rsidR="001A0552" w:rsidRPr="001A0552" w:rsidRDefault="001A0552" w:rsidP="001A0552">
      <w:pPr>
        <w:rPr>
          <w:rFonts w:cs="Arial"/>
          <w:b/>
        </w:rPr>
      </w:pPr>
    </w:p>
    <w:p w14:paraId="1365F25D" w14:textId="77777777" w:rsidR="002A6788" w:rsidRDefault="6A6144F3" w:rsidP="6A6144F3">
      <w:pPr>
        <w:ind w:left="708" w:firstLine="708"/>
        <w:rPr>
          <w:rFonts w:cs="Arial"/>
          <w:b/>
          <w:bCs/>
        </w:rPr>
      </w:pPr>
      <w:r w:rsidRPr="6A6144F3">
        <w:rPr>
          <w:rFonts w:cs="Arial"/>
          <w:b/>
          <w:bCs/>
        </w:rPr>
        <w:t>Objective</w:t>
      </w:r>
      <w:r w:rsidR="005302CB">
        <w:rPr>
          <w:rFonts w:cs="Arial"/>
          <w:b/>
          <w:bCs/>
        </w:rPr>
        <w:t xml:space="preserve"> 2: Complying with applicable customer and regulatory requirements</w:t>
      </w:r>
    </w:p>
    <w:p w14:paraId="490FA816" w14:textId="77777777" w:rsidR="001A0552" w:rsidRPr="005302CB" w:rsidRDefault="6A6144F3" w:rsidP="6A6144F3">
      <w:pPr>
        <w:pStyle w:val="ListParagraph"/>
        <w:numPr>
          <w:ilvl w:val="0"/>
          <w:numId w:val="18"/>
        </w:numPr>
        <w:rPr>
          <w:rFonts w:cs="Arial"/>
          <w:b/>
          <w:bCs/>
        </w:rPr>
      </w:pPr>
      <w:r w:rsidRPr="6A6144F3">
        <w:rPr>
          <w:rFonts w:cs="Arial"/>
        </w:rPr>
        <w:t>Demonstrat</w:t>
      </w:r>
      <w:r w:rsidR="005302CB">
        <w:rPr>
          <w:rFonts w:cs="Arial"/>
        </w:rPr>
        <w:t xml:space="preserve">ed by internal/external audit findings. </w:t>
      </w:r>
    </w:p>
    <w:p w14:paraId="78B026B6" w14:textId="77777777" w:rsidR="005302CB" w:rsidRPr="00081543" w:rsidRDefault="005302CB" w:rsidP="00081543">
      <w:pPr>
        <w:rPr>
          <w:rFonts w:cs="Arial"/>
          <w:b/>
          <w:bCs/>
        </w:rPr>
      </w:pPr>
    </w:p>
    <w:p w14:paraId="18CA0257" w14:textId="7EB50073" w:rsidR="005302CB" w:rsidRPr="005302CB" w:rsidRDefault="005302CB" w:rsidP="005302CB">
      <w:pPr>
        <w:ind w:left="1416"/>
        <w:rPr>
          <w:rFonts w:cs="Arial"/>
          <w:b/>
          <w:bCs/>
        </w:rPr>
      </w:pPr>
      <w:r>
        <w:rPr>
          <w:rFonts w:cs="Arial"/>
          <w:b/>
          <w:bCs/>
        </w:rPr>
        <w:t xml:space="preserve">Objective 3: Maintaining </w:t>
      </w:r>
      <w:r w:rsidR="008B1819">
        <w:rPr>
          <w:rFonts w:cs="Arial"/>
          <w:b/>
          <w:bCs/>
        </w:rPr>
        <w:t>high levels of supplier performance</w:t>
      </w:r>
    </w:p>
    <w:p w14:paraId="18C87E94" w14:textId="08D15487" w:rsidR="007C2054" w:rsidRPr="005302CB" w:rsidRDefault="005302CB" w:rsidP="005302CB">
      <w:pPr>
        <w:pStyle w:val="ListParagraph"/>
        <w:numPr>
          <w:ilvl w:val="0"/>
          <w:numId w:val="18"/>
        </w:numPr>
        <w:rPr>
          <w:rFonts w:cs="Arial"/>
        </w:rPr>
      </w:pPr>
      <w:r w:rsidRPr="005302CB">
        <w:rPr>
          <w:rFonts w:cs="Arial"/>
        </w:rPr>
        <w:t xml:space="preserve">Demonstrated by </w:t>
      </w:r>
      <w:r w:rsidR="008B1819">
        <w:rPr>
          <w:rFonts w:cs="Arial"/>
        </w:rPr>
        <w:t xml:space="preserve">evaluating suppliers, </w:t>
      </w:r>
      <w:r w:rsidR="00AC431A">
        <w:rPr>
          <w:rFonts w:cs="Arial"/>
        </w:rPr>
        <w:t>monitoring</w:t>
      </w:r>
      <w:r w:rsidR="00AC431A" w:rsidRPr="005302CB">
        <w:rPr>
          <w:rFonts w:cs="Arial"/>
        </w:rPr>
        <w:t xml:space="preserve"> </w:t>
      </w:r>
      <w:r w:rsidRPr="005302CB">
        <w:rPr>
          <w:rFonts w:cs="Arial"/>
        </w:rPr>
        <w:t xml:space="preserve">supplier performance, </w:t>
      </w:r>
      <w:r w:rsidR="008B1819">
        <w:rPr>
          <w:rFonts w:cs="Arial"/>
        </w:rPr>
        <w:t xml:space="preserve">and requiring corrective action as necessary. </w:t>
      </w:r>
    </w:p>
    <w:p w14:paraId="5EACA55E" w14:textId="77777777" w:rsidR="005302CB" w:rsidRDefault="005302CB" w:rsidP="005302CB">
      <w:pPr>
        <w:pStyle w:val="ListParagraph"/>
        <w:ind w:left="1224"/>
        <w:rPr>
          <w:rFonts w:cs="Arial"/>
          <w:b/>
          <w:bCs/>
        </w:rPr>
      </w:pPr>
    </w:p>
    <w:p w14:paraId="2050EA6E" w14:textId="77777777" w:rsidR="002A6788" w:rsidRDefault="6A6144F3" w:rsidP="6A6144F3">
      <w:pPr>
        <w:pStyle w:val="ListParagraph"/>
        <w:numPr>
          <w:ilvl w:val="2"/>
          <w:numId w:val="2"/>
        </w:numPr>
        <w:rPr>
          <w:rFonts w:cs="Arial"/>
          <w:b/>
          <w:bCs/>
        </w:rPr>
      </w:pPr>
      <w:r w:rsidRPr="6A6144F3">
        <w:rPr>
          <w:rFonts w:cs="Arial"/>
          <w:b/>
          <w:bCs/>
        </w:rPr>
        <w:t>Review Input</w:t>
      </w:r>
    </w:p>
    <w:p w14:paraId="5B3E4B49" w14:textId="77777777" w:rsidR="002A6788" w:rsidRDefault="002A6788" w:rsidP="002A6788">
      <w:pPr>
        <w:pStyle w:val="ListParagraph"/>
        <w:ind w:left="1224"/>
        <w:rPr>
          <w:rFonts w:cs="Arial"/>
          <w:b/>
        </w:rPr>
      </w:pPr>
    </w:p>
    <w:p w14:paraId="7FDB1ABD" w14:textId="77777777" w:rsidR="002A6788" w:rsidRPr="00207195" w:rsidRDefault="6A6144F3" w:rsidP="6A6144F3">
      <w:pPr>
        <w:pStyle w:val="ListParagraph"/>
        <w:ind w:left="1416"/>
        <w:rPr>
          <w:rFonts w:cs="Arial"/>
        </w:rPr>
      </w:pPr>
      <w:r w:rsidRPr="6A6144F3">
        <w:rPr>
          <w:rFonts w:cs="Arial"/>
        </w:rPr>
        <w:t>The input to management review shall include information on:</w:t>
      </w:r>
    </w:p>
    <w:p w14:paraId="139DC218" w14:textId="77777777" w:rsidR="002A6788" w:rsidRPr="002A6788" w:rsidRDefault="002A6788" w:rsidP="002A6788">
      <w:pPr>
        <w:pStyle w:val="ListParagraph"/>
        <w:ind w:left="1416"/>
        <w:rPr>
          <w:rFonts w:cs="Arial"/>
        </w:rPr>
      </w:pPr>
    </w:p>
    <w:p w14:paraId="262BC8E5" w14:textId="77777777" w:rsidR="008662C8" w:rsidRDefault="6A6144F3" w:rsidP="6A6144F3">
      <w:pPr>
        <w:pStyle w:val="ListParagraph"/>
        <w:numPr>
          <w:ilvl w:val="0"/>
          <w:numId w:val="19"/>
        </w:numPr>
        <w:rPr>
          <w:rFonts w:cs="Arial"/>
          <w:b/>
          <w:bCs/>
        </w:rPr>
      </w:pPr>
      <w:r w:rsidRPr="6A6144F3">
        <w:rPr>
          <w:rFonts w:cs="Arial"/>
          <w:b/>
          <w:bCs/>
        </w:rPr>
        <w:t>Follow-up actions from previous management reviews</w:t>
      </w:r>
    </w:p>
    <w:p w14:paraId="78C6B92D" w14:textId="77777777" w:rsidR="008662C8" w:rsidRDefault="008662C8" w:rsidP="008662C8">
      <w:pPr>
        <w:pStyle w:val="ListParagraph"/>
        <w:ind w:left="1776"/>
        <w:rPr>
          <w:rFonts w:cs="Arial"/>
          <w:b/>
        </w:rPr>
      </w:pPr>
    </w:p>
    <w:p w14:paraId="7ABAF831" w14:textId="77777777" w:rsidR="008662C8" w:rsidRDefault="6A6144F3" w:rsidP="6A6144F3">
      <w:pPr>
        <w:pStyle w:val="ListParagraph"/>
        <w:ind w:left="1776"/>
        <w:rPr>
          <w:rFonts w:cs="Arial"/>
        </w:rPr>
      </w:pPr>
      <w:r w:rsidRPr="6A6144F3">
        <w:rPr>
          <w:rFonts w:cs="Arial"/>
        </w:rPr>
        <w:t xml:space="preserve">Any action items determined from the previous management reviews will be tracked in subsequent management reviews to monitor and report progress of items needed for the improvement of the quality management system. </w:t>
      </w:r>
    </w:p>
    <w:p w14:paraId="71D071F3" w14:textId="77777777" w:rsidR="008662C8" w:rsidRDefault="008662C8" w:rsidP="008662C8">
      <w:pPr>
        <w:pStyle w:val="ListParagraph"/>
        <w:ind w:left="1776"/>
        <w:rPr>
          <w:rFonts w:cs="Arial"/>
        </w:rPr>
      </w:pPr>
    </w:p>
    <w:p w14:paraId="64B064BF" w14:textId="77777777" w:rsidR="002A6788" w:rsidRDefault="6A6144F3" w:rsidP="6A6144F3">
      <w:pPr>
        <w:pStyle w:val="ListParagraph"/>
        <w:numPr>
          <w:ilvl w:val="0"/>
          <w:numId w:val="19"/>
        </w:numPr>
        <w:rPr>
          <w:rFonts w:cs="Arial"/>
          <w:b/>
          <w:bCs/>
        </w:rPr>
      </w:pPr>
      <w:r w:rsidRPr="6A6144F3">
        <w:rPr>
          <w:rFonts w:cs="Arial"/>
          <w:b/>
          <w:bCs/>
        </w:rPr>
        <w:t>Results of audits</w:t>
      </w:r>
    </w:p>
    <w:p w14:paraId="5E15DBC3" w14:textId="77777777" w:rsidR="00207195" w:rsidRDefault="00207195" w:rsidP="00207195">
      <w:pPr>
        <w:pStyle w:val="ListParagraph"/>
        <w:ind w:left="1776"/>
        <w:rPr>
          <w:rFonts w:cs="Arial"/>
          <w:b/>
        </w:rPr>
      </w:pPr>
    </w:p>
    <w:p w14:paraId="079CA2A8" w14:textId="57646AC1" w:rsidR="00207195" w:rsidRPr="00207195" w:rsidRDefault="6A6144F3" w:rsidP="6A6144F3">
      <w:pPr>
        <w:pStyle w:val="ListParagraph"/>
        <w:ind w:left="1776"/>
        <w:rPr>
          <w:rFonts w:cs="Arial"/>
        </w:rPr>
      </w:pPr>
      <w:r w:rsidRPr="6A6144F3">
        <w:rPr>
          <w:rFonts w:cs="Arial"/>
        </w:rPr>
        <w:t>The results of internal and external audits will be reviewed to address deficiencies in the quality management system. (See requirements relevant internal audits in subsequent sections.)</w:t>
      </w:r>
      <w:r w:rsidR="00FB728C">
        <w:rPr>
          <w:rFonts w:cs="Arial"/>
        </w:rPr>
        <w:t xml:space="preserve"> The schedule for and appropriateness of the internal audit frequency will also be assessed in each management review.</w:t>
      </w:r>
      <w:r w:rsidR="002D45CB">
        <w:rPr>
          <w:rFonts w:cs="Arial"/>
        </w:rPr>
        <w:t xml:space="preserve"> </w:t>
      </w:r>
    </w:p>
    <w:p w14:paraId="1F18C034" w14:textId="77777777" w:rsidR="00207195" w:rsidRPr="00207195" w:rsidRDefault="00207195" w:rsidP="00207195">
      <w:pPr>
        <w:pStyle w:val="ListParagraph"/>
        <w:ind w:left="1776"/>
        <w:rPr>
          <w:rFonts w:cs="Arial"/>
          <w:b/>
        </w:rPr>
      </w:pPr>
    </w:p>
    <w:p w14:paraId="13925513" w14:textId="77777777" w:rsidR="002A6788" w:rsidRDefault="6A6144F3" w:rsidP="6A6144F3">
      <w:pPr>
        <w:pStyle w:val="ListParagraph"/>
        <w:numPr>
          <w:ilvl w:val="0"/>
          <w:numId w:val="19"/>
        </w:numPr>
        <w:rPr>
          <w:rFonts w:cs="Arial"/>
          <w:b/>
          <w:bCs/>
        </w:rPr>
      </w:pPr>
      <w:r w:rsidRPr="6A6144F3">
        <w:rPr>
          <w:rFonts w:cs="Arial"/>
          <w:b/>
          <w:bCs/>
        </w:rPr>
        <w:t>Customer feedback</w:t>
      </w:r>
    </w:p>
    <w:p w14:paraId="6FD666A2" w14:textId="77777777" w:rsidR="00207195" w:rsidRDefault="00207195" w:rsidP="00207195">
      <w:pPr>
        <w:pStyle w:val="ListParagraph"/>
        <w:ind w:left="1776"/>
        <w:rPr>
          <w:rFonts w:cs="Arial"/>
          <w:b/>
        </w:rPr>
      </w:pPr>
    </w:p>
    <w:p w14:paraId="0F2C3F8E" w14:textId="77777777" w:rsidR="00207195" w:rsidRPr="00207195" w:rsidRDefault="6A6144F3" w:rsidP="6A6144F3">
      <w:pPr>
        <w:pStyle w:val="ListParagraph"/>
        <w:ind w:left="1776"/>
        <w:rPr>
          <w:rFonts w:cs="Arial"/>
        </w:rPr>
      </w:pPr>
      <w:r w:rsidRPr="6A6144F3">
        <w:rPr>
          <w:rFonts w:cs="Arial"/>
        </w:rPr>
        <w:t>The complaint system will be reviewed for the following metrics:</w:t>
      </w:r>
    </w:p>
    <w:p w14:paraId="2F8ED0E0" w14:textId="77777777" w:rsidR="00207195" w:rsidRPr="00207195" w:rsidRDefault="00207195" w:rsidP="00207195">
      <w:pPr>
        <w:pStyle w:val="ListParagraph"/>
        <w:ind w:left="1776"/>
        <w:rPr>
          <w:rFonts w:cs="Arial"/>
        </w:rPr>
      </w:pPr>
    </w:p>
    <w:p w14:paraId="14EFF440" w14:textId="05FDB459" w:rsidR="00207195" w:rsidRDefault="6A6144F3" w:rsidP="6A6144F3">
      <w:pPr>
        <w:pStyle w:val="ListParagraph"/>
        <w:numPr>
          <w:ilvl w:val="0"/>
          <w:numId w:val="18"/>
        </w:numPr>
        <w:rPr>
          <w:rFonts w:cs="Arial"/>
        </w:rPr>
      </w:pPr>
      <w:r w:rsidRPr="6A6144F3">
        <w:rPr>
          <w:rFonts w:cs="Arial"/>
        </w:rPr>
        <w:t xml:space="preserve">Number of complaints received </w:t>
      </w:r>
      <w:r w:rsidR="00634457">
        <w:rPr>
          <w:rFonts w:cs="Arial"/>
        </w:rPr>
        <w:t xml:space="preserve">by </w:t>
      </w:r>
      <w:r w:rsidR="00EA5A29">
        <w:rPr>
          <w:rFonts w:cs="Arial"/>
        </w:rPr>
        <w:t>case</w:t>
      </w:r>
    </w:p>
    <w:p w14:paraId="5479EAAE" w14:textId="77777777" w:rsidR="00207195" w:rsidRDefault="6A6144F3" w:rsidP="6A6144F3">
      <w:pPr>
        <w:pStyle w:val="ListParagraph"/>
        <w:numPr>
          <w:ilvl w:val="0"/>
          <w:numId w:val="18"/>
        </w:numPr>
        <w:rPr>
          <w:rFonts w:cs="Arial"/>
        </w:rPr>
      </w:pPr>
      <w:r w:rsidRPr="6A6144F3">
        <w:rPr>
          <w:rFonts w:cs="Arial"/>
        </w:rPr>
        <w:t>Number of complaints that were reportable events</w:t>
      </w:r>
      <w:r w:rsidR="00EA5A29">
        <w:rPr>
          <w:rFonts w:cs="Arial"/>
        </w:rPr>
        <w:t xml:space="preserve"> by case</w:t>
      </w:r>
    </w:p>
    <w:p w14:paraId="642CEE39" w14:textId="77777777" w:rsidR="00207195" w:rsidRDefault="6A6144F3" w:rsidP="6A6144F3">
      <w:pPr>
        <w:pStyle w:val="ListParagraph"/>
        <w:numPr>
          <w:ilvl w:val="0"/>
          <w:numId w:val="18"/>
        </w:numPr>
        <w:rPr>
          <w:rFonts w:cs="Arial"/>
        </w:rPr>
      </w:pPr>
      <w:r w:rsidRPr="6A6144F3">
        <w:rPr>
          <w:rFonts w:cs="Arial"/>
        </w:rPr>
        <w:t>Number of complaints by defect</w:t>
      </w:r>
    </w:p>
    <w:p w14:paraId="35440FFC" w14:textId="654FF697" w:rsidR="000E7C2A" w:rsidRPr="00207195" w:rsidRDefault="000E7C2A" w:rsidP="000E7C2A">
      <w:pPr>
        <w:pStyle w:val="ListParagraph"/>
        <w:ind w:left="2136"/>
        <w:rPr>
          <w:rFonts w:cs="Arial"/>
        </w:rPr>
      </w:pPr>
      <w:r>
        <w:rPr>
          <w:rFonts w:cs="Arial"/>
        </w:rPr>
        <w:t>*</w:t>
      </w:r>
      <w:r w:rsidR="00781F6C">
        <w:rPr>
          <w:rFonts w:cs="Arial"/>
        </w:rPr>
        <w:t xml:space="preserve">A case is defined by a surgical procedure in which a </w:t>
      </w:r>
      <w:proofErr w:type="spellStart"/>
      <w:r w:rsidR="00781F6C">
        <w:rPr>
          <w:rFonts w:cs="Arial"/>
        </w:rPr>
        <w:t>GammaTile</w:t>
      </w:r>
      <w:proofErr w:type="spellEnd"/>
      <w:r w:rsidR="00781F6C">
        <w:rPr>
          <w:rFonts w:cs="Arial"/>
        </w:rPr>
        <w:t xml:space="preserve"> is used in a patient.</w:t>
      </w:r>
    </w:p>
    <w:p w14:paraId="08454A4A" w14:textId="77777777" w:rsidR="00EF155A" w:rsidRDefault="00EF155A" w:rsidP="00207195">
      <w:pPr>
        <w:pStyle w:val="ListParagraph"/>
        <w:ind w:left="1776"/>
        <w:rPr>
          <w:rFonts w:cs="Arial"/>
          <w:b/>
        </w:rPr>
      </w:pPr>
    </w:p>
    <w:p w14:paraId="653F9C9F" w14:textId="77777777" w:rsidR="002A6788" w:rsidRDefault="6A6144F3" w:rsidP="6A6144F3">
      <w:pPr>
        <w:pStyle w:val="ListParagraph"/>
        <w:numPr>
          <w:ilvl w:val="0"/>
          <w:numId w:val="19"/>
        </w:numPr>
        <w:rPr>
          <w:rFonts w:cs="Arial"/>
          <w:b/>
          <w:bCs/>
        </w:rPr>
      </w:pPr>
      <w:r w:rsidRPr="6A6144F3">
        <w:rPr>
          <w:rFonts w:cs="Arial"/>
          <w:b/>
          <w:bCs/>
        </w:rPr>
        <w:t>Process performance and product quality</w:t>
      </w:r>
    </w:p>
    <w:p w14:paraId="54687240" w14:textId="77777777" w:rsidR="00207195" w:rsidRDefault="00207195" w:rsidP="00207195">
      <w:pPr>
        <w:pStyle w:val="ListParagraph"/>
        <w:ind w:left="1776"/>
        <w:rPr>
          <w:rFonts w:cs="Arial"/>
          <w:b/>
        </w:rPr>
      </w:pPr>
    </w:p>
    <w:p w14:paraId="45F3F012" w14:textId="77777777" w:rsidR="00207195" w:rsidRDefault="6A6144F3" w:rsidP="6A6144F3">
      <w:pPr>
        <w:pStyle w:val="ListParagraph"/>
        <w:ind w:left="1776"/>
        <w:rPr>
          <w:rFonts w:cs="Arial"/>
        </w:rPr>
      </w:pPr>
      <w:r w:rsidRPr="6A6144F3">
        <w:rPr>
          <w:rFonts w:cs="Arial"/>
        </w:rPr>
        <w:t>The Supplier Corrective Action Request (SCAR) System will be reviewed for the following metrics:</w:t>
      </w:r>
    </w:p>
    <w:p w14:paraId="3A4DAED1" w14:textId="77777777" w:rsidR="00207195" w:rsidRPr="00207195" w:rsidRDefault="00207195" w:rsidP="00207195">
      <w:pPr>
        <w:pStyle w:val="ListParagraph"/>
        <w:ind w:left="1776"/>
        <w:rPr>
          <w:rFonts w:cs="Arial"/>
        </w:rPr>
      </w:pPr>
    </w:p>
    <w:p w14:paraId="51385E51" w14:textId="77777777" w:rsidR="00207195" w:rsidRDefault="6A6144F3" w:rsidP="6A6144F3">
      <w:pPr>
        <w:pStyle w:val="ListParagraph"/>
        <w:numPr>
          <w:ilvl w:val="0"/>
          <w:numId w:val="21"/>
        </w:numPr>
        <w:rPr>
          <w:rFonts w:cs="Arial"/>
        </w:rPr>
      </w:pPr>
      <w:r w:rsidRPr="6A6144F3">
        <w:rPr>
          <w:rFonts w:cs="Arial"/>
        </w:rPr>
        <w:t xml:space="preserve">Total number of SCAR’s issued for the year by vendor </w:t>
      </w:r>
    </w:p>
    <w:p w14:paraId="7A8733D2" w14:textId="77777777" w:rsidR="00207195" w:rsidRDefault="6A6144F3" w:rsidP="6A6144F3">
      <w:pPr>
        <w:pStyle w:val="ListParagraph"/>
        <w:numPr>
          <w:ilvl w:val="0"/>
          <w:numId w:val="21"/>
        </w:numPr>
        <w:rPr>
          <w:rFonts w:cs="Arial"/>
        </w:rPr>
      </w:pPr>
      <w:r w:rsidRPr="6A6144F3">
        <w:rPr>
          <w:rFonts w:cs="Arial"/>
        </w:rPr>
        <w:t>Total number of open SCAR’s</w:t>
      </w:r>
    </w:p>
    <w:p w14:paraId="2FDBFCCC" w14:textId="77777777" w:rsidR="00207195" w:rsidRPr="00207195" w:rsidRDefault="6A6144F3" w:rsidP="6A6144F3">
      <w:pPr>
        <w:pStyle w:val="ListParagraph"/>
        <w:numPr>
          <w:ilvl w:val="0"/>
          <w:numId w:val="21"/>
        </w:numPr>
        <w:rPr>
          <w:rFonts w:cs="Arial"/>
        </w:rPr>
      </w:pPr>
      <w:r w:rsidRPr="6A6144F3">
        <w:rPr>
          <w:rFonts w:cs="Arial"/>
        </w:rPr>
        <w:t>SCAR’s for each vendor by defect</w:t>
      </w:r>
    </w:p>
    <w:p w14:paraId="257DDB2E" w14:textId="77777777" w:rsidR="00B80DDF" w:rsidRDefault="00B80DDF" w:rsidP="00207195">
      <w:pPr>
        <w:pStyle w:val="ListParagraph"/>
        <w:ind w:left="1776"/>
        <w:rPr>
          <w:rFonts w:cs="Arial"/>
          <w:b/>
        </w:rPr>
      </w:pPr>
    </w:p>
    <w:p w14:paraId="684E289C" w14:textId="77777777" w:rsidR="002A6788" w:rsidRDefault="6A6144F3" w:rsidP="6A6144F3">
      <w:pPr>
        <w:pStyle w:val="ListParagraph"/>
        <w:numPr>
          <w:ilvl w:val="0"/>
          <w:numId w:val="19"/>
        </w:numPr>
        <w:rPr>
          <w:rFonts w:cs="Arial"/>
          <w:b/>
          <w:bCs/>
        </w:rPr>
      </w:pPr>
      <w:r w:rsidRPr="6A6144F3">
        <w:rPr>
          <w:rFonts w:cs="Arial"/>
          <w:b/>
          <w:bCs/>
        </w:rPr>
        <w:t>Changes that could affect the Quality Management System</w:t>
      </w:r>
    </w:p>
    <w:p w14:paraId="1978CBA8" w14:textId="77777777" w:rsidR="00207195" w:rsidRDefault="00207195" w:rsidP="00207195">
      <w:pPr>
        <w:rPr>
          <w:rFonts w:cs="Arial"/>
          <w:b/>
        </w:rPr>
      </w:pPr>
    </w:p>
    <w:p w14:paraId="4A299D7C" w14:textId="77777777" w:rsidR="00207195" w:rsidRPr="00207195" w:rsidRDefault="6A6144F3" w:rsidP="6A6144F3">
      <w:pPr>
        <w:ind w:left="1776"/>
        <w:rPr>
          <w:rFonts w:cs="Arial"/>
        </w:rPr>
      </w:pPr>
      <w:r w:rsidRPr="6A6144F3">
        <w:rPr>
          <w:rFonts w:cs="Arial"/>
        </w:rPr>
        <w:t>Any changes that could affect the quality management system will be discussed to ensure resource availability and the adequacy of the current quality system to support the changes planned. These changes can include but are not limited to: organizational changes, new products, product changes, vendor changes for subcontracted services, etc.</w:t>
      </w:r>
    </w:p>
    <w:p w14:paraId="398B7364" w14:textId="77777777" w:rsidR="00207195" w:rsidRPr="00207195" w:rsidRDefault="00207195" w:rsidP="00207195">
      <w:pPr>
        <w:rPr>
          <w:rFonts w:cs="Arial"/>
          <w:b/>
        </w:rPr>
      </w:pPr>
    </w:p>
    <w:p w14:paraId="35D698E6" w14:textId="77777777" w:rsidR="002A6788" w:rsidRDefault="6A6144F3" w:rsidP="6A6144F3">
      <w:pPr>
        <w:pStyle w:val="ListParagraph"/>
        <w:numPr>
          <w:ilvl w:val="0"/>
          <w:numId w:val="19"/>
        </w:numPr>
        <w:rPr>
          <w:rFonts w:cs="Arial"/>
          <w:b/>
          <w:bCs/>
        </w:rPr>
      </w:pPr>
      <w:r w:rsidRPr="6A6144F3">
        <w:rPr>
          <w:rFonts w:cs="Arial"/>
          <w:b/>
          <w:bCs/>
        </w:rPr>
        <w:t>Recommendations for improvement</w:t>
      </w:r>
    </w:p>
    <w:p w14:paraId="04B473AB" w14:textId="77777777" w:rsidR="00207195" w:rsidRDefault="00207195" w:rsidP="00207195">
      <w:pPr>
        <w:ind w:left="1776"/>
        <w:rPr>
          <w:rFonts w:cs="Arial"/>
          <w:b/>
        </w:rPr>
      </w:pPr>
    </w:p>
    <w:p w14:paraId="19C61EDF" w14:textId="77777777" w:rsidR="00207195" w:rsidRPr="00207195" w:rsidRDefault="6A6144F3" w:rsidP="6A6144F3">
      <w:pPr>
        <w:ind w:left="1776"/>
        <w:rPr>
          <w:rFonts w:cs="Arial"/>
        </w:rPr>
      </w:pPr>
      <w:r w:rsidRPr="6A6144F3">
        <w:rPr>
          <w:rFonts w:cs="Arial"/>
        </w:rPr>
        <w:t xml:space="preserve">After review of the quality metrics, top management will </w:t>
      </w:r>
      <w:proofErr w:type="gramStart"/>
      <w:r w:rsidRPr="6A6144F3">
        <w:rPr>
          <w:rFonts w:cs="Arial"/>
        </w:rPr>
        <w:t>make a determination</w:t>
      </w:r>
      <w:proofErr w:type="gramEnd"/>
      <w:r w:rsidRPr="6A6144F3">
        <w:rPr>
          <w:rFonts w:cs="Arial"/>
        </w:rPr>
        <w:t xml:space="preserve"> regarding the effectiveness of the quality management system. Any recommendations for improvement will be tracked as action items and will be reported in the next management review.</w:t>
      </w:r>
    </w:p>
    <w:p w14:paraId="609B09E1" w14:textId="77777777" w:rsidR="00207195" w:rsidRPr="00207195" w:rsidRDefault="00207195" w:rsidP="00207195">
      <w:pPr>
        <w:rPr>
          <w:rFonts w:cs="Arial"/>
          <w:b/>
        </w:rPr>
      </w:pPr>
    </w:p>
    <w:p w14:paraId="36D6F7C5" w14:textId="77777777" w:rsidR="002A6788" w:rsidRDefault="6A6144F3" w:rsidP="6A6144F3">
      <w:pPr>
        <w:pStyle w:val="ListParagraph"/>
        <w:numPr>
          <w:ilvl w:val="0"/>
          <w:numId w:val="19"/>
        </w:numPr>
        <w:rPr>
          <w:rFonts w:cs="Arial"/>
          <w:b/>
          <w:bCs/>
        </w:rPr>
      </w:pPr>
      <w:r w:rsidRPr="6A6144F3">
        <w:rPr>
          <w:rFonts w:cs="Arial"/>
          <w:b/>
          <w:bCs/>
        </w:rPr>
        <w:t xml:space="preserve">New or revised regulatory requirements impacting </w:t>
      </w:r>
      <w:r w:rsidR="009C7E32">
        <w:rPr>
          <w:rFonts w:cs="Arial"/>
          <w:b/>
          <w:bCs/>
        </w:rPr>
        <w:t>GT Medical</w:t>
      </w:r>
      <w:r w:rsidRPr="6A6144F3">
        <w:rPr>
          <w:rFonts w:cs="Arial"/>
          <w:b/>
          <w:bCs/>
        </w:rPr>
        <w:t xml:space="preserve"> products or quality system</w:t>
      </w:r>
    </w:p>
    <w:p w14:paraId="6FEC2425" w14:textId="77777777" w:rsidR="00207195" w:rsidRDefault="00207195" w:rsidP="00207195">
      <w:pPr>
        <w:rPr>
          <w:rFonts w:cs="Arial"/>
          <w:b/>
        </w:rPr>
      </w:pPr>
    </w:p>
    <w:p w14:paraId="513388A4" w14:textId="77777777" w:rsidR="00207195" w:rsidRPr="00207195" w:rsidRDefault="6A6144F3" w:rsidP="6A6144F3">
      <w:pPr>
        <w:ind w:left="1776"/>
        <w:rPr>
          <w:rFonts w:cs="Arial"/>
        </w:rPr>
      </w:pPr>
      <w:r w:rsidRPr="6A6144F3">
        <w:rPr>
          <w:rFonts w:cs="Arial"/>
        </w:rPr>
        <w:t xml:space="preserve">An overview of any new or changing regulatory requirements relevant to the </w:t>
      </w:r>
      <w:r w:rsidR="009C7E32">
        <w:rPr>
          <w:rFonts w:cs="Arial"/>
        </w:rPr>
        <w:t>GT Medical</w:t>
      </w:r>
      <w:r w:rsidRPr="6A6144F3">
        <w:rPr>
          <w:rFonts w:cs="Arial"/>
        </w:rPr>
        <w:t xml:space="preserve"> products or the quality management system will be presented in each management review. The review can include the assessment of requirements for new markets into which the product could expand.</w:t>
      </w:r>
    </w:p>
    <w:p w14:paraId="410DD651" w14:textId="77777777" w:rsidR="00207195" w:rsidRPr="00207195" w:rsidRDefault="00207195" w:rsidP="00207195">
      <w:pPr>
        <w:ind w:left="1776"/>
        <w:rPr>
          <w:rFonts w:cs="Arial"/>
          <w:b/>
        </w:rPr>
      </w:pPr>
    </w:p>
    <w:p w14:paraId="4AE3B9FE" w14:textId="77777777" w:rsidR="002A6788" w:rsidRDefault="6A6144F3" w:rsidP="6A6144F3">
      <w:pPr>
        <w:pStyle w:val="ListParagraph"/>
        <w:numPr>
          <w:ilvl w:val="0"/>
          <w:numId w:val="19"/>
        </w:numPr>
        <w:rPr>
          <w:rFonts w:cs="Arial"/>
          <w:b/>
          <w:bCs/>
        </w:rPr>
      </w:pPr>
      <w:r w:rsidRPr="6A6144F3">
        <w:rPr>
          <w:rFonts w:cs="Arial"/>
          <w:b/>
          <w:bCs/>
        </w:rPr>
        <w:t>Adequacy of product risk management plan</w:t>
      </w:r>
    </w:p>
    <w:p w14:paraId="1D631393" w14:textId="77777777" w:rsidR="002A6788" w:rsidRDefault="002A6788" w:rsidP="00207195">
      <w:pPr>
        <w:ind w:left="1776"/>
        <w:rPr>
          <w:rFonts w:cs="Arial"/>
          <w:b/>
        </w:rPr>
      </w:pPr>
    </w:p>
    <w:p w14:paraId="7CF2C11F" w14:textId="6F042C03" w:rsidR="00207195" w:rsidRPr="00207195" w:rsidRDefault="6A6144F3" w:rsidP="6A6144F3">
      <w:pPr>
        <w:ind w:left="1776"/>
        <w:rPr>
          <w:rFonts w:cs="Arial"/>
        </w:rPr>
      </w:pPr>
      <w:r w:rsidRPr="6A6144F3">
        <w:rPr>
          <w:rFonts w:cs="Arial"/>
        </w:rPr>
        <w:t xml:space="preserve">Risk management plans for Class II devices should be included in management review. Plans should be reviewed </w:t>
      </w:r>
      <w:r w:rsidR="00881918" w:rsidRPr="6A6144F3">
        <w:rPr>
          <w:rFonts w:cs="Arial"/>
        </w:rPr>
        <w:t>considering</w:t>
      </w:r>
      <w:r w:rsidRPr="6A6144F3">
        <w:rPr>
          <w:rFonts w:cs="Arial"/>
        </w:rPr>
        <w:t xml:space="preserve"> post market surveillance information obtained through the complaint system, literature review, and other feedback channels to determine:</w:t>
      </w:r>
    </w:p>
    <w:p w14:paraId="07E7B07C" w14:textId="77777777" w:rsidR="00207195" w:rsidRDefault="6A6144F3" w:rsidP="6A6144F3">
      <w:pPr>
        <w:pStyle w:val="ListParagraph"/>
        <w:numPr>
          <w:ilvl w:val="0"/>
          <w:numId w:val="22"/>
        </w:numPr>
        <w:rPr>
          <w:rFonts w:cs="Arial"/>
        </w:rPr>
      </w:pPr>
      <w:r w:rsidRPr="6A6144F3">
        <w:rPr>
          <w:rFonts w:cs="Arial"/>
        </w:rPr>
        <w:t>If original severity and occurrence estimates were correct for identified risks.</w:t>
      </w:r>
    </w:p>
    <w:p w14:paraId="5E6A4004" w14:textId="70293AE4" w:rsidR="00207195" w:rsidRDefault="6A6144F3" w:rsidP="6A6144F3">
      <w:pPr>
        <w:pStyle w:val="ListParagraph"/>
        <w:numPr>
          <w:ilvl w:val="0"/>
          <w:numId w:val="22"/>
        </w:numPr>
        <w:rPr>
          <w:rFonts w:cs="Arial"/>
        </w:rPr>
      </w:pPr>
      <w:r w:rsidRPr="6A6144F3">
        <w:rPr>
          <w:rFonts w:cs="Arial"/>
        </w:rPr>
        <w:t>If any new risks were identified not originally captured in the risk analysis.</w:t>
      </w:r>
    </w:p>
    <w:p w14:paraId="78C535D6" w14:textId="77777777" w:rsidR="002D45CB" w:rsidRDefault="002D45CB" w:rsidP="002D45CB">
      <w:pPr>
        <w:pStyle w:val="ListParagraph"/>
        <w:ind w:left="2496"/>
        <w:rPr>
          <w:rFonts w:cs="Arial"/>
        </w:rPr>
      </w:pPr>
    </w:p>
    <w:p w14:paraId="2D26B16C" w14:textId="77777777" w:rsidR="0069258C" w:rsidRPr="0069258C" w:rsidRDefault="00634457" w:rsidP="00634457">
      <w:pPr>
        <w:ind w:left="1800"/>
        <w:rPr>
          <w:rFonts w:cs="Arial"/>
        </w:rPr>
      </w:pPr>
      <w:r>
        <w:rPr>
          <w:rFonts w:cs="Arial"/>
        </w:rPr>
        <w:t>R</w:t>
      </w:r>
      <w:r w:rsidR="0069258C">
        <w:rPr>
          <w:rFonts w:cs="Arial"/>
        </w:rPr>
        <w:t xml:space="preserve">eview </w:t>
      </w:r>
      <w:r>
        <w:rPr>
          <w:rFonts w:cs="Arial"/>
        </w:rPr>
        <w:t xml:space="preserve">of the risk management file </w:t>
      </w:r>
      <w:r w:rsidR="0069258C">
        <w:rPr>
          <w:rFonts w:cs="Arial"/>
        </w:rPr>
        <w:t xml:space="preserve">will be conducted prior to management review and result reported </w:t>
      </w:r>
      <w:proofErr w:type="gramStart"/>
      <w:r w:rsidR="0069258C">
        <w:rPr>
          <w:rFonts w:cs="Arial"/>
        </w:rPr>
        <w:t>during the course of</w:t>
      </w:r>
      <w:proofErr w:type="gramEnd"/>
      <w:r w:rsidR="0069258C">
        <w:rPr>
          <w:rFonts w:cs="Arial"/>
        </w:rPr>
        <w:t xml:space="preserve"> the management review meeting.</w:t>
      </w:r>
    </w:p>
    <w:p w14:paraId="40713927" w14:textId="77777777" w:rsidR="00207195" w:rsidRPr="00207195" w:rsidRDefault="00207195" w:rsidP="00207195">
      <w:pPr>
        <w:ind w:left="1776"/>
        <w:rPr>
          <w:rFonts w:cs="Arial"/>
          <w:b/>
        </w:rPr>
      </w:pPr>
    </w:p>
    <w:p w14:paraId="52AA5A7E" w14:textId="77777777" w:rsidR="002A6788" w:rsidRDefault="6A6144F3" w:rsidP="6A6144F3">
      <w:pPr>
        <w:pStyle w:val="ListParagraph"/>
        <w:numPr>
          <w:ilvl w:val="2"/>
          <w:numId w:val="2"/>
        </w:numPr>
        <w:rPr>
          <w:rFonts w:cs="Arial"/>
          <w:b/>
          <w:bCs/>
        </w:rPr>
      </w:pPr>
      <w:r w:rsidRPr="6A6144F3">
        <w:rPr>
          <w:rFonts w:cs="Arial"/>
          <w:b/>
          <w:bCs/>
        </w:rPr>
        <w:t>Review Output</w:t>
      </w:r>
    </w:p>
    <w:p w14:paraId="6C5E7EFE" w14:textId="77777777" w:rsidR="002A6788" w:rsidRDefault="002A6788" w:rsidP="002A6788">
      <w:pPr>
        <w:pStyle w:val="ListParagraph"/>
        <w:ind w:left="1416"/>
        <w:rPr>
          <w:rFonts w:cs="Arial"/>
          <w:b/>
        </w:rPr>
      </w:pPr>
    </w:p>
    <w:p w14:paraId="003AD3B5" w14:textId="77777777" w:rsidR="002A6788" w:rsidRPr="002A6788" w:rsidRDefault="6A6144F3" w:rsidP="6A6144F3">
      <w:pPr>
        <w:pStyle w:val="ListParagraph"/>
        <w:ind w:left="1416"/>
        <w:rPr>
          <w:rFonts w:cs="Arial"/>
        </w:rPr>
      </w:pPr>
      <w:r w:rsidRPr="6A6144F3">
        <w:rPr>
          <w:rFonts w:cs="Arial"/>
        </w:rPr>
        <w:t>The output from the management review shall include any decisions and actions related to:</w:t>
      </w:r>
    </w:p>
    <w:p w14:paraId="6BD87CED" w14:textId="77777777" w:rsidR="002A6788" w:rsidRDefault="002A6788" w:rsidP="002A6788">
      <w:pPr>
        <w:pStyle w:val="ListParagraph"/>
        <w:ind w:left="1416"/>
        <w:rPr>
          <w:rFonts w:cs="Arial"/>
          <w:b/>
        </w:rPr>
      </w:pPr>
    </w:p>
    <w:p w14:paraId="6B3D7673" w14:textId="77777777" w:rsidR="002A6788" w:rsidRPr="00A819E3" w:rsidRDefault="6A6144F3" w:rsidP="6A6144F3">
      <w:pPr>
        <w:pStyle w:val="ListParagraph"/>
        <w:numPr>
          <w:ilvl w:val="0"/>
          <w:numId w:val="20"/>
        </w:numPr>
        <w:rPr>
          <w:rFonts w:cs="Arial"/>
          <w:b/>
          <w:bCs/>
        </w:rPr>
      </w:pPr>
      <w:r w:rsidRPr="6A6144F3">
        <w:rPr>
          <w:rFonts w:cs="Arial"/>
          <w:b/>
          <w:bCs/>
        </w:rPr>
        <w:t>Improvements needed to maintain the effectiveness of the quality management system and its processes,</w:t>
      </w:r>
    </w:p>
    <w:p w14:paraId="2FF606A6" w14:textId="77777777" w:rsidR="002A6788" w:rsidRPr="00A819E3" w:rsidRDefault="002A6788" w:rsidP="002A6788">
      <w:pPr>
        <w:pStyle w:val="ListParagraph"/>
        <w:ind w:left="1776"/>
        <w:rPr>
          <w:rFonts w:cs="Arial"/>
          <w:b/>
        </w:rPr>
      </w:pPr>
    </w:p>
    <w:p w14:paraId="0C69E54D" w14:textId="77777777" w:rsidR="002A6788" w:rsidRPr="00A819E3" w:rsidRDefault="6A6144F3" w:rsidP="6A6144F3">
      <w:pPr>
        <w:pStyle w:val="ListParagraph"/>
        <w:numPr>
          <w:ilvl w:val="0"/>
          <w:numId w:val="20"/>
        </w:numPr>
        <w:rPr>
          <w:rFonts w:cs="Arial"/>
          <w:b/>
          <w:bCs/>
        </w:rPr>
      </w:pPr>
      <w:r w:rsidRPr="6A6144F3">
        <w:rPr>
          <w:rFonts w:cs="Arial"/>
          <w:b/>
          <w:bCs/>
        </w:rPr>
        <w:t>Improvement of product related to customer requirements, and</w:t>
      </w:r>
    </w:p>
    <w:p w14:paraId="558E6A07" w14:textId="77777777" w:rsidR="002A6788" w:rsidRPr="00A819E3" w:rsidRDefault="002A6788" w:rsidP="002A6788">
      <w:pPr>
        <w:rPr>
          <w:rFonts w:cs="Arial"/>
          <w:b/>
        </w:rPr>
      </w:pPr>
    </w:p>
    <w:p w14:paraId="53866B14" w14:textId="51C46803" w:rsidR="002A6788" w:rsidRDefault="6A6144F3" w:rsidP="6A6144F3">
      <w:pPr>
        <w:pStyle w:val="ListParagraph"/>
        <w:numPr>
          <w:ilvl w:val="0"/>
          <w:numId w:val="20"/>
        </w:numPr>
        <w:rPr>
          <w:rFonts w:cs="Arial"/>
          <w:b/>
          <w:bCs/>
        </w:rPr>
      </w:pPr>
      <w:r w:rsidRPr="6A6144F3">
        <w:rPr>
          <w:rFonts w:cs="Arial"/>
          <w:b/>
          <w:bCs/>
        </w:rPr>
        <w:t>Adequacy and allocation of resources to support QMS activities.</w:t>
      </w:r>
    </w:p>
    <w:p w14:paraId="76D70CD5" w14:textId="70C499A9" w:rsidR="00BF0FF1" w:rsidRPr="00A819E3" w:rsidRDefault="00BF0FF1" w:rsidP="6A6144F3">
      <w:pPr>
        <w:pStyle w:val="ListParagraph"/>
        <w:numPr>
          <w:ilvl w:val="0"/>
          <w:numId w:val="20"/>
        </w:numPr>
        <w:rPr>
          <w:rFonts w:cs="Arial"/>
          <w:b/>
          <w:bCs/>
        </w:rPr>
      </w:pPr>
      <w:r>
        <w:rPr>
          <w:rFonts w:cs="Arial"/>
          <w:b/>
          <w:bCs/>
        </w:rPr>
        <w:t xml:space="preserve">Changes needed to respond to applicable new or revised regulatory requirements. </w:t>
      </w:r>
    </w:p>
    <w:p w14:paraId="66C6C49E" w14:textId="77777777" w:rsidR="002A6788" w:rsidRPr="002A6788" w:rsidRDefault="002A6788" w:rsidP="002A6788">
      <w:pPr>
        <w:rPr>
          <w:rFonts w:cs="Arial"/>
        </w:rPr>
      </w:pPr>
    </w:p>
    <w:p w14:paraId="7271BFE1" w14:textId="77777777" w:rsidR="002A6788" w:rsidRPr="002A6788" w:rsidRDefault="6A6144F3" w:rsidP="6A6144F3">
      <w:pPr>
        <w:ind w:left="1416"/>
        <w:rPr>
          <w:rFonts w:cs="Arial"/>
        </w:rPr>
      </w:pPr>
      <w:r w:rsidRPr="6A6144F3">
        <w:rPr>
          <w:rFonts w:cs="Arial"/>
        </w:rPr>
        <w:t>Meeting minutes will be maintained documenting attendees, date, inputs, and outputs reviewed. Conclusions statements about each of the above outputs will be recorded.</w:t>
      </w:r>
    </w:p>
    <w:p w14:paraId="10DB1CD1" w14:textId="77777777" w:rsidR="00EF155A" w:rsidRDefault="00EF155A" w:rsidP="002A6788">
      <w:pPr>
        <w:pStyle w:val="ListParagraph"/>
        <w:ind w:left="1776"/>
        <w:rPr>
          <w:rFonts w:cs="Arial"/>
          <w:b/>
        </w:rPr>
      </w:pPr>
    </w:p>
    <w:p w14:paraId="40ED3DFD" w14:textId="77777777" w:rsidR="00A819E3" w:rsidRDefault="6A6144F3" w:rsidP="6A6144F3">
      <w:pPr>
        <w:pStyle w:val="ListParagraph"/>
        <w:numPr>
          <w:ilvl w:val="1"/>
          <w:numId w:val="2"/>
        </w:numPr>
        <w:rPr>
          <w:rFonts w:cs="Arial"/>
          <w:b/>
          <w:bCs/>
        </w:rPr>
      </w:pPr>
      <w:bookmarkStart w:id="7" w:name="_Ref474253028"/>
      <w:r w:rsidRPr="6A6144F3">
        <w:rPr>
          <w:rFonts w:cs="Arial"/>
          <w:b/>
          <w:bCs/>
        </w:rPr>
        <w:t>Internal Quality Audits</w:t>
      </w:r>
      <w:bookmarkEnd w:id="7"/>
    </w:p>
    <w:p w14:paraId="686FF85C" w14:textId="77777777" w:rsidR="00A819E3" w:rsidRDefault="00A819E3" w:rsidP="00A819E3">
      <w:pPr>
        <w:pStyle w:val="ListParagraph"/>
        <w:ind w:left="792"/>
        <w:rPr>
          <w:rFonts w:cs="Arial"/>
          <w:b/>
        </w:rPr>
      </w:pPr>
    </w:p>
    <w:p w14:paraId="2A97DF61" w14:textId="77777777" w:rsidR="00320BCC" w:rsidRDefault="6A6144F3" w:rsidP="6A6144F3">
      <w:pPr>
        <w:pStyle w:val="ListParagraph"/>
        <w:numPr>
          <w:ilvl w:val="2"/>
          <w:numId w:val="2"/>
        </w:numPr>
        <w:rPr>
          <w:rFonts w:cs="Arial"/>
          <w:b/>
          <w:bCs/>
        </w:rPr>
      </w:pPr>
      <w:r w:rsidRPr="6A6144F3">
        <w:rPr>
          <w:rFonts w:cs="Arial"/>
          <w:b/>
          <w:bCs/>
        </w:rPr>
        <w:t>General</w:t>
      </w:r>
    </w:p>
    <w:p w14:paraId="1F614CAE" w14:textId="77777777" w:rsidR="00320BCC" w:rsidRDefault="00320BCC" w:rsidP="00A819E3">
      <w:pPr>
        <w:pStyle w:val="ListParagraph"/>
        <w:ind w:left="792"/>
        <w:rPr>
          <w:rFonts w:cs="Arial"/>
          <w:b/>
        </w:rPr>
      </w:pPr>
    </w:p>
    <w:p w14:paraId="72C76AC7" w14:textId="77777777" w:rsidR="000B4199" w:rsidRDefault="6A6144F3" w:rsidP="6A6144F3">
      <w:pPr>
        <w:pStyle w:val="ListParagraph"/>
        <w:ind w:left="792"/>
        <w:rPr>
          <w:rFonts w:cs="Arial"/>
        </w:rPr>
      </w:pPr>
      <w:r w:rsidRPr="6A6144F3">
        <w:rPr>
          <w:rFonts w:cs="Arial"/>
        </w:rPr>
        <w:t xml:space="preserve">Due to the number of outsourced activities related to the product, low anticipated annual product volumes and the limited number of product lines </w:t>
      </w:r>
      <w:r w:rsidR="009C7E32">
        <w:rPr>
          <w:rFonts w:cs="Arial"/>
        </w:rPr>
        <w:t>GT Medical</w:t>
      </w:r>
      <w:r w:rsidRPr="6A6144F3">
        <w:rPr>
          <w:rFonts w:cs="Arial"/>
        </w:rPr>
        <w:t xml:space="preserve"> sells, internal auditing of the QMS will be undertaken at least every other year by a contracted third party. </w:t>
      </w:r>
    </w:p>
    <w:p w14:paraId="67583DA4" w14:textId="77777777" w:rsidR="00320BCC" w:rsidRDefault="00320BCC" w:rsidP="00320BCC">
      <w:pPr>
        <w:pStyle w:val="ListParagraph"/>
        <w:ind w:left="792"/>
        <w:rPr>
          <w:rFonts w:cs="Arial"/>
          <w:b/>
        </w:rPr>
      </w:pPr>
    </w:p>
    <w:p w14:paraId="3F41A567" w14:textId="77777777" w:rsidR="00320BCC" w:rsidRDefault="6A6144F3" w:rsidP="6A6144F3">
      <w:pPr>
        <w:pStyle w:val="ListParagraph"/>
        <w:numPr>
          <w:ilvl w:val="2"/>
          <w:numId w:val="2"/>
        </w:numPr>
        <w:rPr>
          <w:rFonts w:cs="Arial"/>
          <w:b/>
          <w:bCs/>
        </w:rPr>
      </w:pPr>
      <w:r w:rsidRPr="6A6144F3">
        <w:rPr>
          <w:rFonts w:cs="Arial"/>
          <w:b/>
          <w:bCs/>
        </w:rPr>
        <w:t>Internal Audit Planning and Conduct</w:t>
      </w:r>
    </w:p>
    <w:p w14:paraId="54733EAD" w14:textId="77777777" w:rsidR="000B4199" w:rsidRDefault="000B4199" w:rsidP="00A819E3">
      <w:pPr>
        <w:pStyle w:val="ListParagraph"/>
        <w:ind w:left="792"/>
        <w:rPr>
          <w:rFonts w:cs="Arial"/>
        </w:rPr>
      </w:pPr>
    </w:p>
    <w:p w14:paraId="64386004" w14:textId="77777777" w:rsidR="00A819E3" w:rsidRDefault="009C7E32" w:rsidP="6A6144F3">
      <w:pPr>
        <w:pStyle w:val="ListParagraph"/>
        <w:ind w:left="792"/>
        <w:rPr>
          <w:rFonts w:cs="Arial"/>
        </w:rPr>
      </w:pPr>
      <w:r>
        <w:rPr>
          <w:rFonts w:cs="Arial"/>
        </w:rPr>
        <w:t>GT Medical</w:t>
      </w:r>
      <w:r w:rsidR="6A6144F3" w:rsidRPr="6A6144F3">
        <w:rPr>
          <w:rFonts w:cs="Arial"/>
        </w:rPr>
        <w:t xml:space="preserve"> makes provisions for internal audits at planned intervals of every other year to determine whether the QMS:</w:t>
      </w:r>
    </w:p>
    <w:p w14:paraId="61C86C3E" w14:textId="77777777" w:rsidR="00A819E3" w:rsidRPr="00A819E3" w:rsidRDefault="6A6144F3" w:rsidP="6A6144F3">
      <w:pPr>
        <w:pStyle w:val="ListParagraph"/>
        <w:numPr>
          <w:ilvl w:val="0"/>
          <w:numId w:val="23"/>
        </w:numPr>
        <w:rPr>
          <w:rFonts w:cs="Arial"/>
        </w:rPr>
      </w:pPr>
      <w:r w:rsidRPr="6A6144F3">
        <w:rPr>
          <w:rFonts w:cs="Arial"/>
        </w:rPr>
        <w:t>Conforms to the planned arrangements of the QMS, and</w:t>
      </w:r>
    </w:p>
    <w:p w14:paraId="60ED6ADA" w14:textId="77777777" w:rsidR="00A819E3" w:rsidRPr="00A819E3" w:rsidRDefault="6A6144F3" w:rsidP="6A6144F3">
      <w:pPr>
        <w:pStyle w:val="ListParagraph"/>
        <w:numPr>
          <w:ilvl w:val="0"/>
          <w:numId w:val="23"/>
        </w:numPr>
        <w:rPr>
          <w:rFonts w:cs="Arial"/>
        </w:rPr>
      </w:pPr>
      <w:r w:rsidRPr="6A6144F3">
        <w:rPr>
          <w:rFonts w:cs="Arial"/>
        </w:rPr>
        <w:t>Is effectively implemented and maintained.</w:t>
      </w:r>
    </w:p>
    <w:p w14:paraId="0F290F5B" w14:textId="77777777" w:rsidR="00A819E3" w:rsidRPr="00A819E3" w:rsidRDefault="00A819E3" w:rsidP="00A819E3">
      <w:pPr>
        <w:pStyle w:val="ListParagraph"/>
        <w:ind w:left="792"/>
        <w:rPr>
          <w:rFonts w:cs="Arial"/>
        </w:rPr>
      </w:pPr>
    </w:p>
    <w:p w14:paraId="0A55EFFD" w14:textId="799394FD" w:rsidR="00986441" w:rsidRPr="00986441" w:rsidRDefault="00986441" w:rsidP="00986441">
      <w:pPr>
        <w:pStyle w:val="ListParagraph"/>
        <w:ind w:left="792"/>
        <w:rPr>
          <w:rFonts w:cs="Arial"/>
        </w:rPr>
      </w:pPr>
      <w:r>
        <w:rPr>
          <w:rFonts w:cs="Arial"/>
        </w:rPr>
        <w:t>GT Medical</w:t>
      </w:r>
      <w:r w:rsidRPr="00986441">
        <w:rPr>
          <w:rFonts w:cs="Arial"/>
        </w:rPr>
        <w:t xml:space="preserve"> uses the internal audit program to continually evaluate the risks associated with Quality Management system processes, in accordance with the established </w:t>
      </w:r>
      <w:r w:rsidR="00015343" w:rsidRPr="00986441">
        <w:rPr>
          <w:rFonts w:cs="Arial"/>
        </w:rPr>
        <w:t>risk-based</w:t>
      </w:r>
      <w:r w:rsidRPr="00986441">
        <w:rPr>
          <w:rFonts w:cs="Arial"/>
        </w:rPr>
        <w:t xml:space="preserve"> approach</w:t>
      </w:r>
      <w:r>
        <w:rPr>
          <w:rFonts w:cs="Arial"/>
        </w:rPr>
        <w:t xml:space="preserve"> of this </w:t>
      </w:r>
      <w:r>
        <w:rPr>
          <w:rFonts w:cs="Arial"/>
        </w:rPr>
        <w:lastRenderedPageBreak/>
        <w:t>Quality Manual.</w:t>
      </w:r>
      <w:r w:rsidR="005332F9">
        <w:rPr>
          <w:rFonts w:cs="Arial"/>
        </w:rPr>
        <w:t xml:space="preserve"> </w:t>
      </w:r>
      <w:r w:rsidRPr="00986441">
        <w:rPr>
          <w:rFonts w:cs="Arial"/>
        </w:rPr>
        <w:t xml:space="preserve">This </w:t>
      </w:r>
      <w:r w:rsidR="00015343" w:rsidRPr="00986441">
        <w:rPr>
          <w:rFonts w:cs="Arial"/>
        </w:rPr>
        <w:t>risk-based</w:t>
      </w:r>
      <w:r w:rsidRPr="00986441">
        <w:rPr>
          <w:rFonts w:cs="Arial"/>
        </w:rPr>
        <w:t xml:space="preserve"> approach encompasses the activities of identifying, evaluating, mitigating, and improving areas within the quality management system in order to facilitate the mitigation of risks.</w:t>
      </w:r>
      <w:r w:rsidR="005332F9">
        <w:rPr>
          <w:rFonts w:cs="Arial"/>
        </w:rPr>
        <w:t xml:space="preserve"> </w:t>
      </w:r>
      <w:r w:rsidRPr="00986441">
        <w:rPr>
          <w:rFonts w:cs="Arial"/>
        </w:rPr>
        <w:t>These activities are comprehensi</w:t>
      </w:r>
      <w:r>
        <w:rPr>
          <w:rFonts w:cs="Arial"/>
        </w:rPr>
        <w:t>vely covered by the following internal audit activities.</w:t>
      </w:r>
    </w:p>
    <w:p w14:paraId="175EAEFE" w14:textId="77777777" w:rsidR="00986441" w:rsidRDefault="00986441" w:rsidP="6A6144F3">
      <w:pPr>
        <w:pStyle w:val="ListParagraph"/>
        <w:ind w:left="792"/>
        <w:rPr>
          <w:rFonts w:cs="Arial"/>
        </w:rPr>
      </w:pPr>
    </w:p>
    <w:p w14:paraId="353EC796" w14:textId="1A85BADF" w:rsidR="00A819E3" w:rsidRDefault="00986441" w:rsidP="6A6144F3">
      <w:pPr>
        <w:pStyle w:val="ListParagraph"/>
        <w:ind w:left="792"/>
        <w:rPr>
          <w:rFonts w:cs="Arial"/>
        </w:rPr>
      </w:pPr>
      <w:r w:rsidRPr="00986441">
        <w:rPr>
          <w:rFonts w:cs="Arial"/>
        </w:rPr>
        <w:t xml:space="preserve"> </w:t>
      </w:r>
      <w:r w:rsidR="6A6144F3" w:rsidRPr="6A6144F3">
        <w:rPr>
          <w:rFonts w:cs="Arial"/>
        </w:rPr>
        <w:t xml:space="preserve">To ensure auditor independence, </w:t>
      </w:r>
      <w:r w:rsidR="009C7E32">
        <w:rPr>
          <w:rFonts w:cs="Arial"/>
        </w:rPr>
        <w:t>GT Medical</w:t>
      </w:r>
      <w:r w:rsidR="6A6144F3" w:rsidRPr="6A6144F3">
        <w:rPr>
          <w:rFonts w:cs="Arial"/>
        </w:rPr>
        <w:t xml:space="preserve"> contracts an independent third-party to conduc</w:t>
      </w:r>
      <w:r w:rsidR="00855BBC">
        <w:rPr>
          <w:rFonts w:cs="Arial"/>
        </w:rPr>
        <w:t>t quality system audits</w:t>
      </w:r>
      <w:r w:rsidR="6A6144F3" w:rsidRPr="6A6144F3">
        <w:rPr>
          <w:rFonts w:cs="Arial"/>
        </w:rPr>
        <w:t>. The contracted independent third-party is responsible for planning, conducting, and reporting audit results.</w:t>
      </w:r>
    </w:p>
    <w:p w14:paraId="447BA1CE" w14:textId="77777777" w:rsidR="00A819E3" w:rsidRDefault="00A819E3" w:rsidP="00A819E3">
      <w:pPr>
        <w:pStyle w:val="ListParagraph"/>
        <w:ind w:left="792"/>
        <w:rPr>
          <w:rFonts w:cs="Arial"/>
        </w:rPr>
      </w:pPr>
    </w:p>
    <w:p w14:paraId="55FB2D48" w14:textId="7B9682AE" w:rsidR="00284BB6" w:rsidRPr="00BF68CF" w:rsidRDefault="6A6144F3" w:rsidP="6A6144F3">
      <w:pPr>
        <w:pStyle w:val="ListParagraph"/>
        <w:ind w:left="792"/>
        <w:rPr>
          <w:rFonts w:cs="Arial"/>
          <w:szCs w:val="22"/>
        </w:rPr>
      </w:pPr>
      <w:r w:rsidRPr="6A6144F3">
        <w:rPr>
          <w:rFonts w:cs="Arial"/>
        </w:rPr>
        <w:t xml:space="preserve">The independent third-party organization will provide an audit report </w:t>
      </w:r>
      <w:r w:rsidR="00881918">
        <w:rPr>
          <w:rFonts w:cs="Arial"/>
        </w:rPr>
        <w:t>summarizing</w:t>
      </w:r>
      <w:r w:rsidR="00881918" w:rsidRPr="6A6144F3">
        <w:rPr>
          <w:rFonts w:cs="Arial"/>
        </w:rPr>
        <w:t xml:space="preserve"> </w:t>
      </w:r>
      <w:r w:rsidRPr="6A6144F3">
        <w:rPr>
          <w:rFonts w:cs="Arial"/>
        </w:rPr>
        <w:t xml:space="preserve">audit results and findings. </w:t>
      </w:r>
      <w:r w:rsidR="00BF68CF" w:rsidRPr="00BF68CF">
        <w:rPr>
          <w:rFonts w:cs="Arial"/>
          <w:szCs w:val="22"/>
        </w:rPr>
        <w:t xml:space="preserve">Audit reports shall contain </w:t>
      </w:r>
      <w:r w:rsidR="00986441" w:rsidRPr="00BF68CF">
        <w:rPr>
          <w:rFonts w:cs="Arial"/>
          <w:szCs w:val="22"/>
        </w:rPr>
        <w:t xml:space="preserve">three types of objective evidence to support a </w:t>
      </w:r>
      <w:r w:rsidR="00015343" w:rsidRPr="00BF68CF">
        <w:rPr>
          <w:rFonts w:cs="Arial"/>
          <w:szCs w:val="22"/>
        </w:rPr>
        <w:t>risk-based</w:t>
      </w:r>
      <w:r w:rsidR="00986441" w:rsidRPr="00BF68CF">
        <w:rPr>
          <w:rFonts w:cs="Arial"/>
          <w:szCs w:val="22"/>
        </w:rPr>
        <w:t xml:space="preserve"> approach</w:t>
      </w:r>
    </w:p>
    <w:p w14:paraId="19256474" w14:textId="2DC79FE1" w:rsidR="00BF68CF" w:rsidRPr="00BF68CF" w:rsidRDefault="00BF68CF" w:rsidP="00BF68CF">
      <w:pPr>
        <w:pStyle w:val="ListParagraph"/>
        <w:numPr>
          <w:ilvl w:val="0"/>
          <w:numId w:val="42"/>
        </w:numPr>
        <w:rPr>
          <w:rFonts w:cs="Arial"/>
          <w:szCs w:val="22"/>
        </w:rPr>
      </w:pPr>
      <w:r w:rsidRPr="00BF68CF">
        <w:rPr>
          <w:rFonts w:cs="Arial"/>
          <w:szCs w:val="22"/>
        </w:rPr>
        <w:t>Strengths- this may include controls that exceed regulatory requirements/guidance or are industry best practice.</w:t>
      </w:r>
      <w:r w:rsidR="005332F9">
        <w:rPr>
          <w:rFonts w:cs="Arial"/>
          <w:szCs w:val="22"/>
        </w:rPr>
        <w:t xml:space="preserve"> </w:t>
      </w:r>
      <w:r w:rsidRPr="00BF68CF">
        <w:rPr>
          <w:rFonts w:cs="Arial"/>
          <w:szCs w:val="22"/>
        </w:rPr>
        <w:t xml:space="preserve"> </w:t>
      </w:r>
    </w:p>
    <w:p w14:paraId="1A22C9D5" w14:textId="5E4D38DA" w:rsidR="00BF68CF" w:rsidRPr="00BF68CF" w:rsidRDefault="00BF68CF" w:rsidP="00BF68CF">
      <w:pPr>
        <w:pStyle w:val="ListParagraph"/>
        <w:numPr>
          <w:ilvl w:val="0"/>
          <w:numId w:val="42"/>
        </w:numPr>
        <w:rPr>
          <w:rFonts w:cs="Arial"/>
          <w:szCs w:val="22"/>
        </w:rPr>
      </w:pPr>
      <w:r w:rsidRPr="00BF68CF">
        <w:rPr>
          <w:rFonts w:cs="Arial"/>
          <w:szCs w:val="22"/>
        </w:rPr>
        <w:t>Weaknesses- May also be considered as opportunities for improvement or observations.</w:t>
      </w:r>
      <w:r w:rsidR="005332F9">
        <w:rPr>
          <w:rFonts w:cs="Arial"/>
          <w:szCs w:val="22"/>
        </w:rPr>
        <w:t xml:space="preserve"> </w:t>
      </w:r>
      <w:r w:rsidRPr="00BF68CF">
        <w:rPr>
          <w:rFonts w:cs="Arial"/>
          <w:szCs w:val="22"/>
        </w:rPr>
        <w:t>These are not nonconformities, but may feasibly contribute to a sequence of events that would lead to a nonconformity, or generally be below industry best practices</w:t>
      </w:r>
    </w:p>
    <w:p w14:paraId="446301FB" w14:textId="538AF34A" w:rsidR="00BF68CF" w:rsidRPr="00BF68CF" w:rsidRDefault="00BF68CF" w:rsidP="00BF68CF">
      <w:pPr>
        <w:pStyle w:val="ListParagraph"/>
        <w:numPr>
          <w:ilvl w:val="0"/>
          <w:numId w:val="42"/>
        </w:numPr>
        <w:rPr>
          <w:rFonts w:cs="Arial"/>
          <w:szCs w:val="22"/>
        </w:rPr>
      </w:pPr>
      <w:r w:rsidRPr="00BF68CF">
        <w:rPr>
          <w:rFonts w:cs="Arial"/>
          <w:szCs w:val="22"/>
        </w:rPr>
        <w:t>Non-conformities-</w:t>
      </w:r>
      <w:r w:rsidRPr="00BF68CF">
        <w:rPr>
          <w:rFonts w:cs="Arial"/>
          <w:szCs w:val="22"/>
          <w:lang w:eastAsia="en-US"/>
        </w:rPr>
        <w:t xml:space="preserve"> </w:t>
      </w:r>
      <w:r w:rsidRPr="00BF68CF">
        <w:rPr>
          <w:rFonts w:cs="Arial"/>
          <w:szCs w:val="22"/>
        </w:rPr>
        <w:t>if any are identified, nonconformities shall be documented.</w:t>
      </w:r>
      <w:r w:rsidR="005332F9">
        <w:rPr>
          <w:rFonts w:cs="Arial"/>
          <w:szCs w:val="22"/>
        </w:rPr>
        <w:t xml:space="preserve"> </w:t>
      </w:r>
    </w:p>
    <w:p w14:paraId="20050E02" w14:textId="77777777" w:rsidR="00284BB6" w:rsidRDefault="00284BB6" w:rsidP="00C350BE">
      <w:pPr>
        <w:pStyle w:val="ListParagraph"/>
        <w:ind w:left="792"/>
        <w:rPr>
          <w:rFonts w:cs="Arial"/>
        </w:rPr>
      </w:pPr>
    </w:p>
    <w:p w14:paraId="7CF716F3" w14:textId="77777777" w:rsidR="00284BB6" w:rsidRPr="00C350BE" w:rsidRDefault="6A6144F3" w:rsidP="6A6144F3">
      <w:pPr>
        <w:pStyle w:val="ListParagraph"/>
        <w:ind w:left="792"/>
        <w:rPr>
          <w:rFonts w:cs="Arial"/>
        </w:rPr>
      </w:pPr>
      <w:r w:rsidRPr="6A6144F3">
        <w:rPr>
          <w:rFonts w:cs="Arial"/>
        </w:rPr>
        <w:t>All observations made during the internal audit shall be evaluated and shared with appropriate management, production, quality control, and/or lab personnel.</w:t>
      </w:r>
    </w:p>
    <w:p w14:paraId="2E385945" w14:textId="77777777" w:rsidR="00284BB6" w:rsidRDefault="00284BB6" w:rsidP="00C350BE">
      <w:pPr>
        <w:pStyle w:val="ListParagraph"/>
        <w:ind w:left="792"/>
        <w:rPr>
          <w:rFonts w:cs="Arial"/>
        </w:rPr>
      </w:pPr>
    </w:p>
    <w:p w14:paraId="42C5829C" w14:textId="356FD14A" w:rsidR="00284BB6" w:rsidRPr="00276E95" w:rsidRDefault="009C7E32" w:rsidP="6A6144F3">
      <w:pPr>
        <w:pStyle w:val="ListParagraph"/>
        <w:ind w:left="792"/>
        <w:rPr>
          <w:rFonts w:cs="Arial"/>
        </w:rPr>
      </w:pPr>
      <w:r>
        <w:rPr>
          <w:rFonts w:cs="Arial"/>
        </w:rPr>
        <w:t>GT Medical</w:t>
      </w:r>
      <w:r w:rsidR="00A819E3" w:rsidRPr="00A819E3">
        <w:rPr>
          <w:rFonts w:cs="Arial"/>
        </w:rPr>
        <w:t xml:space="preserve"> is responsible for </w:t>
      </w:r>
      <w:r w:rsidR="00500E45">
        <w:rPr>
          <w:rFonts w:cs="Arial"/>
        </w:rPr>
        <w:t xml:space="preserve">reviewing the audit report, </w:t>
      </w:r>
      <w:r w:rsidR="00A819E3" w:rsidRPr="00A819E3">
        <w:rPr>
          <w:rFonts w:cs="Arial"/>
        </w:rPr>
        <w:t>taking the items</w:t>
      </w:r>
      <w:r w:rsidR="00500E45">
        <w:rPr>
          <w:rFonts w:cs="Arial"/>
        </w:rPr>
        <w:t xml:space="preserve"> identified in the audit report, issuing </w:t>
      </w:r>
      <w:r w:rsidR="004B725A" w:rsidRPr="6A6144F3">
        <w:fldChar w:fldCharType="begin"/>
      </w:r>
      <w:r w:rsidR="004B725A">
        <w:rPr>
          <w:rFonts w:cs="Arial"/>
        </w:rPr>
        <w:instrText xml:space="preserve"> REF AuditResponseForm \h </w:instrText>
      </w:r>
      <w:r w:rsidR="004B725A" w:rsidRPr="6A6144F3">
        <w:rPr>
          <w:rFonts w:cs="Arial"/>
        </w:rPr>
        <w:fldChar w:fldCharType="separate"/>
      </w:r>
      <w:r w:rsidR="008714BC" w:rsidRPr="6A6144F3">
        <w:rPr>
          <w:rFonts w:cs="Arial"/>
        </w:rPr>
        <w:t>F-001C, Audit Response Form</w:t>
      </w:r>
      <w:r w:rsidR="004B725A" w:rsidRPr="6A6144F3">
        <w:fldChar w:fldCharType="end"/>
      </w:r>
      <w:r w:rsidR="004B725A">
        <w:rPr>
          <w:rFonts w:cs="Arial"/>
        </w:rPr>
        <w:t xml:space="preserve"> </w:t>
      </w:r>
      <w:r w:rsidR="00C350BE">
        <w:rPr>
          <w:rFonts w:cs="Arial"/>
        </w:rPr>
        <w:t xml:space="preserve">for each audit finding and completing </w:t>
      </w:r>
      <w:r w:rsidR="00113967" w:rsidRPr="6A6144F3">
        <w:fldChar w:fldCharType="begin"/>
      </w:r>
      <w:r w:rsidR="00113967">
        <w:rPr>
          <w:rFonts w:cs="Arial"/>
        </w:rPr>
        <w:instrText xml:space="preserve"> REF AuditResponseLog \h </w:instrText>
      </w:r>
      <w:r w:rsidR="00113967" w:rsidRPr="6A6144F3">
        <w:rPr>
          <w:rFonts w:cs="Arial"/>
        </w:rPr>
        <w:fldChar w:fldCharType="separate"/>
      </w:r>
      <w:r w:rsidR="008714BC" w:rsidRPr="6A6144F3">
        <w:rPr>
          <w:rFonts w:cs="Arial"/>
        </w:rPr>
        <w:t xml:space="preserve">F-001D, Audit Response Log </w:t>
      </w:r>
      <w:r w:rsidR="00113967" w:rsidRPr="6A6144F3">
        <w:fldChar w:fldCharType="end"/>
      </w:r>
      <w:r w:rsidR="00113967">
        <w:rPr>
          <w:rFonts w:cs="Arial"/>
        </w:rPr>
        <w:t xml:space="preserve"> </w:t>
      </w:r>
      <w:r w:rsidR="00C350BE">
        <w:rPr>
          <w:rFonts w:cs="Arial"/>
        </w:rPr>
        <w:t>with the corresponding information.</w:t>
      </w:r>
      <w:r w:rsidR="00C350BE" w:rsidRPr="00C350BE">
        <w:rPr>
          <w:rFonts w:cs="Arial"/>
        </w:rPr>
        <w:t xml:space="preserve"> </w:t>
      </w:r>
      <w:r w:rsidR="00C350BE" w:rsidRPr="003613F9">
        <w:rPr>
          <w:rFonts w:cs="Arial"/>
        </w:rPr>
        <w:t xml:space="preserve">Response target is 30 days using </w:t>
      </w:r>
      <w:r w:rsidR="00C350BE">
        <w:rPr>
          <w:rFonts w:cs="Arial"/>
        </w:rPr>
        <w:t xml:space="preserve">the </w:t>
      </w:r>
      <w:r w:rsidR="00113967" w:rsidRPr="6A6144F3">
        <w:fldChar w:fldCharType="begin"/>
      </w:r>
      <w:r w:rsidR="00113967">
        <w:rPr>
          <w:rFonts w:cs="Arial"/>
        </w:rPr>
        <w:instrText xml:space="preserve"> REF AuditResponseForm \h </w:instrText>
      </w:r>
      <w:r w:rsidR="00113967" w:rsidRPr="6A6144F3">
        <w:rPr>
          <w:rFonts w:cs="Arial"/>
        </w:rPr>
        <w:fldChar w:fldCharType="separate"/>
      </w:r>
      <w:r w:rsidR="008714BC" w:rsidRPr="6A6144F3">
        <w:rPr>
          <w:rFonts w:cs="Arial"/>
        </w:rPr>
        <w:t>F-001C, Audit Response Form</w:t>
      </w:r>
      <w:r w:rsidR="00113967" w:rsidRPr="6A6144F3">
        <w:fldChar w:fldCharType="end"/>
      </w:r>
      <w:r w:rsidR="00C350BE">
        <w:rPr>
          <w:rFonts w:cs="Arial"/>
        </w:rPr>
        <w:t xml:space="preserve">. </w:t>
      </w:r>
      <w:r w:rsidR="00C350BE" w:rsidRPr="00A819E3">
        <w:rPr>
          <w:rFonts w:cs="Arial"/>
        </w:rPr>
        <w:t xml:space="preserve">Verification activities </w:t>
      </w:r>
      <w:r w:rsidR="00C350BE">
        <w:rPr>
          <w:rFonts w:cs="Arial"/>
        </w:rPr>
        <w:t xml:space="preserve">shall be conducted and reported in </w:t>
      </w:r>
      <w:r w:rsidR="008515ED" w:rsidRPr="6A6144F3">
        <w:fldChar w:fldCharType="begin"/>
      </w:r>
      <w:r w:rsidR="008515ED">
        <w:rPr>
          <w:rFonts w:cs="Arial"/>
        </w:rPr>
        <w:instrText xml:space="preserve"> REF AuditResponseForm \h </w:instrText>
      </w:r>
      <w:r w:rsidR="008515ED" w:rsidRPr="6A6144F3">
        <w:rPr>
          <w:rFonts w:cs="Arial"/>
        </w:rPr>
        <w:fldChar w:fldCharType="separate"/>
      </w:r>
      <w:r w:rsidR="008714BC" w:rsidRPr="6A6144F3">
        <w:rPr>
          <w:rFonts w:cs="Arial"/>
        </w:rPr>
        <w:t>F-001C, Audit Response Form</w:t>
      </w:r>
      <w:r w:rsidR="008515ED" w:rsidRPr="6A6144F3">
        <w:fldChar w:fldCharType="end"/>
      </w:r>
      <w:r w:rsidR="008515ED">
        <w:rPr>
          <w:rFonts w:cs="Arial"/>
        </w:rPr>
        <w:t xml:space="preserve"> </w:t>
      </w:r>
      <w:r w:rsidR="00C350BE" w:rsidRPr="00A819E3">
        <w:rPr>
          <w:rFonts w:cs="Arial"/>
        </w:rPr>
        <w:t>to document the actions taken and effectiveness verification.</w:t>
      </w:r>
      <w:r w:rsidR="007D108F">
        <w:rPr>
          <w:rFonts w:cs="Arial"/>
        </w:rPr>
        <w:t xml:space="preserve"> </w:t>
      </w:r>
      <w:r w:rsidR="00C350BE" w:rsidRPr="00A819E3">
        <w:rPr>
          <w:rFonts w:cs="Arial"/>
        </w:rPr>
        <w:t>A person other than the one completing the corrective or preventive ac</w:t>
      </w:r>
      <w:r w:rsidR="00C350BE">
        <w:rPr>
          <w:rFonts w:cs="Arial"/>
        </w:rPr>
        <w:t>tions will perform verification. Where appropriate</w:t>
      </w:r>
      <w:r w:rsidR="00881918">
        <w:rPr>
          <w:rFonts w:cs="Arial"/>
        </w:rPr>
        <w:t>,</w:t>
      </w:r>
      <w:r w:rsidR="00C350BE">
        <w:rPr>
          <w:rFonts w:cs="Arial"/>
        </w:rPr>
        <w:t xml:space="preserve"> a root cause analysis or risk assessment shall be conducted and documented in </w:t>
      </w:r>
      <w:r w:rsidR="008515ED" w:rsidRPr="6A6144F3">
        <w:fldChar w:fldCharType="begin"/>
      </w:r>
      <w:r w:rsidR="008515ED">
        <w:rPr>
          <w:rFonts w:cs="Arial"/>
        </w:rPr>
        <w:instrText xml:space="preserve"> REF AuditResponseForm \h </w:instrText>
      </w:r>
      <w:r w:rsidR="008515ED" w:rsidRPr="6A6144F3">
        <w:rPr>
          <w:rFonts w:cs="Arial"/>
        </w:rPr>
        <w:fldChar w:fldCharType="separate"/>
      </w:r>
      <w:r w:rsidR="008714BC" w:rsidRPr="6A6144F3">
        <w:rPr>
          <w:rFonts w:cs="Arial"/>
        </w:rPr>
        <w:t>F-001C, Audit Response Form</w:t>
      </w:r>
      <w:r w:rsidR="008515ED" w:rsidRPr="6A6144F3">
        <w:fldChar w:fldCharType="end"/>
      </w:r>
      <w:r w:rsidR="00C350BE">
        <w:rPr>
          <w:rFonts w:cs="Arial"/>
        </w:rPr>
        <w:t>.</w:t>
      </w:r>
      <w:r w:rsidR="00607DEE">
        <w:rPr>
          <w:rFonts w:cs="Arial"/>
        </w:rPr>
        <w:t xml:space="preserve"> </w:t>
      </w:r>
      <w:r>
        <w:rPr>
          <w:rFonts w:cs="Arial"/>
        </w:rPr>
        <w:t>GT Medical</w:t>
      </w:r>
      <w:r w:rsidR="00C350BE" w:rsidRPr="00C350BE">
        <w:rPr>
          <w:rFonts w:cs="Arial"/>
        </w:rPr>
        <w:t xml:space="preserve"> is responsible for ensuring that actions are taken without undue delay to eliminate detected nonconformities and their causes. </w:t>
      </w:r>
    </w:p>
    <w:p w14:paraId="2E306CA5" w14:textId="77777777" w:rsidR="002A6788" w:rsidRDefault="002A6788" w:rsidP="007C2054">
      <w:pPr>
        <w:pStyle w:val="ListParagraph"/>
        <w:ind w:left="360"/>
        <w:rPr>
          <w:rFonts w:cs="Arial"/>
          <w:b/>
        </w:rPr>
      </w:pPr>
    </w:p>
    <w:p w14:paraId="12C4C4D8" w14:textId="7D8286DA" w:rsidR="00C350BE" w:rsidRDefault="6A6144F3" w:rsidP="6A6144F3">
      <w:pPr>
        <w:pStyle w:val="ListParagraph"/>
        <w:numPr>
          <w:ilvl w:val="1"/>
          <w:numId w:val="2"/>
        </w:numPr>
        <w:rPr>
          <w:rFonts w:cs="Arial"/>
          <w:b/>
          <w:bCs/>
        </w:rPr>
      </w:pPr>
      <w:bookmarkStart w:id="8" w:name="_Ref474253039"/>
      <w:r w:rsidRPr="6A6144F3">
        <w:rPr>
          <w:rFonts w:cs="Arial"/>
          <w:b/>
          <w:bCs/>
        </w:rPr>
        <w:t>Training/Personnel</w:t>
      </w:r>
      <w:bookmarkEnd w:id="8"/>
    </w:p>
    <w:p w14:paraId="21C05036" w14:textId="77777777" w:rsidR="00C350BE" w:rsidRDefault="00C350BE" w:rsidP="00C350BE">
      <w:pPr>
        <w:pStyle w:val="ListParagraph"/>
        <w:ind w:left="360"/>
        <w:rPr>
          <w:rFonts w:cs="Arial"/>
          <w:b/>
        </w:rPr>
      </w:pPr>
    </w:p>
    <w:p w14:paraId="69D1F4DE" w14:textId="77777777" w:rsidR="00C350BE" w:rsidRDefault="6A6144F3" w:rsidP="6A6144F3">
      <w:pPr>
        <w:pStyle w:val="ListParagraph"/>
        <w:numPr>
          <w:ilvl w:val="2"/>
          <w:numId w:val="2"/>
        </w:numPr>
        <w:rPr>
          <w:rFonts w:cs="Arial"/>
          <w:b/>
          <w:bCs/>
        </w:rPr>
      </w:pPr>
      <w:r w:rsidRPr="6A6144F3">
        <w:rPr>
          <w:rFonts w:cs="Arial"/>
          <w:b/>
          <w:bCs/>
        </w:rPr>
        <w:t>General</w:t>
      </w:r>
    </w:p>
    <w:p w14:paraId="36ABCCE7" w14:textId="77777777" w:rsidR="00C350BE" w:rsidRDefault="00C350BE" w:rsidP="00C350BE">
      <w:pPr>
        <w:pStyle w:val="ListParagraph"/>
        <w:ind w:left="1224"/>
        <w:rPr>
          <w:rFonts w:cs="Arial"/>
          <w:b/>
        </w:rPr>
      </w:pPr>
    </w:p>
    <w:p w14:paraId="77E0951A" w14:textId="0358D177" w:rsidR="00C350BE" w:rsidRDefault="6A6144F3" w:rsidP="6A6144F3">
      <w:pPr>
        <w:pStyle w:val="ListParagraph"/>
        <w:ind w:left="1416"/>
        <w:rPr>
          <w:rFonts w:cs="Arial"/>
        </w:rPr>
      </w:pPr>
      <w:r w:rsidRPr="6A6144F3">
        <w:rPr>
          <w:rFonts w:cs="Arial"/>
        </w:rPr>
        <w:t xml:space="preserve">Personnel performing work affecting product quality are competent </w:t>
      </w:r>
      <w:r w:rsidR="00881918" w:rsidRPr="6A6144F3">
        <w:rPr>
          <w:rFonts w:cs="Arial"/>
        </w:rPr>
        <w:t>based on</w:t>
      </w:r>
      <w:r w:rsidRPr="6A6144F3">
        <w:rPr>
          <w:rFonts w:cs="Arial"/>
        </w:rPr>
        <w:t xml:space="preserve"> appropriate education, training, skills, and experience.</w:t>
      </w:r>
    </w:p>
    <w:p w14:paraId="7DC508D1" w14:textId="77777777" w:rsidR="00276E95" w:rsidRDefault="00276E95" w:rsidP="00C350BE">
      <w:pPr>
        <w:pStyle w:val="ListParagraph"/>
        <w:ind w:left="1416"/>
        <w:rPr>
          <w:rFonts w:cs="Arial"/>
        </w:rPr>
      </w:pPr>
    </w:p>
    <w:p w14:paraId="0AF03C3B" w14:textId="77777777" w:rsidR="00C55133" w:rsidRDefault="009C7E32" w:rsidP="6A6144F3">
      <w:pPr>
        <w:pStyle w:val="ListParagraph"/>
        <w:ind w:left="1416"/>
        <w:rPr>
          <w:rFonts w:cs="Arial"/>
        </w:rPr>
      </w:pPr>
      <w:r>
        <w:rPr>
          <w:rFonts w:cs="Arial"/>
        </w:rPr>
        <w:t>GT Medical</w:t>
      </w:r>
      <w:r w:rsidR="6A6144F3" w:rsidRPr="6A6144F3">
        <w:rPr>
          <w:rFonts w:cs="Arial"/>
        </w:rPr>
        <w:t xml:space="preserve"> must ensure that their suppliers have the appropriate controls in place to ensure that personnel supervising or performing medical device manufacturing or control have the education, training, and/or experience to perform their assigned functions. Training programs for contract manufacturers are verified through SOP-</w:t>
      </w:r>
      <w:r w:rsidR="007F3FD6">
        <w:rPr>
          <w:rFonts w:cs="Arial"/>
        </w:rPr>
        <w:t>002</w:t>
      </w:r>
      <w:r w:rsidR="6A6144F3" w:rsidRPr="6A6144F3">
        <w:rPr>
          <w:rFonts w:cs="Arial"/>
        </w:rPr>
        <w:t>, Purchasing and Supplier Controls.</w:t>
      </w:r>
    </w:p>
    <w:p w14:paraId="3D43521D" w14:textId="77777777" w:rsidR="00C350BE" w:rsidRPr="00C350BE" w:rsidRDefault="00C350BE" w:rsidP="00C55133">
      <w:pPr>
        <w:pStyle w:val="ListParagraph"/>
      </w:pPr>
    </w:p>
    <w:p w14:paraId="5AB20298" w14:textId="77777777" w:rsidR="00C350BE" w:rsidRDefault="6A6144F3" w:rsidP="6A6144F3">
      <w:pPr>
        <w:pStyle w:val="ListParagraph"/>
        <w:numPr>
          <w:ilvl w:val="2"/>
          <w:numId w:val="2"/>
        </w:numPr>
        <w:rPr>
          <w:rFonts w:cs="Arial"/>
          <w:b/>
          <w:bCs/>
        </w:rPr>
      </w:pPr>
      <w:r w:rsidRPr="6A6144F3">
        <w:rPr>
          <w:rFonts w:cs="Arial"/>
          <w:b/>
          <w:bCs/>
        </w:rPr>
        <w:t>Competence, Awareness, and Training</w:t>
      </w:r>
    </w:p>
    <w:p w14:paraId="7A1A55CF" w14:textId="77777777" w:rsidR="00C350BE" w:rsidRPr="00C350BE" w:rsidRDefault="00C350BE" w:rsidP="00C350BE">
      <w:pPr>
        <w:pStyle w:val="ListParagraph"/>
        <w:ind w:left="1224"/>
        <w:rPr>
          <w:rFonts w:cs="Arial"/>
          <w:b/>
        </w:rPr>
      </w:pPr>
    </w:p>
    <w:p w14:paraId="5F5AE92C" w14:textId="3301B16C" w:rsidR="00A472F5" w:rsidRDefault="00683970" w:rsidP="6A6144F3">
      <w:pPr>
        <w:pStyle w:val="ListParagraph"/>
        <w:ind w:left="1416"/>
        <w:rPr>
          <w:rFonts w:cs="Arial"/>
        </w:rPr>
      </w:pPr>
      <w:r>
        <w:rPr>
          <w:rFonts w:cs="Arial"/>
        </w:rPr>
        <w:t>GT Medical documents competency requirements in job descriptions, and subsequently</w:t>
      </w:r>
      <w:r w:rsidR="6A6144F3" w:rsidRPr="6A6144F3">
        <w:rPr>
          <w:rFonts w:cs="Arial"/>
        </w:rPr>
        <w:t xml:space="preserve"> selects personnel </w:t>
      </w:r>
      <w:bookmarkStart w:id="9" w:name="_GoBack"/>
      <w:bookmarkEnd w:id="9"/>
      <w:r w:rsidR="6A6144F3" w:rsidRPr="6A6144F3">
        <w:rPr>
          <w:rFonts w:cs="Arial"/>
        </w:rPr>
        <w:t xml:space="preserve">based on education, skills, and experience. All personnel must be trained in the Quality Manual to ensure and overall awareness of the quality system </w:t>
      </w:r>
      <w:proofErr w:type="gramStart"/>
      <w:r w:rsidR="6A6144F3" w:rsidRPr="6A6144F3">
        <w:rPr>
          <w:rFonts w:cs="Arial"/>
        </w:rPr>
        <w:t>requirements as a whole</w:t>
      </w:r>
      <w:proofErr w:type="gramEnd"/>
      <w:r w:rsidR="6A6144F3" w:rsidRPr="6A6144F3">
        <w:rPr>
          <w:rFonts w:cs="Arial"/>
        </w:rPr>
        <w:t xml:space="preserve">. All personnel conducting activities within the QMS are trained in the procedures and supporting forms associated with that activity to ensure an awareness of process and product quality requirements. </w:t>
      </w:r>
      <w:r w:rsidR="0066158E">
        <w:rPr>
          <w:rFonts w:cs="Arial"/>
        </w:rPr>
        <w:t xml:space="preserve">Training records are kept per Figure 1 of SOP-005 Electronic Tool Procedure. </w:t>
      </w:r>
    </w:p>
    <w:p w14:paraId="3DB02A4E" w14:textId="77777777" w:rsidR="00A304C6" w:rsidRPr="00946978" w:rsidRDefault="00A304C6" w:rsidP="00C350BE">
      <w:pPr>
        <w:pStyle w:val="ListParagraph"/>
        <w:ind w:left="1416"/>
        <w:rPr>
          <w:rFonts w:cs="Arial"/>
        </w:rPr>
      </w:pPr>
    </w:p>
    <w:p w14:paraId="2A53CCB3" w14:textId="2EC28D81" w:rsidR="00A472F5" w:rsidRDefault="6A6144F3" w:rsidP="6A6144F3">
      <w:pPr>
        <w:pStyle w:val="ListParagraph"/>
        <w:ind w:left="1416"/>
        <w:rPr>
          <w:rFonts w:cs="Arial"/>
        </w:rPr>
      </w:pPr>
      <w:r w:rsidRPr="6A6144F3">
        <w:rPr>
          <w:rFonts w:cs="Arial"/>
        </w:rPr>
        <w:lastRenderedPageBreak/>
        <w:t xml:space="preserve">Because </w:t>
      </w:r>
      <w:r w:rsidR="009C7E32">
        <w:rPr>
          <w:rFonts w:cs="Arial"/>
        </w:rPr>
        <w:t>GT Medical</w:t>
      </w:r>
      <w:r w:rsidRPr="6A6144F3">
        <w:rPr>
          <w:rFonts w:cs="Arial"/>
        </w:rPr>
        <w:t xml:space="preserve"> is a small company, all personnel assume multiple roles. This training matrix serves as a general guideline of minimum training requirements for personnel that are tasked with specific responsibilities. Before new tasks are assigned to any personnel, they must be trained accordingly in order to appropriately carry out assigned responsib</w:t>
      </w:r>
      <w:r w:rsidR="00855BBC">
        <w:rPr>
          <w:rFonts w:cs="Arial"/>
        </w:rPr>
        <w:t>ilities. Completed training should</w:t>
      </w:r>
      <w:r w:rsidRPr="6A6144F3">
        <w:rPr>
          <w:rFonts w:cs="Arial"/>
        </w:rPr>
        <w:t xml:space="preserve"> be documented on F-001E, Training Sign-In Sheet.</w:t>
      </w:r>
    </w:p>
    <w:p w14:paraId="78BB57E4" w14:textId="4C67E13F" w:rsidR="00061582" w:rsidRDefault="00061582" w:rsidP="6A6144F3">
      <w:pPr>
        <w:pStyle w:val="ListParagraph"/>
        <w:ind w:left="1416"/>
        <w:rPr>
          <w:rFonts w:cs="Arial"/>
        </w:rPr>
      </w:pPr>
    </w:p>
    <w:p w14:paraId="14237E34" w14:textId="1C860483" w:rsidR="00015343" w:rsidRDefault="00061582" w:rsidP="6A6144F3">
      <w:pPr>
        <w:pStyle w:val="ListParagraph"/>
        <w:ind w:left="1416"/>
        <w:rPr>
          <w:rFonts w:cs="Arial"/>
        </w:rPr>
      </w:pPr>
      <w:r>
        <w:rPr>
          <w:rFonts w:cs="Arial"/>
        </w:rPr>
        <w:t>Effectiveness of training is evaluated and documented per the methods included on the F-001E, Training Sign-In Sheet.</w:t>
      </w:r>
      <w:r w:rsidR="005332F9">
        <w:rPr>
          <w:rFonts w:cs="Arial"/>
        </w:rPr>
        <w:t xml:space="preserve"> </w:t>
      </w:r>
      <w:r w:rsidR="00BF14D4">
        <w:rPr>
          <w:rFonts w:cs="Arial"/>
        </w:rPr>
        <w:t>Trainee self-evaluation is appropriate unless the training is in response to addressing a nonconformance.</w:t>
      </w:r>
    </w:p>
    <w:p w14:paraId="48390E05" w14:textId="5C67D068" w:rsidR="00061582" w:rsidRDefault="00147F30" w:rsidP="6A6144F3">
      <w:pPr>
        <w:pStyle w:val="ListParagraph"/>
        <w:ind w:left="1416"/>
        <w:rPr>
          <w:rFonts w:cs="Arial"/>
        </w:rPr>
      </w:pPr>
      <w:r>
        <w:rPr>
          <w:rFonts w:cs="Arial"/>
        </w:rPr>
        <w:t xml:space="preserve">When the training is being conducted </w:t>
      </w:r>
      <w:r w:rsidR="00015343">
        <w:rPr>
          <w:rFonts w:cs="Arial"/>
        </w:rPr>
        <w:t>due to</w:t>
      </w:r>
      <w:r>
        <w:rPr>
          <w:rFonts w:cs="Arial"/>
        </w:rPr>
        <w:t xml:space="preserve"> a nonconformance (SCAR, complaint, etc.), a trainer is required conduct the training</w:t>
      </w:r>
      <w:r w:rsidR="00BF14D4">
        <w:rPr>
          <w:rFonts w:cs="Arial"/>
        </w:rPr>
        <w:t xml:space="preserve">. </w:t>
      </w:r>
      <w:r>
        <w:rPr>
          <w:rFonts w:cs="Arial"/>
        </w:rPr>
        <w:t xml:space="preserve">The Trainer shall be </w:t>
      </w:r>
      <w:r w:rsidR="00BF14D4">
        <w:rPr>
          <w:rFonts w:cs="Arial"/>
        </w:rPr>
        <w:t>the document owner</w:t>
      </w:r>
      <w:r w:rsidR="002760DD">
        <w:rPr>
          <w:rFonts w:cs="Arial"/>
        </w:rPr>
        <w:t>,</w:t>
      </w:r>
      <w:r w:rsidR="003E41C0">
        <w:rPr>
          <w:rFonts w:cs="Arial"/>
        </w:rPr>
        <w:t xml:space="preserve"> </w:t>
      </w:r>
      <w:r w:rsidR="00BF14D4">
        <w:rPr>
          <w:rFonts w:cs="Arial"/>
        </w:rPr>
        <w:t xml:space="preserve">one designated as </w:t>
      </w:r>
      <w:r>
        <w:rPr>
          <w:rFonts w:cs="Arial"/>
        </w:rPr>
        <w:t>the initiator of the document updates (if applicable)</w:t>
      </w:r>
      <w:r w:rsidR="002760DD">
        <w:rPr>
          <w:rFonts w:cs="Arial"/>
        </w:rPr>
        <w:t>,</w:t>
      </w:r>
      <w:r>
        <w:rPr>
          <w:rFonts w:cs="Arial"/>
        </w:rPr>
        <w:t xml:space="preserve"> </w:t>
      </w:r>
      <w:r w:rsidR="002760DD">
        <w:rPr>
          <w:rFonts w:cs="Arial"/>
        </w:rPr>
        <w:t>and/</w:t>
      </w:r>
      <w:r w:rsidR="00061582">
        <w:rPr>
          <w:rFonts w:cs="Arial"/>
        </w:rPr>
        <w:t xml:space="preserve">or </w:t>
      </w:r>
      <w:r>
        <w:rPr>
          <w:rFonts w:cs="Arial"/>
        </w:rPr>
        <w:t xml:space="preserve">be </w:t>
      </w:r>
      <w:r w:rsidR="00061582">
        <w:rPr>
          <w:rFonts w:cs="Arial"/>
        </w:rPr>
        <w:t>competen</w:t>
      </w:r>
      <w:r>
        <w:rPr>
          <w:rFonts w:cs="Arial"/>
        </w:rPr>
        <w:t>t</w:t>
      </w:r>
      <w:r w:rsidR="00061582">
        <w:rPr>
          <w:rFonts w:cs="Arial"/>
        </w:rPr>
        <w:t xml:space="preserve"> in the area of </w:t>
      </w:r>
      <w:r>
        <w:rPr>
          <w:rFonts w:cs="Arial"/>
        </w:rPr>
        <w:t xml:space="preserve">the training material. </w:t>
      </w:r>
    </w:p>
    <w:p w14:paraId="6BE0CB1D" w14:textId="77777777" w:rsidR="00A304C6" w:rsidRDefault="00A304C6" w:rsidP="00C350BE">
      <w:pPr>
        <w:pStyle w:val="ListParagraph"/>
        <w:ind w:left="1416"/>
        <w:rPr>
          <w:rFonts w:cs="Arial"/>
        </w:rPr>
      </w:pPr>
    </w:p>
    <w:p w14:paraId="29DCFA71" w14:textId="77777777" w:rsidR="00C350BE" w:rsidRPr="00C350BE" w:rsidRDefault="6A6144F3" w:rsidP="6A6144F3">
      <w:pPr>
        <w:pStyle w:val="ListParagraph"/>
        <w:ind w:left="1416"/>
        <w:rPr>
          <w:rFonts w:cs="Arial"/>
        </w:rPr>
      </w:pPr>
      <w:r w:rsidRPr="6A6144F3">
        <w:rPr>
          <w:rFonts w:cs="Arial"/>
        </w:rPr>
        <w:t>The training procedure is entirely contained within this Quality Manual. There is no stand-alone document that serves as the Training/Personnel procedure.</w:t>
      </w:r>
    </w:p>
    <w:p w14:paraId="1D8091E7" w14:textId="77777777" w:rsidR="00C350BE" w:rsidRPr="00C350BE" w:rsidRDefault="6A6144F3" w:rsidP="6A6144F3">
      <w:pPr>
        <w:pStyle w:val="ListParagraph"/>
        <w:ind w:left="1416"/>
        <w:rPr>
          <w:rFonts w:cs="Arial"/>
        </w:rPr>
      </w:pPr>
      <w:r w:rsidRPr="6A6144F3">
        <w:rPr>
          <w:rFonts w:cs="Arial"/>
        </w:rPr>
        <w:t>.</w:t>
      </w:r>
    </w:p>
    <w:p w14:paraId="6869FE04" w14:textId="77777777" w:rsidR="00C350BE" w:rsidRDefault="6A6144F3" w:rsidP="6A6144F3">
      <w:pPr>
        <w:pStyle w:val="ListParagraph"/>
        <w:numPr>
          <w:ilvl w:val="0"/>
          <w:numId w:val="2"/>
        </w:numPr>
        <w:rPr>
          <w:rFonts w:cs="Arial"/>
          <w:b/>
          <w:bCs/>
        </w:rPr>
      </w:pPr>
      <w:r w:rsidRPr="6A6144F3">
        <w:rPr>
          <w:rFonts w:cs="Arial"/>
          <w:b/>
          <w:bCs/>
        </w:rPr>
        <w:t>SUBPART C – DESIGN CONTROLS</w:t>
      </w:r>
    </w:p>
    <w:p w14:paraId="4542DB03" w14:textId="77777777" w:rsidR="007A4EAC" w:rsidRDefault="007A4EAC" w:rsidP="007A4EAC">
      <w:pPr>
        <w:pStyle w:val="ListParagraph"/>
        <w:ind w:left="360"/>
        <w:rPr>
          <w:rFonts w:cs="Arial"/>
          <w:b/>
        </w:rPr>
      </w:pPr>
    </w:p>
    <w:p w14:paraId="7E92733E" w14:textId="018324CF" w:rsidR="0044183F" w:rsidRDefault="006F3E19" w:rsidP="6A6144F3">
      <w:pPr>
        <w:pStyle w:val="ListParagraph"/>
        <w:ind w:left="360"/>
        <w:rPr>
          <w:rFonts w:cs="Arial"/>
        </w:rPr>
      </w:pPr>
      <w:r>
        <w:rPr>
          <w:rFonts w:cs="Arial"/>
        </w:rPr>
        <w:t xml:space="preserve">As a specification developer, </w:t>
      </w:r>
      <w:r w:rsidR="009C7E32">
        <w:rPr>
          <w:rFonts w:cs="Arial"/>
        </w:rPr>
        <w:t>GT Medical</w:t>
      </w:r>
      <w:r w:rsidR="6A6144F3" w:rsidRPr="6A6144F3">
        <w:rPr>
          <w:rFonts w:cs="Arial"/>
        </w:rPr>
        <w:t xml:space="preserve"> </w:t>
      </w:r>
      <w:r w:rsidR="003B519D">
        <w:rPr>
          <w:rFonts w:cs="Arial"/>
        </w:rPr>
        <w:t>is responsible for ensuring</w:t>
      </w:r>
      <w:r w:rsidR="6A6144F3" w:rsidRPr="6A6144F3">
        <w:rPr>
          <w:rFonts w:cs="Arial"/>
        </w:rPr>
        <w:t xml:space="preserve"> Design Controls</w:t>
      </w:r>
      <w:r w:rsidR="003B519D">
        <w:rPr>
          <w:rFonts w:cs="Arial"/>
        </w:rPr>
        <w:t xml:space="preserve"> are applied</w:t>
      </w:r>
      <w:r w:rsidR="6A6144F3" w:rsidRPr="6A6144F3">
        <w:rPr>
          <w:rFonts w:cs="Arial"/>
        </w:rPr>
        <w:t xml:space="preserve"> for </w:t>
      </w:r>
      <w:r w:rsidR="003B519D">
        <w:rPr>
          <w:rFonts w:cs="Arial"/>
        </w:rPr>
        <w:t xml:space="preserve">the </w:t>
      </w:r>
      <w:r w:rsidR="6A6144F3" w:rsidRPr="6A6144F3">
        <w:rPr>
          <w:rFonts w:cs="Arial"/>
        </w:rPr>
        <w:t xml:space="preserve">planning and controlling the design of Class II medical devices. Because </w:t>
      </w:r>
      <w:r w:rsidR="009C7E32">
        <w:rPr>
          <w:rFonts w:cs="Arial"/>
        </w:rPr>
        <w:t>GT Medical</w:t>
      </w:r>
      <w:r w:rsidR="6A6144F3" w:rsidRPr="6A6144F3">
        <w:rPr>
          <w:rFonts w:cs="Arial"/>
        </w:rPr>
        <w:t xml:space="preserve"> </w:t>
      </w:r>
      <w:r w:rsidR="00881918">
        <w:rPr>
          <w:rFonts w:cs="Arial"/>
        </w:rPr>
        <w:t>outsources design activities, it does so exclusively with subcontractors</w:t>
      </w:r>
      <w:r>
        <w:rPr>
          <w:rFonts w:cs="Arial"/>
        </w:rPr>
        <w:t xml:space="preserve"> with Design Control systems compliant with 21 CFR 820.30</w:t>
      </w:r>
      <w:r w:rsidR="0044183F">
        <w:rPr>
          <w:rFonts w:cs="Arial"/>
        </w:rPr>
        <w:t>.</w:t>
      </w:r>
      <w:r w:rsidR="005332F9">
        <w:rPr>
          <w:rFonts w:cs="Arial"/>
        </w:rPr>
        <w:t xml:space="preserve"> </w:t>
      </w:r>
      <w:r>
        <w:rPr>
          <w:rFonts w:cs="Arial"/>
        </w:rPr>
        <w:t xml:space="preserve">GT Medical engages in the design process through the </w:t>
      </w:r>
      <w:r w:rsidR="00881918">
        <w:rPr>
          <w:rFonts w:cs="Arial"/>
        </w:rPr>
        <w:t xml:space="preserve">subcontractor’s </w:t>
      </w:r>
      <w:r>
        <w:rPr>
          <w:rFonts w:cs="Arial"/>
        </w:rPr>
        <w:t xml:space="preserve">Design Control system. </w:t>
      </w:r>
      <w:r w:rsidR="009C7E32">
        <w:rPr>
          <w:rFonts w:cs="Arial"/>
        </w:rPr>
        <w:t>GT Medical</w:t>
      </w:r>
      <w:r w:rsidR="00D57EF6">
        <w:rPr>
          <w:rFonts w:cs="Arial"/>
        </w:rPr>
        <w:t xml:space="preserve"> overs</w:t>
      </w:r>
      <w:r w:rsidR="00E66BCF">
        <w:rPr>
          <w:rFonts w:cs="Arial"/>
        </w:rPr>
        <w:t>ees</w:t>
      </w:r>
      <w:r w:rsidR="002869AE">
        <w:rPr>
          <w:rFonts w:cs="Arial"/>
        </w:rPr>
        <w:t xml:space="preserve"> the </w:t>
      </w:r>
      <w:r w:rsidR="00881918">
        <w:rPr>
          <w:rFonts w:cs="Arial"/>
        </w:rPr>
        <w:t>design</w:t>
      </w:r>
      <w:r w:rsidR="002869AE">
        <w:rPr>
          <w:rFonts w:cs="Arial"/>
        </w:rPr>
        <w:t xml:space="preserve"> </w:t>
      </w:r>
      <w:r w:rsidR="00241E72">
        <w:rPr>
          <w:rFonts w:cs="Arial"/>
        </w:rPr>
        <w:t>documentation and</w:t>
      </w:r>
      <w:r w:rsidR="00D57EF6">
        <w:rPr>
          <w:rFonts w:cs="Arial"/>
        </w:rPr>
        <w:t xml:space="preserve"> provides </w:t>
      </w:r>
      <w:r w:rsidR="0052056E">
        <w:rPr>
          <w:rFonts w:cs="Arial"/>
        </w:rPr>
        <w:t xml:space="preserve">final </w:t>
      </w:r>
      <w:r w:rsidR="00D57EF6">
        <w:rPr>
          <w:rFonts w:cs="Arial"/>
        </w:rPr>
        <w:t>approval</w:t>
      </w:r>
      <w:r w:rsidR="002869AE">
        <w:rPr>
          <w:rFonts w:cs="Arial"/>
        </w:rPr>
        <w:t xml:space="preserve">. </w:t>
      </w:r>
      <w:proofErr w:type="gramStart"/>
      <w:r w:rsidR="0044183F">
        <w:rPr>
          <w:rFonts w:cs="Arial"/>
        </w:rPr>
        <w:t xml:space="preserve">In the </w:t>
      </w:r>
      <w:r w:rsidR="0044183F" w:rsidRPr="0044183F">
        <w:rPr>
          <w:rFonts w:cs="Arial"/>
        </w:rPr>
        <w:t>event that</w:t>
      </w:r>
      <w:proofErr w:type="gramEnd"/>
      <w:r w:rsidR="0044183F" w:rsidRPr="0044183F">
        <w:rPr>
          <w:rFonts w:cs="Arial"/>
        </w:rPr>
        <w:t xml:space="preserve"> a design change is necessary, GT Medical is responsible for assessing the impact of design changes to regulatory filings.</w:t>
      </w:r>
      <w:r w:rsidR="005332F9">
        <w:rPr>
          <w:rFonts w:cs="Arial"/>
        </w:rPr>
        <w:t xml:space="preserve"> </w:t>
      </w:r>
      <w:r w:rsidR="0044183F" w:rsidRPr="0044183F">
        <w:rPr>
          <w:rFonts w:cs="Arial"/>
        </w:rPr>
        <w:t>This assessment shall be documented using the F-001H Design and Regulatory Change Assessment form.</w:t>
      </w:r>
    </w:p>
    <w:p w14:paraId="0E0CBF27" w14:textId="77777777" w:rsidR="0044183F" w:rsidRDefault="0044183F" w:rsidP="6A6144F3">
      <w:pPr>
        <w:pStyle w:val="ListParagraph"/>
        <w:ind w:left="360"/>
        <w:rPr>
          <w:rFonts w:cs="Arial"/>
        </w:rPr>
      </w:pPr>
    </w:p>
    <w:p w14:paraId="30D8C9B9" w14:textId="535C1133" w:rsidR="007F4BA2" w:rsidRPr="000B138B" w:rsidRDefault="003B519D" w:rsidP="6A6144F3">
      <w:pPr>
        <w:pStyle w:val="ListParagraph"/>
        <w:ind w:left="360"/>
        <w:rPr>
          <w:rFonts w:cs="Arial"/>
        </w:rPr>
      </w:pPr>
      <w:r>
        <w:rPr>
          <w:rFonts w:cs="Arial"/>
        </w:rPr>
        <w:t>Initial p</w:t>
      </w:r>
      <w:r w:rsidR="0052056E">
        <w:rPr>
          <w:rFonts w:cs="Arial"/>
        </w:rPr>
        <w:t>roject scope, roles and responsibilities, and objectives are defined within F</w:t>
      </w:r>
      <w:r w:rsidR="007F2F2A">
        <w:rPr>
          <w:rFonts w:cs="Arial"/>
        </w:rPr>
        <w:t>-001F</w:t>
      </w:r>
      <w:r w:rsidR="0052056E">
        <w:rPr>
          <w:rFonts w:cs="Arial"/>
        </w:rPr>
        <w:t xml:space="preserve"> Design and Development Plan.</w:t>
      </w:r>
      <w:r w:rsidR="002D45CB">
        <w:rPr>
          <w:rFonts w:cs="Arial"/>
        </w:rPr>
        <w:t xml:space="preserve"> </w:t>
      </w:r>
      <w:r>
        <w:rPr>
          <w:rFonts w:cs="Arial"/>
        </w:rPr>
        <w:t xml:space="preserve">GT Medical then initiates the project with the </w:t>
      </w:r>
      <w:r w:rsidR="00881918">
        <w:rPr>
          <w:rFonts w:cs="Arial"/>
        </w:rPr>
        <w:t>subcontractor</w:t>
      </w:r>
      <w:r>
        <w:rPr>
          <w:rFonts w:cs="Arial"/>
        </w:rPr>
        <w:t xml:space="preserve"> as specified in the design and development plan.</w:t>
      </w:r>
      <w:r w:rsidR="0052056E">
        <w:rPr>
          <w:rFonts w:cs="Arial"/>
        </w:rPr>
        <w:t xml:space="preserve"> GT Medical maintains F</w:t>
      </w:r>
      <w:r w:rsidR="007F2F2A">
        <w:rPr>
          <w:rFonts w:cs="Arial"/>
        </w:rPr>
        <w:t>-001G</w:t>
      </w:r>
      <w:r w:rsidR="0052056E">
        <w:rPr>
          <w:rFonts w:cs="Arial"/>
        </w:rPr>
        <w:t xml:space="preserve"> Device Master Record </w:t>
      </w:r>
      <w:r w:rsidR="00227FF9">
        <w:rPr>
          <w:rFonts w:cs="Arial"/>
        </w:rPr>
        <w:t>documenting device specifications.</w:t>
      </w:r>
      <w:r w:rsidR="002D45CB">
        <w:rPr>
          <w:rFonts w:cs="Arial"/>
        </w:rPr>
        <w:t xml:space="preserve"> </w:t>
      </w:r>
      <w:r w:rsidR="00227FF9">
        <w:rPr>
          <w:rFonts w:cs="Arial"/>
        </w:rPr>
        <w:t>Contract manufacturers are responsible for maintaining as Device Master Record documenting production process, quality assurance, and packaging and labeling specifications.</w:t>
      </w:r>
      <w:r w:rsidR="0052056E">
        <w:rPr>
          <w:rFonts w:cs="Arial"/>
        </w:rPr>
        <w:t xml:space="preserve"> </w:t>
      </w:r>
      <w:proofErr w:type="gramStart"/>
      <w:r w:rsidR="00227FF9">
        <w:rPr>
          <w:rFonts w:cs="Arial"/>
        </w:rPr>
        <w:t>In the event that</w:t>
      </w:r>
      <w:proofErr w:type="gramEnd"/>
      <w:r w:rsidR="00227FF9">
        <w:rPr>
          <w:rFonts w:cs="Arial"/>
        </w:rPr>
        <w:t xml:space="preserve"> </w:t>
      </w:r>
      <w:r>
        <w:rPr>
          <w:rFonts w:cs="Arial"/>
        </w:rPr>
        <w:t>the contract manufacturer provides a Device Master Record with design specifications, this document can be maintained in lieu of GT Medical’s form F</w:t>
      </w:r>
      <w:r w:rsidR="007F2F2A">
        <w:rPr>
          <w:rFonts w:cs="Arial"/>
        </w:rPr>
        <w:t>-001G</w:t>
      </w:r>
      <w:r>
        <w:rPr>
          <w:rFonts w:cs="Arial"/>
        </w:rPr>
        <w:t xml:space="preserve"> Device Master Record.</w:t>
      </w:r>
      <w:r w:rsidR="0052056E">
        <w:rPr>
          <w:rFonts w:cs="Arial"/>
        </w:rPr>
        <w:t xml:space="preserve"> </w:t>
      </w:r>
    </w:p>
    <w:p w14:paraId="07BF8A90" w14:textId="77777777" w:rsidR="00C350BE" w:rsidRPr="00B02913" w:rsidRDefault="00C350BE" w:rsidP="00B02913">
      <w:pPr>
        <w:rPr>
          <w:rFonts w:cs="Arial"/>
        </w:rPr>
      </w:pPr>
    </w:p>
    <w:p w14:paraId="01F555FB" w14:textId="77777777" w:rsidR="000B138B" w:rsidRDefault="6A6144F3" w:rsidP="6A6144F3">
      <w:pPr>
        <w:pStyle w:val="ListParagraph"/>
        <w:numPr>
          <w:ilvl w:val="0"/>
          <w:numId w:val="2"/>
        </w:numPr>
        <w:rPr>
          <w:rFonts w:cs="Arial"/>
          <w:b/>
          <w:bCs/>
        </w:rPr>
      </w:pPr>
      <w:bookmarkStart w:id="10" w:name="_Ref474253045"/>
      <w:r w:rsidRPr="6A6144F3">
        <w:rPr>
          <w:rFonts w:cs="Arial"/>
          <w:b/>
          <w:bCs/>
        </w:rPr>
        <w:t>SUBPART D – DOCUMENT CONTROLS</w:t>
      </w:r>
      <w:bookmarkEnd w:id="10"/>
    </w:p>
    <w:p w14:paraId="3BF02F56" w14:textId="77777777" w:rsidR="00C55133" w:rsidRPr="00467889" w:rsidRDefault="00C55133" w:rsidP="00FE2D5D"/>
    <w:p w14:paraId="0854D615" w14:textId="77777777" w:rsidR="000B138B" w:rsidRPr="000B138B" w:rsidRDefault="009C7E32" w:rsidP="6A6144F3">
      <w:pPr>
        <w:pStyle w:val="ListParagraph"/>
        <w:numPr>
          <w:ilvl w:val="1"/>
          <w:numId w:val="2"/>
        </w:numPr>
        <w:rPr>
          <w:rFonts w:cs="Arial"/>
          <w:b/>
          <w:bCs/>
        </w:rPr>
      </w:pPr>
      <w:r>
        <w:rPr>
          <w:rFonts w:cs="Arial"/>
        </w:rPr>
        <w:t>GT Medical</w:t>
      </w:r>
      <w:r w:rsidR="6A6144F3" w:rsidRPr="6A6144F3">
        <w:rPr>
          <w:rFonts w:cs="Arial"/>
        </w:rPr>
        <w:t xml:space="preserve"> has established and maintains an internal Electronic Document Control System. It ensures that documents:</w:t>
      </w:r>
    </w:p>
    <w:p w14:paraId="39A593F5" w14:textId="77777777" w:rsidR="000B138B" w:rsidRPr="000B138B" w:rsidRDefault="6A6144F3" w:rsidP="6A6144F3">
      <w:pPr>
        <w:pStyle w:val="ListParagraph"/>
        <w:numPr>
          <w:ilvl w:val="0"/>
          <w:numId w:val="25"/>
        </w:numPr>
        <w:rPr>
          <w:rFonts w:cs="Arial"/>
          <w:b/>
          <w:bCs/>
        </w:rPr>
      </w:pPr>
      <w:r w:rsidRPr="6A6144F3">
        <w:rPr>
          <w:rFonts w:cs="Arial"/>
        </w:rPr>
        <w:t>are reviewed and approved for adequacy prior to issuance,</w:t>
      </w:r>
    </w:p>
    <w:p w14:paraId="2029FDEA" w14:textId="77777777" w:rsidR="000B138B" w:rsidRPr="000B138B" w:rsidRDefault="6A6144F3" w:rsidP="6A6144F3">
      <w:pPr>
        <w:pStyle w:val="ListParagraph"/>
        <w:numPr>
          <w:ilvl w:val="0"/>
          <w:numId w:val="25"/>
        </w:numPr>
        <w:rPr>
          <w:rFonts w:cs="Arial"/>
          <w:b/>
          <w:bCs/>
        </w:rPr>
      </w:pPr>
      <w:r w:rsidRPr="6A6144F3">
        <w:rPr>
          <w:rFonts w:cs="Arial"/>
        </w:rPr>
        <w:t>are updated, reviewed and approved for re-issue as necessary,</w:t>
      </w:r>
    </w:p>
    <w:p w14:paraId="05FEC0AB" w14:textId="77777777" w:rsidR="000B138B" w:rsidRPr="000B138B" w:rsidRDefault="6A6144F3" w:rsidP="6A6144F3">
      <w:pPr>
        <w:pStyle w:val="ListParagraph"/>
        <w:numPr>
          <w:ilvl w:val="0"/>
          <w:numId w:val="25"/>
        </w:numPr>
        <w:rPr>
          <w:rFonts w:cs="Arial"/>
          <w:b/>
          <w:bCs/>
        </w:rPr>
      </w:pPr>
      <w:r w:rsidRPr="6A6144F3">
        <w:rPr>
          <w:rFonts w:cs="Arial"/>
        </w:rPr>
        <w:t>are identified with their current revision status,</w:t>
      </w:r>
    </w:p>
    <w:p w14:paraId="19321E9D" w14:textId="77777777" w:rsidR="000B138B" w:rsidRPr="000B138B" w:rsidRDefault="6A6144F3" w:rsidP="6A6144F3">
      <w:pPr>
        <w:pStyle w:val="ListParagraph"/>
        <w:numPr>
          <w:ilvl w:val="0"/>
          <w:numId w:val="25"/>
        </w:numPr>
        <w:rPr>
          <w:rFonts w:cs="Arial"/>
          <w:b/>
          <w:bCs/>
        </w:rPr>
      </w:pPr>
      <w:r w:rsidRPr="6A6144F3">
        <w:rPr>
          <w:rFonts w:cs="Arial"/>
        </w:rPr>
        <w:t>are available at point of use,</w:t>
      </w:r>
    </w:p>
    <w:p w14:paraId="32CD333E" w14:textId="77777777" w:rsidR="000B138B" w:rsidRPr="000B138B" w:rsidRDefault="6A6144F3" w:rsidP="6A6144F3">
      <w:pPr>
        <w:pStyle w:val="ListParagraph"/>
        <w:numPr>
          <w:ilvl w:val="0"/>
          <w:numId w:val="25"/>
        </w:numPr>
        <w:rPr>
          <w:rFonts w:cs="Arial"/>
          <w:b/>
          <w:bCs/>
        </w:rPr>
      </w:pPr>
      <w:r w:rsidRPr="6A6144F3">
        <w:rPr>
          <w:rFonts w:cs="Arial"/>
        </w:rPr>
        <w:t>are legible, readily identifiable and retrievable,</w:t>
      </w:r>
    </w:p>
    <w:p w14:paraId="0533B2EF" w14:textId="77777777" w:rsidR="000B138B" w:rsidRPr="000B138B" w:rsidRDefault="6A6144F3" w:rsidP="6A6144F3">
      <w:pPr>
        <w:pStyle w:val="ListParagraph"/>
        <w:numPr>
          <w:ilvl w:val="0"/>
          <w:numId w:val="25"/>
        </w:numPr>
        <w:rPr>
          <w:rFonts w:cs="Arial"/>
          <w:b/>
          <w:bCs/>
        </w:rPr>
      </w:pPr>
      <w:r w:rsidRPr="6A6144F3">
        <w:rPr>
          <w:rFonts w:cs="Arial"/>
        </w:rPr>
        <w:t>of external origin are identified and their distribution is managed,</w:t>
      </w:r>
    </w:p>
    <w:p w14:paraId="2B643366" w14:textId="77777777" w:rsidR="000B138B" w:rsidRPr="000B138B" w:rsidRDefault="6A6144F3" w:rsidP="6A6144F3">
      <w:pPr>
        <w:pStyle w:val="ListParagraph"/>
        <w:numPr>
          <w:ilvl w:val="0"/>
          <w:numId w:val="25"/>
        </w:numPr>
        <w:rPr>
          <w:rFonts w:cs="Arial"/>
          <w:b/>
          <w:bCs/>
        </w:rPr>
      </w:pPr>
      <w:r w:rsidRPr="6A6144F3">
        <w:rPr>
          <w:rFonts w:cs="Arial"/>
        </w:rPr>
        <w:t xml:space="preserve">that are obsolete are prevented from unintended use and are suitably identified if they are retained for any purpose. </w:t>
      </w:r>
    </w:p>
    <w:p w14:paraId="3E1488DA" w14:textId="77777777" w:rsidR="000B138B" w:rsidRPr="000B138B" w:rsidRDefault="000B138B" w:rsidP="000B138B">
      <w:pPr>
        <w:pStyle w:val="ListParagraph"/>
        <w:ind w:left="360"/>
        <w:rPr>
          <w:rFonts w:cs="Arial"/>
        </w:rPr>
      </w:pPr>
    </w:p>
    <w:p w14:paraId="34D2E0E6" w14:textId="77777777" w:rsidR="00467889" w:rsidRDefault="6A6144F3" w:rsidP="6A6144F3">
      <w:pPr>
        <w:pStyle w:val="ListParagraph"/>
        <w:ind w:left="792"/>
        <w:rPr>
          <w:rFonts w:cs="Arial"/>
        </w:rPr>
      </w:pPr>
      <w:r w:rsidRPr="6A6144F3">
        <w:rPr>
          <w:rFonts w:cs="Arial"/>
        </w:rPr>
        <w:t>This procedure is in the Quality Manual and in SOP-</w:t>
      </w:r>
      <w:r w:rsidR="00733D8E">
        <w:rPr>
          <w:rFonts w:cs="Arial"/>
        </w:rPr>
        <w:t>005</w:t>
      </w:r>
      <w:r w:rsidRPr="6A6144F3">
        <w:rPr>
          <w:rFonts w:cs="Arial"/>
        </w:rPr>
        <w:t>, Electronic Tools Procedure. There is no stand-alone document that serves as the Document Control procedure.</w:t>
      </w:r>
    </w:p>
    <w:p w14:paraId="190A98E5" w14:textId="77777777" w:rsidR="00467889" w:rsidRDefault="00467889" w:rsidP="000B138B">
      <w:pPr>
        <w:pStyle w:val="ListParagraph"/>
        <w:ind w:left="792"/>
        <w:rPr>
          <w:rFonts w:cs="Arial"/>
        </w:rPr>
      </w:pPr>
    </w:p>
    <w:p w14:paraId="46984BA7" w14:textId="77777777" w:rsidR="000B138B" w:rsidRPr="000B138B" w:rsidRDefault="6A6144F3" w:rsidP="6A6144F3">
      <w:pPr>
        <w:pStyle w:val="ListParagraph"/>
        <w:numPr>
          <w:ilvl w:val="1"/>
          <w:numId w:val="2"/>
        </w:numPr>
        <w:rPr>
          <w:rFonts w:cs="Arial"/>
          <w:b/>
          <w:bCs/>
        </w:rPr>
      </w:pPr>
      <w:r w:rsidRPr="6A6144F3">
        <w:rPr>
          <w:rFonts w:cs="Arial"/>
        </w:rPr>
        <w:lastRenderedPageBreak/>
        <w:t xml:space="preserve">The levels for </w:t>
      </w:r>
      <w:r w:rsidR="009C7E32">
        <w:rPr>
          <w:rFonts w:cs="Arial"/>
        </w:rPr>
        <w:t>GT Medical</w:t>
      </w:r>
      <w:r w:rsidRPr="6A6144F3">
        <w:rPr>
          <w:rFonts w:cs="Arial"/>
        </w:rPr>
        <w:t xml:space="preserve"> quality documentation are as follows:</w:t>
      </w:r>
    </w:p>
    <w:p w14:paraId="5B9B23ED" w14:textId="1F27BEBE" w:rsidR="000B138B" w:rsidRDefault="005332F9" w:rsidP="000B138B">
      <w:pPr>
        <w:pStyle w:val="ListParagraph"/>
        <w:ind w:left="360"/>
        <w:rPr>
          <w:rFonts w:cs="Arial"/>
        </w:rPr>
      </w:pPr>
      <w:r>
        <w:rPr>
          <w:rFonts w:cs="Arial"/>
        </w:rPr>
        <w:t xml:space="preserve"> </w:t>
      </w:r>
    </w:p>
    <w:p w14:paraId="69BE2844" w14:textId="77777777" w:rsidR="000B138B" w:rsidRPr="00EF235A" w:rsidRDefault="000B138B" w:rsidP="000B138B">
      <w:pPr>
        <w:ind w:left="720"/>
        <w:jc w:val="center"/>
        <w:rPr>
          <w:rFonts w:cs="Arial"/>
        </w:rPr>
      </w:pPr>
      <w:r>
        <w:rPr>
          <w:rFonts w:cs="Arial"/>
          <w:noProof/>
          <w:lang w:eastAsia="en-US"/>
        </w:rPr>
        <mc:AlternateContent>
          <mc:Choice Requires="wpc">
            <w:drawing>
              <wp:inline distT="0" distB="0" distL="0" distR="0" wp14:anchorId="0FD69759" wp14:editId="3678E88E">
                <wp:extent cx="4572000" cy="1948070"/>
                <wp:effectExtent l="0" t="0" r="0" b="14605"/>
                <wp:docPr id="16" name="Zone de dessin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Groupe 2"/>
                        <wpg:cNvGrpSpPr/>
                        <wpg:grpSpPr>
                          <a:xfrm>
                            <a:off x="374014" y="28285"/>
                            <a:ext cx="2773008" cy="1905892"/>
                            <a:chOff x="374014" y="195262"/>
                            <a:chExt cx="2773008" cy="1905892"/>
                          </a:xfrm>
                        </wpg:grpSpPr>
                        <wps:wsp>
                          <wps:cNvPr id="5" name="Trapèze 5"/>
                          <wps:cNvSpPr/>
                          <wps:spPr>
                            <a:xfrm>
                              <a:off x="374014" y="1729200"/>
                              <a:ext cx="2773008" cy="371954"/>
                            </a:xfrm>
                            <a:prstGeom prst="trapezoid">
                              <a:avLst>
                                <a:gd name="adj" fmla="val 72084"/>
                              </a:avLst>
                            </a:prstGeom>
                            <a:noFill/>
                            <a:ln w="3175">
                              <a:solidFill>
                                <a:srgbClr val="ABDCD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AA4BB4" w14:textId="77777777" w:rsidR="00D643DE" w:rsidRPr="00FA7601" w:rsidRDefault="00D643DE" w:rsidP="000B138B">
                                <w:pPr>
                                  <w:pStyle w:val="NormalWeb"/>
                                  <w:spacing w:before="120" w:beforeAutospacing="0" w:after="120" w:afterAutospacing="0" w:line="360" w:lineRule="auto"/>
                                  <w:jc w:val="center"/>
                                  <w:rPr>
                                    <w:lang w:val="fr-CA"/>
                                  </w:rPr>
                                </w:pPr>
                                <w:r w:rsidRPr="00FA7601">
                                  <w:rPr>
                                    <w:rFonts w:eastAsia="Calibri"/>
                                    <w:color w:val="000000"/>
                                    <w:sz w:val="18"/>
                                    <w:szCs w:val="20"/>
                                    <w:lang w:val="fr-CA"/>
                                  </w:rPr>
                                  <w:t>Records, 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Trapèze 7"/>
                          <wps:cNvSpPr/>
                          <wps:spPr>
                            <a:xfrm>
                              <a:off x="642364" y="1357673"/>
                              <a:ext cx="2237401" cy="371475"/>
                            </a:xfrm>
                            <a:prstGeom prst="trapezoid">
                              <a:avLst>
                                <a:gd name="adj" fmla="val 72084"/>
                              </a:avLst>
                            </a:prstGeom>
                            <a:solidFill>
                              <a:srgbClr val="ABDCD6"/>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8B8C41" w14:textId="77777777" w:rsidR="00D643DE" w:rsidRPr="00FA7601" w:rsidRDefault="00D643DE" w:rsidP="000B138B">
                                <w:pPr>
                                  <w:pStyle w:val="NormalWeb"/>
                                  <w:spacing w:before="0" w:beforeAutospacing="0" w:after="0" w:afterAutospacing="0"/>
                                  <w:jc w:val="center"/>
                                </w:pPr>
                                <w:r w:rsidRPr="00FA7601">
                                  <w:rPr>
                                    <w:rFonts w:eastAsia="Calibri"/>
                                    <w:color w:val="000000"/>
                                    <w:sz w:val="18"/>
                                    <w:szCs w:val="20"/>
                                  </w:rPr>
                                  <w:t>Work Instructions, Forms, Templates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Trapèze 8"/>
                          <wps:cNvSpPr/>
                          <wps:spPr>
                            <a:xfrm>
                              <a:off x="910195" y="986198"/>
                              <a:ext cx="1702376" cy="371475"/>
                            </a:xfrm>
                            <a:prstGeom prst="trapezoid">
                              <a:avLst>
                                <a:gd name="adj" fmla="val 72084"/>
                              </a:avLst>
                            </a:prstGeom>
                            <a:noFill/>
                            <a:ln w="3175">
                              <a:solidFill>
                                <a:srgbClr val="ABDCD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C4980" w14:textId="77777777" w:rsidR="00D643DE" w:rsidRPr="00FA7601" w:rsidRDefault="00D643DE" w:rsidP="000B138B">
                                <w:pPr>
                                  <w:pStyle w:val="NormalWeb"/>
                                  <w:spacing w:before="0" w:beforeAutospacing="0" w:after="0" w:afterAutospacing="0"/>
                                  <w:jc w:val="center"/>
                                </w:pPr>
                                <w:r w:rsidRPr="00FA7601">
                                  <w:rPr>
                                    <w:rFonts w:eastAsia="Calibri"/>
                                    <w:color w:val="000000"/>
                                    <w:sz w:val="18"/>
                                    <w:szCs w:val="20"/>
                                  </w:rPr>
                                  <w:t>Standards Operating Procedures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Triangle isocèle 9"/>
                          <wps:cNvSpPr/>
                          <wps:spPr>
                            <a:xfrm>
                              <a:off x="1178193" y="195262"/>
                              <a:ext cx="1167611" cy="790936"/>
                            </a:xfrm>
                            <a:prstGeom prst="triangle">
                              <a:avLst/>
                            </a:prstGeom>
                            <a:solidFill>
                              <a:srgbClr val="ABDCD6"/>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3103AA" w14:textId="77777777" w:rsidR="00D643DE" w:rsidRDefault="00D643DE" w:rsidP="000B138B">
                                <w:pPr>
                                  <w:pStyle w:val="NormalWeb"/>
                                  <w:spacing w:before="0" w:beforeAutospacing="0" w:after="0" w:afterAutospacing="0"/>
                                  <w:jc w:val="center"/>
                                  <w:rPr>
                                    <w:rFonts w:cs="Arial"/>
                                    <w:color w:val="000000" w:themeColor="text1"/>
                                    <w:sz w:val="18"/>
                                    <w:szCs w:val="18"/>
                                  </w:rPr>
                                </w:pPr>
                              </w:p>
                              <w:p w14:paraId="5F668844" w14:textId="77777777" w:rsidR="00D643DE" w:rsidRPr="00FA7601" w:rsidRDefault="00D643DE" w:rsidP="000B138B">
                                <w:pPr>
                                  <w:pStyle w:val="NormalWeb"/>
                                  <w:spacing w:before="0" w:beforeAutospacing="0" w:after="0" w:afterAutospacing="0"/>
                                  <w:jc w:val="center"/>
                                  <w:rPr>
                                    <w:rFonts w:cs="Arial"/>
                                    <w:color w:val="000000" w:themeColor="text1"/>
                                    <w:sz w:val="18"/>
                                    <w:szCs w:val="18"/>
                                  </w:rPr>
                                </w:pPr>
                                <w:r w:rsidRPr="00FA7601">
                                  <w:rPr>
                                    <w:rFonts w:cs="Arial"/>
                                    <w:color w:val="000000" w:themeColor="text1"/>
                                    <w:sz w:val="18"/>
                                    <w:szCs w:val="18"/>
                                  </w:rPr>
                                  <w:t>Quality</w:t>
                                </w:r>
                                <w:r>
                                  <w:rPr>
                                    <w:rFonts w:cs="Arial"/>
                                    <w:color w:val="000000" w:themeColor="text1"/>
                                    <w:sz w:val="18"/>
                                    <w:szCs w:val="18"/>
                                  </w:rPr>
                                  <w:t xml:space="preserve"> </w:t>
                                </w:r>
                                <w:r w:rsidRPr="00FA7601">
                                  <w:rPr>
                                    <w:rFonts w:cs="Arial"/>
                                    <w:color w:val="000000" w:themeColor="text1"/>
                                    <w:sz w:val="18"/>
                                    <w:szCs w:val="18"/>
                                  </w:rPr>
                                  <w:t>Manual</w:t>
                                </w:r>
                              </w:p>
                            </w:txbxContent>
                          </wps:txbx>
                          <wps:bodyPr rot="0" spcFirstLastPara="0" vert="horz" wrap="square" lIns="0" tIns="0" rIns="0" bIns="0" numCol="1" spcCol="0" rtlCol="0" fromWordArt="0" anchor="ctr" anchorCtr="0" forceAA="0" compatLnSpc="1">
                            <a:prstTxWarp prst="textNoShape">
                              <a:avLst/>
                            </a:prstTxWarp>
                            <a:noAutofit/>
                          </wps:bodyPr>
                        </wps:wsp>
                      </wpg:wgp>
                      <wps:wsp>
                        <wps:cNvPr id="10" name="Rectangle 10"/>
                        <wps:cNvSpPr/>
                        <wps:spPr>
                          <a:xfrm>
                            <a:off x="2190790" y="246467"/>
                            <a:ext cx="1959791" cy="326004"/>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0400B4" w14:textId="77777777" w:rsidR="00D643DE" w:rsidRDefault="00D643DE" w:rsidP="000B138B">
                              <w:pPr>
                                <w:pStyle w:val="NormalWeb"/>
                                <w:spacing w:before="0" w:beforeAutospacing="0" w:after="0" w:afterAutospacing="0"/>
                                <w:rPr>
                                  <w:rFonts w:cs="Arial"/>
                                  <w:color w:val="000000"/>
                                  <w:sz w:val="18"/>
                                  <w:szCs w:val="18"/>
                                  <w:u w:val="single"/>
                                </w:rPr>
                              </w:pPr>
                              <w:r w:rsidRPr="00FA7601">
                                <w:rPr>
                                  <w:rFonts w:cs="Arial"/>
                                  <w:color w:val="000000"/>
                                  <w:sz w:val="18"/>
                                  <w:szCs w:val="18"/>
                                  <w:u w:val="single"/>
                                </w:rPr>
                                <w:t>Level 1:</w:t>
                              </w:r>
                            </w:p>
                            <w:p w14:paraId="589BE8F5" w14:textId="77777777" w:rsidR="00D643DE" w:rsidRPr="00FA7601" w:rsidRDefault="00D643DE" w:rsidP="000B138B">
                              <w:pPr>
                                <w:pStyle w:val="NormalWeb"/>
                                <w:spacing w:before="0" w:beforeAutospacing="0" w:after="0" w:afterAutospacing="0"/>
                              </w:pPr>
                              <w:r>
                                <w:rPr>
                                  <w:rFonts w:cs="Arial"/>
                                  <w:color w:val="000000"/>
                                  <w:sz w:val="18"/>
                                  <w:szCs w:val="18"/>
                                </w:rPr>
                                <w:t>Defines approach and responsibilities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Rectangle 11"/>
                        <wps:cNvSpPr/>
                        <wps:spPr>
                          <a:xfrm>
                            <a:off x="2612571" y="816262"/>
                            <a:ext cx="1371032"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EBC95D" w14:textId="77777777" w:rsidR="00D643DE" w:rsidRDefault="00D643DE" w:rsidP="000B138B">
                              <w:pPr>
                                <w:pStyle w:val="NormalWeb"/>
                                <w:spacing w:before="0" w:beforeAutospacing="0" w:after="0" w:afterAutospacing="0"/>
                              </w:pPr>
                              <w:r>
                                <w:rPr>
                                  <w:rFonts w:cs="Arial"/>
                                  <w:color w:val="000000"/>
                                  <w:sz w:val="18"/>
                                  <w:szCs w:val="18"/>
                                  <w:u w:val="single"/>
                                </w:rPr>
                                <w:t>Level 2:</w:t>
                              </w:r>
                            </w:p>
                            <w:p w14:paraId="5698B872" w14:textId="77777777" w:rsidR="00D643DE" w:rsidRDefault="00D643DE" w:rsidP="000B138B">
                              <w:pPr>
                                <w:pStyle w:val="NormalWeb"/>
                                <w:spacing w:before="0" w:beforeAutospacing="0" w:after="0" w:afterAutospacing="0"/>
                              </w:pPr>
                              <w:r>
                                <w:rPr>
                                  <w:rFonts w:cs="Arial"/>
                                  <w:color w:val="000000"/>
                                  <w:sz w:val="18"/>
                                  <w:szCs w:val="18"/>
                                </w:rPr>
                                <w:t>Defines Who, What, When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Rectangle 12"/>
                        <wps:cNvSpPr/>
                        <wps:spPr>
                          <a:xfrm>
                            <a:off x="2879765" y="1217188"/>
                            <a:ext cx="969221"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5078DC" w14:textId="77777777" w:rsidR="00D643DE" w:rsidRDefault="00D643DE" w:rsidP="000B138B">
                              <w:pPr>
                                <w:pStyle w:val="NormalWeb"/>
                                <w:spacing w:before="0" w:beforeAutospacing="0" w:after="0" w:afterAutospacing="0"/>
                              </w:pPr>
                              <w:r>
                                <w:rPr>
                                  <w:rFonts w:cs="Arial"/>
                                  <w:color w:val="000000"/>
                                  <w:sz w:val="18"/>
                                  <w:szCs w:val="18"/>
                                  <w:u w:val="single"/>
                                </w:rPr>
                                <w:t>Level 3:</w:t>
                              </w:r>
                            </w:p>
                            <w:p w14:paraId="663988B4" w14:textId="77777777" w:rsidR="00D643DE" w:rsidRDefault="00D643DE" w:rsidP="000B138B">
                              <w:pPr>
                                <w:pStyle w:val="NormalWeb"/>
                                <w:spacing w:before="0" w:beforeAutospacing="0" w:after="0" w:afterAutospacing="0"/>
                              </w:pPr>
                              <w:r>
                                <w:rPr>
                                  <w:rFonts w:cs="Arial"/>
                                  <w:color w:val="000000"/>
                                  <w:sz w:val="18"/>
                                  <w:szCs w:val="18"/>
                                </w:rPr>
                                <w:t>Answers How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Rectangle 14"/>
                        <wps:cNvSpPr/>
                        <wps:spPr>
                          <a:xfrm>
                            <a:off x="3152899" y="1588107"/>
                            <a:ext cx="1419101"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1362D3" w14:textId="77777777" w:rsidR="00D643DE" w:rsidRDefault="00D643DE" w:rsidP="000B138B">
                              <w:pPr>
                                <w:pStyle w:val="NormalWeb"/>
                                <w:spacing w:before="0" w:beforeAutospacing="0" w:after="0" w:afterAutospacing="0"/>
                              </w:pPr>
                              <w:r>
                                <w:rPr>
                                  <w:rFonts w:cs="Arial"/>
                                  <w:color w:val="000000"/>
                                  <w:sz w:val="18"/>
                                  <w:szCs w:val="18"/>
                                  <w:u w:val="single"/>
                                </w:rPr>
                                <w:t>Level 4:</w:t>
                              </w:r>
                            </w:p>
                            <w:p w14:paraId="51C30827" w14:textId="77777777" w:rsidR="00D643DE" w:rsidRDefault="00D643DE" w:rsidP="000B138B">
                              <w:pPr>
                                <w:pStyle w:val="NormalWeb"/>
                                <w:spacing w:before="0" w:beforeAutospacing="0" w:after="0" w:afterAutospacing="0"/>
                              </w:pPr>
                              <w:r>
                                <w:rPr>
                                  <w:rFonts w:cs="Arial"/>
                                  <w:color w:val="000000"/>
                                  <w:sz w:val="18"/>
                                  <w:szCs w:val="18"/>
                                </w:rPr>
                                <w:t>Provides a Quality Record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Rectangle 15"/>
                        <wps:cNvSpPr/>
                        <wps:spPr>
                          <a:xfrm>
                            <a:off x="1468112" y="180001"/>
                            <a:ext cx="599228"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B202E4" w14:textId="77777777" w:rsidR="00D643DE" w:rsidRPr="00FA7601" w:rsidRDefault="00D643DE" w:rsidP="000B138B">
                              <w:pPr>
                                <w:pStyle w:val="NormalWeb"/>
                                <w:spacing w:before="0" w:beforeAutospacing="0" w:after="0" w:afterAutospacing="0"/>
                                <w:jc w:val="center"/>
                              </w:pPr>
                              <w:r w:rsidRPr="00FA7601">
                                <w:rPr>
                                  <w:rFonts w:cs="Arial"/>
                                  <w:color w:val="000000"/>
                                  <w:sz w:val="16"/>
                                  <w:szCs w:val="18"/>
                                </w:rPr>
                                <w:t>Quality Policy</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0FD69759" id="Zone de dessin 16" o:spid="_x0000_s1026" editas="canvas" style="width:5in;height:153.4pt;mso-position-horizontal-relative:char;mso-position-vertical-relative:line" coordsize="45720,19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720;height:19475;visibility:visible;mso-wrap-style:square">
                  <v:fill o:detectmouseclick="t"/>
                  <v:path o:connecttype="none"/>
                </v:shape>
                <v:group id="Groupe 2" o:spid="_x0000_s1028" style="position:absolute;left:3740;top:282;width:27730;height:19059" coordorigin="3740,1952" coordsize="27730,19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rapèze 5" o:spid="_x0000_s1029" style="position:absolute;left:3740;top:17292;width:27730;height:3719;visibility:visible;mso-wrap-style:square;v-text-anchor:middle" coordsize="2773008,3719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" adj="-11796480,,5400" path="m,371954l268119,,2504889,r268119,371954l,371954xe" filled="f" strokecolor="#abdcd6" strokeweight=".25pt">
                    <v:stroke joinstyle="miter"/>
                    <v:formulas/>
                    <v:path arrowok="t" o:connecttype="custom" o:connectlocs="0,371954;268119,0;2504889,0;2773008,371954;0,371954" o:connectangles="0,0,0,0,0" textboxrect="0,0,2773008,371954"/>
                    <v:textbox>
                      <w:txbxContent>
                        <w:p w14:paraId="35AA4BB4" w14:textId="77777777" w:rsidR="00D643DE" w:rsidRPr="00FA7601" w:rsidRDefault="00D643DE" w:rsidP="000B138B">
                          <w:pPr>
                            <w:pStyle w:val="NormalWeb"/>
                            <w:spacing w:before="120" w:beforeAutospacing="0" w:after="120" w:afterAutospacing="0" w:line="360" w:lineRule="auto"/>
                            <w:jc w:val="center"/>
                            <w:rPr>
                              <w:lang w:val="fr-CA"/>
                            </w:rPr>
                          </w:pPr>
                          <w:r w:rsidRPr="00FA7601">
                            <w:rPr>
                              <w:rFonts w:eastAsia="Calibri"/>
                              <w:color w:val="000000"/>
                              <w:sz w:val="18"/>
                              <w:szCs w:val="20"/>
                              <w:lang w:val="fr-CA"/>
                            </w:rPr>
                            <w:t>Records, Documents</w:t>
                          </w:r>
                        </w:p>
                      </w:txbxContent>
                    </v:textbox>
                  </v:shape>
                  <v:shape id="Trapèze 7" o:spid="_x0000_s1030" style="position:absolute;left:6423;top:13576;width:22374;height:3715;visibility:visible;mso-wrap-style:square;v-text-anchor:middle" coordsize="2237401,371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" adj="-11796480,,5400" path="m,371475l267774,,1969627,r267774,371475l,371475xe" fillcolor="#abdcd6" stroked="f" strokeweight=".25pt">
                    <v:stroke joinstyle="miter"/>
                    <v:formulas/>
                    <v:path arrowok="t" o:connecttype="custom" o:connectlocs="0,371475;267774,0;1969627,0;2237401,371475;0,371475" o:connectangles="0,0,0,0,0" textboxrect="0,0,2237401,371475"/>
                    <v:textbox inset="0,0,0,0">
                      <w:txbxContent>
                        <w:p w14:paraId="338B8C41" w14:textId="77777777" w:rsidR="00D643DE" w:rsidRPr="00FA7601" w:rsidRDefault="00D643DE" w:rsidP="000B138B">
                          <w:pPr>
                            <w:pStyle w:val="NormalWeb"/>
                            <w:spacing w:before="0" w:beforeAutospacing="0" w:after="0" w:afterAutospacing="0"/>
                            <w:jc w:val="center"/>
                          </w:pPr>
                          <w:r w:rsidRPr="00FA7601">
                            <w:rPr>
                              <w:rFonts w:eastAsia="Calibri"/>
                              <w:color w:val="000000"/>
                              <w:sz w:val="18"/>
                              <w:szCs w:val="20"/>
                            </w:rPr>
                            <w:t>Work Instructions, Forms, Templates</w:t>
                          </w:r>
                        </w:p>
                      </w:txbxContent>
                    </v:textbox>
                  </v:shape>
                  <v:shape id="Trapèze 8" o:spid="_x0000_s1031" style="position:absolute;left:9101;top:9861;width:17024;height:3715;visibility:visible;mso-wrap-style:square;v-text-anchor:middle" coordsize="1702376,371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" adj="-11796480,,5400" path="m,371475l267774,,1434602,r267774,371475l,371475xe" filled="f" strokecolor="#abdcd6" strokeweight=".25pt">
                    <v:stroke joinstyle="miter"/>
                    <v:formulas/>
                    <v:path arrowok="t" o:connecttype="custom" o:connectlocs="0,371475;267774,0;1434602,0;1702376,371475;0,371475" o:connectangles="0,0,0,0,0" textboxrect="0,0,1702376,371475"/>
                    <v:textbox inset="0,0,0,0">
                      <w:txbxContent>
                        <w:p w14:paraId="3B9C4980" w14:textId="77777777" w:rsidR="00D643DE" w:rsidRPr="00FA7601" w:rsidRDefault="00D643DE" w:rsidP="000B138B">
                          <w:pPr>
                            <w:pStyle w:val="NormalWeb"/>
                            <w:spacing w:before="0" w:beforeAutospacing="0" w:after="0" w:afterAutospacing="0"/>
                            <w:jc w:val="center"/>
                          </w:pPr>
                          <w:r w:rsidRPr="00FA7601">
                            <w:rPr>
                              <w:rFonts w:eastAsia="Calibri"/>
                              <w:color w:val="000000"/>
                              <w:sz w:val="18"/>
                              <w:szCs w:val="20"/>
                            </w:rPr>
                            <w:t>Standards Operating Procedures</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9" o:spid="_x0000_s1032" type="#_x0000_t5" style="position:absolute;left:11781;top:1952;width:11677;height:7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" fillcolor="#abdcd6" stroked="f" strokeweight=".25pt">
                    <v:textbox inset="0,0,0,0">
                      <w:txbxContent>
                        <w:p w14:paraId="5C3103AA" w14:textId="77777777" w:rsidR="00D643DE" w:rsidRDefault="00D643DE" w:rsidP="000B138B">
                          <w:pPr>
                            <w:pStyle w:val="NormalWeb"/>
                            <w:spacing w:before="0" w:beforeAutospacing="0" w:after="0" w:afterAutospacing="0"/>
                            <w:jc w:val="center"/>
                            <w:rPr>
                              <w:rFonts w:cs="Arial"/>
                              <w:color w:val="000000" w:themeColor="text1"/>
                              <w:sz w:val="18"/>
                              <w:szCs w:val="18"/>
                            </w:rPr>
                          </w:pPr>
                        </w:p>
                        <w:p w14:paraId="5F668844" w14:textId="77777777" w:rsidR="00D643DE" w:rsidRPr="00FA7601" w:rsidRDefault="00D643DE" w:rsidP="000B138B">
                          <w:pPr>
                            <w:pStyle w:val="NormalWeb"/>
                            <w:spacing w:before="0" w:beforeAutospacing="0" w:after="0" w:afterAutospacing="0"/>
                            <w:jc w:val="center"/>
                            <w:rPr>
                              <w:rFonts w:cs="Arial"/>
                              <w:color w:val="000000" w:themeColor="text1"/>
                              <w:sz w:val="18"/>
                              <w:szCs w:val="18"/>
                            </w:rPr>
                          </w:pPr>
                          <w:r w:rsidRPr="00FA7601">
                            <w:rPr>
                              <w:rFonts w:cs="Arial"/>
                              <w:color w:val="000000" w:themeColor="text1"/>
                              <w:sz w:val="18"/>
                              <w:szCs w:val="18"/>
                            </w:rPr>
                            <w:t>Quality</w:t>
                          </w:r>
                          <w:r>
                            <w:rPr>
                              <w:rFonts w:cs="Arial"/>
                              <w:color w:val="000000" w:themeColor="text1"/>
                              <w:sz w:val="18"/>
                              <w:szCs w:val="18"/>
                            </w:rPr>
                            <w:t xml:space="preserve"> </w:t>
                          </w:r>
                          <w:r w:rsidRPr="00FA7601">
                            <w:rPr>
                              <w:rFonts w:cs="Arial"/>
                              <w:color w:val="000000" w:themeColor="text1"/>
                              <w:sz w:val="18"/>
                              <w:szCs w:val="18"/>
                            </w:rPr>
                            <w:t>Manual</w:t>
                          </w:r>
                        </w:p>
                      </w:txbxContent>
                    </v:textbox>
                  </v:shape>
                </v:group>
                <v:rect id="Rectangle 10" o:spid="_x0000_s1033" style="position:absolute;left:21907;top:2464;width:19598;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" filled="f" stroked="f" strokeweight=".25pt">
                  <v:textbox inset="0,0,0,0">
                    <w:txbxContent>
                      <w:p w14:paraId="740400B4" w14:textId="77777777" w:rsidR="00D643DE" w:rsidRDefault="00D643DE" w:rsidP="000B138B">
                        <w:pPr>
                          <w:pStyle w:val="NormalWeb"/>
                          <w:spacing w:before="0" w:beforeAutospacing="0" w:after="0" w:afterAutospacing="0"/>
                          <w:rPr>
                            <w:rFonts w:cs="Arial"/>
                            <w:color w:val="000000"/>
                            <w:sz w:val="18"/>
                            <w:szCs w:val="18"/>
                            <w:u w:val="single"/>
                          </w:rPr>
                        </w:pPr>
                        <w:r w:rsidRPr="00FA7601">
                          <w:rPr>
                            <w:rFonts w:cs="Arial"/>
                            <w:color w:val="000000"/>
                            <w:sz w:val="18"/>
                            <w:szCs w:val="18"/>
                            <w:u w:val="single"/>
                          </w:rPr>
                          <w:t>Level 1:</w:t>
                        </w:r>
                      </w:p>
                      <w:p w14:paraId="589BE8F5" w14:textId="77777777" w:rsidR="00D643DE" w:rsidRPr="00FA7601" w:rsidRDefault="00D643DE" w:rsidP="000B138B">
                        <w:pPr>
                          <w:pStyle w:val="NormalWeb"/>
                          <w:spacing w:before="0" w:beforeAutospacing="0" w:after="0" w:afterAutospacing="0"/>
                        </w:pPr>
                        <w:r>
                          <w:rPr>
                            <w:rFonts w:cs="Arial"/>
                            <w:color w:val="000000"/>
                            <w:sz w:val="18"/>
                            <w:szCs w:val="18"/>
                          </w:rPr>
                          <w:t>Defines approach and responsibilities</w:t>
                        </w:r>
                      </w:p>
                    </w:txbxContent>
                  </v:textbox>
                </v:rect>
                <v:rect id="Rectangle 11" o:spid="_x0000_s1034" style="position:absolute;left:26125;top:8162;width:13711;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" filled="f" stroked="f" strokeweight=".25pt">
                  <v:textbox inset="0,0,0,0">
                    <w:txbxContent>
                      <w:p w14:paraId="1EEBC95D" w14:textId="77777777" w:rsidR="00D643DE" w:rsidRDefault="00D643DE" w:rsidP="000B138B">
                        <w:pPr>
                          <w:pStyle w:val="NormalWeb"/>
                          <w:spacing w:before="0" w:beforeAutospacing="0" w:after="0" w:afterAutospacing="0"/>
                        </w:pPr>
                        <w:r>
                          <w:rPr>
                            <w:rFonts w:cs="Arial"/>
                            <w:color w:val="000000"/>
                            <w:sz w:val="18"/>
                            <w:szCs w:val="18"/>
                            <w:u w:val="single"/>
                          </w:rPr>
                          <w:t>Level 2:</w:t>
                        </w:r>
                      </w:p>
                      <w:p w14:paraId="5698B872" w14:textId="77777777" w:rsidR="00D643DE" w:rsidRDefault="00D643DE" w:rsidP="000B138B">
                        <w:pPr>
                          <w:pStyle w:val="NormalWeb"/>
                          <w:spacing w:before="0" w:beforeAutospacing="0" w:after="0" w:afterAutospacing="0"/>
                        </w:pPr>
                        <w:r>
                          <w:rPr>
                            <w:rFonts w:cs="Arial"/>
                            <w:color w:val="000000"/>
                            <w:sz w:val="18"/>
                            <w:szCs w:val="18"/>
                          </w:rPr>
                          <w:t>Defines Who, What, When</w:t>
                        </w:r>
                      </w:p>
                    </w:txbxContent>
                  </v:textbox>
                </v:rect>
                <v:rect id="Rectangle 12" o:spid="_x0000_s1035" style="position:absolute;left:28797;top:12171;width:9692;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" filled="f" stroked="f" strokeweight=".25pt">
                  <v:textbox inset="0,0,0,0">
                    <w:txbxContent>
                      <w:p w14:paraId="6C5078DC" w14:textId="77777777" w:rsidR="00D643DE" w:rsidRDefault="00D643DE" w:rsidP="000B138B">
                        <w:pPr>
                          <w:pStyle w:val="NormalWeb"/>
                          <w:spacing w:before="0" w:beforeAutospacing="0" w:after="0" w:afterAutospacing="0"/>
                        </w:pPr>
                        <w:r>
                          <w:rPr>
                            <w:rFonts w:cs="Arial"/>
                            <w:color w:val="000000"/>
                            <w:sz w:val="18"/>
                            <w:szCs w:val="18"/>
                            <w:u w:val="single"/>
                          </w:rPr>
                          <w:t>Level 3:</w:t>
                        </w:r>
                      </w:p>
                      <w:p w14:paraId="663988B4" w14:textId="77777777" w:rsidR="00D643DE" w:rsidRDefault="00D643DE" w:rsidP="000B138B">
                        <w:pPr>
                          <w:pStyle w:val="NormalWeb"/>
                          <w:spacing w:before="0" w:beforeAutospacing="0" w:after="0" w:afterAutospacing="0"/>
                        </w:pPr>
                        <w:r>
                          <w:rPr>
                            <w:rFonts w:cs="Arial"/>
                            <w:color w:val="000000"/>
                            <w:sz w:val="18"/>
                            <w:szCs w:val="18"/>
                          </w:rPr>
                          <w:t>Answers How</w:t>
                        </w:r>
                      </w:p>
                    </w:txbxContent>
                  </v:textbox>
                </v:rect>
                <v:rect id="Rectangle 14" o:spid="_x0000_s1036" style="position:absolute;left:31528;top:15881;width:14192;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" filled="f" stroked="f" strokeweight=".25pt">
                  <v:textbox inset="0,0,0,0">
                    <w:txbxContent>
                      <w:p w14:paraId="1B1362D3" w14:textId="77777777" w:rsidR="00D643DE" w:rsidRDefault="00D643DE" w:rsidP="000B138B">
                        <w:pPr>
                          <w:pStyle w:val="NormalWeb"/>
                          <w:spacing w:before="0" w:beforeAutospacing="0" w:after="0" w:afterAutospacing="0"/>
                        </w:pPr>
                        <w:r>
                          <w:rPr>
                            <w:rFonts w:cs="Arial"/>
                            <w:color w:val="000000"/>
                            <w:sz w:val="18"/>
                            <w:szCs w:val="18"/>
                            <w:u w:val="single"/>
                          </w:rPr>
                          <w:t>Level 4:</w:t>
                        </w:r>
                      </w:p>
                      <w:p w14:paraId="51C30827" w14:textId="77777777" w:rsidR="00D643DE" w:rsidRDefault="00D643DE" w:rsidP="000B138B">
                        <w:pPr>
                          <w:pStyle w:val="NormalWeb"/>
                          <w:spacing w:before="0" w:beforeAutospacing="0" w:after="0" w:afterAutospacing="0"/>
                        </w:pPr>
                        <w:r>
                          <w:rPr>
                            <w:rFonts w:cs="Arial"/>
                            <w:color w:val="000000"/>
                            <w:sz w:val="18"/>
                            <w:szCs w:val="18"/>
                          </w:rPr>
                          <w:t>Provides a Quality Record</w:t>
                        </w:r>
                      </w:p>
                    </w:txbxContent>
                  </v:textbox>
                </v:rect>
                <v:rect id="Rectangle 15" o:spid="_x0000_s1037" style="position:absolute;left:14681;top:1800;width:5992;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" filled="f" stroked="f" strokeweight=".25pt">
                  <v:textbox inset="0,0,0,0">
                    <w:txbxContent>
                      <w:p w14:paraId="5CB202E4" w14:textId="77777777" w:rsidR="00D643DE" w:rsidRPr="00FA7601" w:rsidRDefault="00D643DE" w:rsidP="000B138B">
                        <w:pPr>
                          <w:pStyle w:val="NormalWeb"/>
                          <w:spacing w:before="0" w:beforeAutospacing="0" w:after="0" w:afterAutospacing="0"/>
                          <w:jc w:val="center"/>
                        </w:pPr>
                        <w:r w:rsidRPr="00FA7601">
                          <w:rPr>
                            <w:rFonts w:cs="Arial"/>
                            <w:color w:val="000000"/>
                            <w:sz w:val="16"/>
                            <w:szCs w:val="18"/>
                          </w:rPr>
                          <w:t>Quality Policy</w:t>
                        </w:r>
                      </w:p>
                    </w:txbxContent>
                  </v:textbox>
                </v:rect>
                <w10:anchorlock/>
              </v:group>
            </w:pict>
          </mc:Fallback>
        </mc:AlternateContent>
      </w:r>
    </w:p>
    <w:p w14:paraId="3F1BAB7E" w14:textId="77777777" w:rsidR="000B138B" w:rsidRPr="000B138B" w:rsidRDefault="6A6144F3" w:rsidP="000B138B">
      <w:pPr>
        <w:pStyle w:val="Caption"/>
        <w:jc w:val="center"/>
      </w:pPr>
      <w:r>
        <w:t xml:space="preserve">Figure 1 – </w:t>
      </w:r>
      <w:r w:rsidR="009C7E32">
        <w:t>GT Medical</w:t>
      </w:r>
      <w:r>
        <w:t>’s documentation hierarchy</w:t>
      </w:r>
      <w:bookmarkStart w:id="11" w:name="_Hlk496619419"/>
    </w:p>
    <w:p w14:paraId="238EE51B" w14:textId="77777777" w:rsidR="000B138B" w:rsidRDefault="000B138B" w:rsidP="000B138B">
      <w:pPr>
        <w:pStyle w:val="ListParagraph"/>
        <w:ind w:left="360"/>
        <w:rPr>
          <w:rFonts w:cs="Arial"/>
        </w:rPr>
      </w:pPr>
    </w:p>
    <w:bookmarkEnd w:id="11"/>
    <w:p w14:paraId="3BF7F89A" w14:textId="05A97675" w:rsidR="000B138B" w:rsidRPr="00FA14ED" w:rsidRDefault="009C7E32" w:rsidP="6A6144F3">
      <w:pPr>
        <w:pStyle w:val="ListParagraph"/>
        <w:ind w:left="708"/>
        <w:rPr>
          <w:rFonts w:cs="Arial"/>
        </w:rPr>
      </w:pPr>
      <w:r>
        <w:rPr>
          <w:rFonts w:cs="Arial"/>
        </w:rPr>
        <w:t>GT Medical</w:t>
      </w:r>
      <w:r w:rsidR="6A6144F3" w:rsidRPr="6A6144F3">
        <w:rPr>
          <w:rFonts w:cs="Arial"/>
        </w:rPr>
        <w:t xml:space="preserve"> maintains a log </w:t>
      </w:r>
      <w:proofErr w:type="gramStart"/>
      <w:r w:rsidR="6A6144F3" w:rsidRPr="6A6144F3">
        <w:rPr>
          <w:rFonts w:cs="Arial"/>
        </w:rPr>
        <w:t>listing  Quality</w:t>
      </w:r>
      <w:proofErr w:type="gramEnd"/>
      <w:r w:rsidR="6A6144F3" w:rsidRPr="6A6144F3">
        <w:rPr>
          <w:rFonts w:cs="Arial"/>
        </w:rPr>
        <w:t xml:space="preserve"> </w:t>
      </w:r>
      <w:r w:rsidR="004156CF">
        <w:rPr>
          <w:rFonts w:cs="Arial"/>
        </w:rPr>
        <w:t xml:space="preserve">Management System </w:t>
      </w:r>
      <w:r w:rsidR="6A6144F3" w:rsidRPr="6A6144F3">
        <w:rPr>
          <w:rFonts w:cs="Arial"/>
        </w:rPr>
        <w:t>Document</w:t>
      </w:r>
      <w:r w:rsidR="004156CF">
        <w:rPr>
          <w:rFonts w:cs="Arial"/>
        </w:rPr>
        <w:t>ation</w:t>
      </w:r>
      <w:r w:rsidR="6A6144F3" w:rsidRPr="6A6144F3">
        <w:rPr>
          <w:rFonts w:cs="Arial"/>
        </w:rPr>
        <w:t xml:space="preserve"> </w:t>
      </w:r>
      <w:r w:rsidR="004156CF">
        <w:rPr>
          <w:rFonts w:cs="Arial"/>
        </w:rPr>
        <w:t>with</w:t>
      </w:r>
      <w:r w:rsidR="6A6144F3" w:rsidRPr="6A6144F3">
        <w:rPr>
          <w:rFonts w:cs="Arial"/>
        </w:rPr>
        <w:t xml:space="preserve"> current revision levels (see F-001B, Document Control Index)</w:t>
      </w:r>
      <w:r w:rsidR="004156CF">
        <w:rPr>
          <w:rFonts w:cs="Arial"/>
        </w:rPr>
        <w:t>, for Levels 1-3.</w:t>
      </w:r>
      <w:r w:rsidR="005332F9">
        <w:rPr>
          <w:rFonts w:cs="Arial"/>
        </w:rPr>
        <w:t xml:space="preserve"> </w:t>
      </w:r>
      <w:r w:rsidR="004156CF">
        <w:rPr>
          <w:rFonts w:cs="Arial"/>
        </w:rPr>
        <w:t>For Level 4 Documents and Records, See Box (reference SOP-005 Electronic Tools Procedure)</w:t>
      </w:r>
      <w:r w:rsidR="6A6144F3" w:rsidRPr="6A6144F3">
        <w:rPr>
          <w:rFonts w:cs="Arial"/>
        </w:rPr>
        <w:t>.</w:t>
      </w:r>
    </w:p>
    <w:p w14:paraId="330903D6" w14:textId="77777777" w:rsidR="000B138B" w:rsidRDefault="00DC632A" w:rsidP="00DC632A">
      <w:pPr>
        <w:pStyle w:val="ListParagraph"/>
        <w:tabs>
          <w:tab w:val="left" w:pos="6489"/>
        </w:tabs>
        <w:ind w:left="360"/>
        <w:rPr>
          <w:rFonts w:cs="Arial"/>
        </w:rPr>
      </w:pPr>
      <w:r>
        <w:rPr>
          <w:rFonts w:cs="Arial"/>
        </w:rPr>
        <w:tab/>
      </w:r>
    </w:p>
    <w:p w14:paraId="7BE5050D" w14:textId="24A6493C" w:rsidR="007144C1" w:rsidRDefault="007144C1" w:rsidP="007144C1">
      <w:pPr>
        <w:pStyle w:val="ListParagraph"/>
        <w:numPr>
          <w:ilvl w:val="1"/>
          <w:numId w:val="2"/>
        </w:numPr>
        <w:rPr>
          <w:rFonts w:cs="Arial"/>
          <w:bCs/>
        </w:rPr>
      </w:pPr>
      <w:r>
        <w:rPr>
          <w:rFonts w:cs="Arial"/>
          <w:bCs/>
        </w:rPr>
        <w:t xml:space="preserve">Quality System Documents are uniquely identified through document titles and revisions. Revisions are serially assigned numeric values, beginning with 1 (Revision is abbreviated ‘Rev’). </w:t>
      </w:r>
    </w:p>
    <w:p w14:paraId="1A544077" w14:textId="77777777" w:rsidR="00821ADD" w:rsidRPr="007F1D7B" w:rsidRDefault="00821ADD" w:rsidP="00821ADD">
      <w:pPr>
        <w:pStyle w:val="ListParagraph"/>
        <w:ind w:left="792"/>
        <w:rPr>
          <w:rFonts w:cs="Arial"/>
          <w:bCs/>
        </w:rPr>
      </w:pPr>
    </w:p>
    <w:p w14:paraId="1BFFBB89" w14:textId="2D39DB84" w:rsidR="007144C1" w:rsidRDefault="007144C1" w:rsidP="00821ADD">
      <w:pPr>
        <w:pStyle w:val="ListParagraph"/>
        <w:numPr>
          <w:ilvl w:val="2"/>
          <w:numId w:val="2"/>
        </w:numPr>
        <w:ind w:left="1440" w:hanging="630"/>
        <w:rPr>
          <w:rFonts w:cs="Arial"/>
          <w:bCs/>
        </w:rPr>
      </w:pPr>
      <w:r w:rsidRPr="00F05D6F">
        <w:rPr>
          <w:rFonts w:cs="Arial"/>
          <w:bCs/>
        </w:rPr>
        <w:t>Procedures shall be ti</w:t>
      </w:r>
      <w:r>
        <w:rPr>
          <w:rFonts w:cs="Arial"/>
          <w:bCs/>
        </w:rPr>
        <w:t xml:space="preserve">tled in the format, SOP-XXX followed by the procedure title, where XXX is a serially assigned number, beginning with 001. </w:t>
      </w:r>
    </w:p>
    <w:p w14:paraId="1FA718F8" w14:textId="77777777" w:rsidR="00821ADD" w:rsidRDefault="00821ADD" w:rsidP="00821ADD">
      <w:pPr>
        <w:pStyle w:val="ListParagraph"/>
        <w:ind w:left="1440" w:hanging="630"/>
        <w:rPr>
          <w:rFonts w:cs="Arial"/>
          <w:bCs/>
        </w:rPr>
      </w:pPr>
    </w:p>
    <w:p w14:paraId="3CCA3B54" w14:textId="6875968B" w:rsidR="007144C1" w:rsidRDefault="007144C1" w:rsidP="00821ADD">
      <w:pPr>
        <w:pStyle w:val="ListParagraph"/>
        <w:numPr>
          <w:ilvl w:val="2"/>
          <w:numId w:val="2"/>
        </w:numPr>
        <w:ind w:left="1440" w:hanging="630"/>
        <w:rPr>
          <w:rFonts w:cs="Arial"/>
          <w:bCs/>
        </w:rPr>
      </w:pPr>
      <w:r>
        <w:rPr>
          <w:rFonts w:cs="Arial"/>
          <w:bCs/>
        </w:rPr>
        <w:t>Forms shall be titled with the format, F-XXXY, where XXX is the corresponding number of the procedure and Y is a serially assigned letter, beginning with A.</w:t>
      </w:r>
      <w:r w:rsidR="002D45CB">
        <w:rPr>
          <w:rFonts w:cs="Arial"/>
          <w:bCs/>
        </w:rPr>
        <w:t xml:space="preserve"> </w:t>
      </w:r>
    </w:p>
    <w:p w14:paraId="021D3209" w14:textId="77777777" w:rsidR="00821ADD" w:rsidRPr="00821ADD" w:rsidRDefault="00821ADD" w:rsidP="00821ADD">
      <w:pPr>
        <w:ind w:left="1440" w:hanging="630"/>
        <w:rPr>
          <w:rFonts w:cs="Arial"/>
          <w:bCs/>
        </w:rPr>
      </w:pPr>
    </w:p>
    <w:p w14:paraId="715BB69A" w14:textId="690CC71B" w:rsidR="0052292A" w:rsidRDefault="007144C1" w:rsidP="00821ADD">
      <w:pPr>
        <w:pStyle w:val="ListParagraph"/>
        <w:numPr>
          <w:ilvl w:val="2"/>
          <w:numId w:val="2"/>
        </w:numPr>
        <w:ind w:left="1440" w:hanging="630"/>
        <w:rPr>
          <w:rFonts w:cs="Arial"/>
          <w:bCs/>
        </w:rPr>
      </w:pPr>
      <w:r>
        <w:rPr>
          <w:rFonts w:cs="Arial"/>
          <w:bCs/>
        </w:rPr>
        <w:t>Work instructions, where determined to be necessary, shall be titled with the format WI-XXX where XXX is a serially assigned number, beginning with 001.</w:t>
      </w:r>
    </w:p>
    <w:p w14:paraId="2A3F5823" w14:textId="77777777" w:rsidR="005332F9" w:rsidRPr="005332F9" w:rsidRDefault="005332F9" w:rsidP="005332F9">
      <w:pPr>
        <w:rPr>
          <w:rFonts w:cs="Arial"/>
          <w:bCs/>
        </w:rPr>
      </w:pPr>
    </w:p>
    <w:p w14:paraId="1492E3F8" w14:textId="2FAD0EF2" w:rsidR="00872BE9" w:rsidRDefault="00872BE9" w:rsidP="00821ADD">
      <w:pPr>
        <w:pStyle w:val="ListParagraph"/>
        <w:numPr>
          <w:ilvl w:val="2"/>
          <w:numId w:val="2"/>
        </w:numPr>
        <w:ind w:left="1440" w:hanging="630"/>
        <w:rPr>
          <w:rFonts w:cs="Arial"/>
          <w:bCs/>
        </w:rPr>
      </w:pPr>
      <w:r>
        <w:rPr>
          <w:rFonts w:cs="Arial"/>
          <w:bCs/>
        </w:rPr>
        <w:t xml:space="preserve">Drawings shall </w:t>
      </w:r>
      <w:r w:rsidR="005332F9">
        <w:rPr>
          <w:rFonts w:cs="Arial"/>
          <w:bCs/>
        </w:rPr>
        <w:t xml:space="preserve">be </w:t>
      </w:r>
      <w:r>
        <w:rPr>
          <w:rFonts w:cs="Arial"/>
          <w:bCs/>
        </w:rPr>
        <w:t xml:space="preserve">titled with the prefix DWG. </w:t>
      </w:r>
    </w:p>
    <w:p w14:paraId="768FA0A1" w14:textId="77777777" w:rsidR="005332F9" w:rsidRPr="005332F9" w:rsidRDefault="005332F9" w:rsidP="005332F9">
      <w:pPr>
        <w:rPr>
          <w:rFonts w:cs="Arial"/>
          <w:bCs/>
        </w:rPr>
      </w:pPr>
    </w:p>
    <w:p w14:paraId="36D74A40" w14:textId="51322CB6" w:rsidR="00872BE9" w:rsidRDefault="00872BE9" w:rsidP="00821ADD">
      <w:pPr>
        <w:pStyle w:val="ListParagraph"/>
        <w:numPr>
          <w:ilvl w:val="2"/>
          <w:numId w:val="2"/>
        </w:numPr>
        <w:ind w:left="1440" w:hanging="630"/>
        <w:rPr>
          <w:rFonts w:cs="Arial"/>
          <w:bCs/>
        </w:rPr>
      </w:pPr>
      <w:r>
        <w:rPr>
          <w:rFonts w:cs="Arial"/>
          <w:bCs/>
          <w:vanish/>
        </w:rPr>
        <w:t xml:space="preserve"> </w:t>
      </w:r>
      <w:r>
        <w:rPr>
          <w:rFonts w:cs="Arial"/>
          <w:bCs/>
          <w:vanish/>
        </w:rPr>
        <w:cr/>
        <w:t>all titled with the prefixmate format DWGuppliers list.ot implement corrective actions, the supplier shall be removed from th</w:t>
      </w:r>
      <w:r w:rsidR="00506BAD">
        <w:rPr>
          <w:rFonts w:cs="Arial"/>
          <w:bCs/>
        </w:rPr>
        <w:t>Protocols and engineering study plans shall be titled with the prefix PLN.</w:t>
      </w:r>
      <w:r w:rsidR="005332F9">
        <w:rPr>
          <w:rFonts w:cs="Arial"/>
          <w:bCs/>
        </w:rPr>
        <w:t xml:space="preserve"> </w:t>
      </w:r>
    </w:p>
    <w:p w14:paraId="687FDC10" w14:textId="77777777" w:rsidR="005332F9" w:rsidRPr="005332F9" w:rsidRDefault="005332F9" w:rsidP="005332F9">
      <w:pPr>
        <w:rPr>
          <w:rFonts w:cs="Arial"/>
          <w:bCs/>
        </w:rPr>
      </w:pPr>
    </w:p>
    <w:p w14:paraId="50D944F3" w14:textId="56F5124F" w:rsidR="00506BAD" w:rsidRDefault="00506BAD" w:rsidP="00821ADD">
      <w:pPr>
        <w:pStyle w:val="ListParagraph"/>
        <w:numPr>
          <w:ilvl w:val="2"/>
          <w:numId w:val="2"/>
        </w:numPr>
        <w:ind w:left="1440" w:hanging="630"/>
        <w:rPr>
          <w:rFonts w:cs="Arial"/>
          <w:bCs/>
        </w:rPr>
      </w:pPr>
      <w:r>
        <w:rPr>
          <w:rFonts w:cs="Arial"/>
          <w:bCs/>
        </w:rPr>
        <w:t xml:space="preserve">Reports (i.e. validation or engineering study) shall be titled with the prefix RPT. </w:t>
      </w:r>
    </w:p>
    <w:p w14:paraId="12CC38AB" w14:textId="77777777" w:rsidR="005332F9" w:rsidRPr="005332F9" w:rsidRDefault="005332F9" w:rsidP="005332F9">
      <w:pPr>
        <w:rPr>
          <w:rFonts w:cs="Arial"/>
          <w:bCs/>
        </w:rPr>
      </w:pPr>
    </w:p>
    <w:p w14:paraId="36E15C47" w14:textId="0CEA2387" w:rsidR="00506BAD" w:rsidRDefault="00506BAD" w:rsidP="00821ADD">
      <w:pPr>
        <w:pStyle w:val="ListParagraph"/>
        <w:numPr>
          <w:ilvl w:val="2"/>
          <w:numId w:val="2"/>
        </w:numPr>
        <w:ind w:left="1440" w:hanging="630"/>
        <w:rPr>
          <w:rFonts w:cs="Arial"/>
          <w:bCs/>
        </w:rPr>
      </w:pPr>
      <w:r>
        <w:rPr>
          <w:rFonts w:cs="Arial"/>
          <w:bCs/>
        </w:rPr>
        <w:t>Purchasing specifications shall be titled with the prefix PSP.</w:t>
      </w:r>
      <w:r w:rsidR="005332F9">
        <w:rPr>
          <w:rFonts w:cs="Arial"/>
          <w:bCs/>
        </w:rPr>
        <w:t xml:space="preserve"> </w:t>
      </w:r>
    </w:p>
    <w:p w14:paraId="210EA778" w14:textId="77777777" w:rsidR="00821ADD" w:rsidRPr="00821ADD" w:rsidRDefault="00821ADD" w:rsidP="00821ADD">
      <w:pPr>
        <w:ind w:left="1440" w:hanging="630"/>
        <w:rPr>
          <w:rFonts w:cs="Arial"/>
          <w:bCs/>
        </w:rPr>
      </w:pPr>
    </w:p>
    <w:p w14:paraId="3552E713" w14:textId="76DB2831" w:rsidR="007144C1" w:rsidRDefault="0052292A" w:rsidP="00821ADD">
      <w:pPr>
        <w:pStyle w:val="ListParagraph"/>
        <w:numPr>
          <w:ilvl w:val="2"/>
          <w:numId w:val="2"/>
        </w:numPr>
        <w:ind w:left="1440" w:hanging="630"/>
        <w:rPr>
          <w:rFonts w:cs="Arial"/>
          <w:bCs/>
        </w:rPr>
      </w:pPr>
      <w:r>
        <w:rPr>
          <w:rFonts w:cs="Arial"/>
          <w:bCs/>
        </w:rPr>
        <w:t>Other documents may be created as needed and uniquely identified.</w:t>
      </w:r>
      <w:r w:rsidR="005332F9">
        <w:rPr>
          <w:rFonts w:cs="Arial"/>
          <w:bCs/>
        </w:rPr>
        <w:t xml:space="preserve"> </w:t>
      </w:r>
    </w:p>
    <w:p w14:paraId="50D8F1F2" w14:textId="77777777" w:rsidR="00821ADD" w:rsidRPr="00821ADD" w:rsidRDefault="00821ADD" w:rsidP="00821ADD">
      <w:pPr>
        <w:ind w:left="1440" w:hanging="630"/>
        <w:rPr>
          <w:rFonts w:cs="Arial"/>
          <w:bCs/>
        </w:rPr>
      </w:pPr>
    </w:p>
    <w:p w14:paraId="48778A69" w14:textId="0A1FD84A" w:rsidR="007144C1" w:rsidRPr="007F1D7B" w:rsidRDefault="007144C1" w:rsidP="00821ADD">
      <w:pPr>
        <w:pStyle w:val="ListParagraph"/>
        <w:numPr>
          <w:ilvl w:val="2"/>
          <w:numId w:val="2"/>
        </w:numPr>
        <w:ind w:left="1440" w:hanging="630"/>
        <w:rPr>
          <w:rFonts w:cs="Arial"/>
          <w:bCs/>
        </w:rPr>
      </w:pPr>
      <w:r>
        <w:rPr>
          <w:rFonts w:cs="Arial"/>
          <w:bCs/>
        </w:rPr>
        <w:t>Products shall be identified with GT-XXX, where XXX is a serially assigned number beginning with 001.</w:t>
      </w:r>
      <w:r w:rsidR="002D45CB">
        <w:rPr>
          <w:rFonts w:cs="Arial"/>
          <w:bCs/>
        </w:rPr>
        <w:t xml:space="preserve"> </w:t>
      </w:r>
    </w:p>
    <w:p w14:paraId="2D05B510" w14:textId="77777777" w:rsidR="007144C1" w:rsidRPr="007144C1" w:rsidRDefault="007144C1" w:rsidP="007144C1">
      <w:pPr>
        <w:pStyle w:val="ListParagraph"/>
        <w:ind w:left="792"/>
        <w:rPr>
          <w:rFonts w:cs="Arial"/>
          <w:b/>
          <w:bCs/>
        </w:rPr>
      </w:pPr>
    </w:p>
    <w:p w14:paraId="4EFFF543" w14:textId="7FC09CF0" w:rsidR="000B138B" w:rsidRPr="000B138B" w:rsidRDefault="6A6144F3" w:rsidP="6A6144F3">
      <w:pPr>
        <w:pStyle w:val="ListParagraph"/>
        <w:numPr>
          <w:ilvl w:val="1"/>
          <w:numId w:val="2"/>
        </w:numPr>
        <w:rPr>
          <w:rFonts w:cs="Arial"/>
          <w:b/>
          <w:bCs/>
        </w:rPr>
      </w:pPr>
      <w:r w:rsidRPr="6A6144F3">
        <w:rPr>
          <w:rFonts w:cs="Arial"/>
        </w:rPr>
        <w:t xml:space="preserve">Personnel desiring to create or make a change to a QMS document need to make a formal request via form F-001A, Document Change Notice. </w:t>
      </w:r>
      <w:r w:rsidR="004A5BA1">
        <w:rPr>
          <w:rFonts w:cs="Arial"/>
        </w:rPr>
        <w:t>Changes shall be evaluated for their impact on the quality management system and on the medical devices within scope of the quality manage</w:t>
      </w:r>
      <w:r w:rsidR="00BA61C4">
        <w:rPr>
          <w:rFonts w:cs="Arial"/>
        </w:rPr>
        <w:t>ment system.</w:t>
      </w:r>
      <w:r w:rsidR="005332F9">
        <w:rPr>
          <w:rFonts w:cs="Arial"/>
        </w:rPr>
        <w:t xml:space="preserve"> </w:t>
      </w:r>
      <w:r w:rsidR="00BA61C4">
        <w:rPr>
          <w:rFonts w:cs="Arial"/>
        </w:rPr>
        <w:t xml:space="preserve">From this </w:t>
      </w:r>
      <w:r w:rsidR="004A5BA1">
        <w:rPr>
          <w:rFonts w:cs="Arial"/>
        </w:rPr>
        <w:t xml:space="preserve">evaluation </w:t>
      </w:r>
      <w:r w:rsidR="00BA61C4">
        <w:rPr>
          <w:rFonts w:cs="Arial"/>
        </w:rPr>
        <w:t>the impact of the change is determined.</w:t>
      </w:r>
      <w:r w:rsidR="005332F9">
        <w:rPr>
          <w:rFonts w:cs="Arial"/>
        </w:rPr>
        <w:t xml:space="preserve"> </w:t>
      </w:r>
      <w:r w:rsidR="00BA61C4">
        <w:rPr>
          <w:rFonts w:cs="Arial"/>
        </w:rPr>
        <w:t xml:space="preserve">The impacted quality management system documents are listed in F-001A, and further details of the change evaluation and/or the impact of the change may be documented in the </w:t>
      </w:r>
      <w:r w:rsidR="003B4A48">
        <w:rPr>
          <w:rFonts w:cs="Arial"/>
        </w:rPr>
        <w:t xml:space="preserve">form </w:t>
      </w:r>
      <w:r w:rsidR="00BA61C4">
        <w:rPr>
          <w:rFonts w:cs="Arial"/>
        </w:rPr>
        <w:t>text box.</w:t>
      </w:r>
      <w:r w:rsidR="004A5BA1">
        <w:rPr>
          <w:rFonts w:cs="Arial"/>
        </w:rPr>
        <w:t xml:space="preserve"> </w:t>
      </w:r>
      <w:r w:rsidRPr="6A6144F3">
        <w:rPr>
          <w:rFonts w:cs="Arial"/>
        </w:rPr>
        <w:t xml:space="preserve">The document change notice </w:t>
      </w:r>
      <w:r w:rsidR="00A50C17">
        <w:rPr>
          <w:rFonts w:cs="Arial"/>
        </w:rPr>
        <w:t xml:space="preserve">also </w:t>
      </w:r>
      <w:r w:rsidRPr="6A6144F3">
        <w:rPr>
          <w:rFonts w:cs="Arial"/>
        </w:rPr>
        <w:t xml:space="preserve">captures the reason for the change, the document level revised from and to, a copy of the redlined documents showing changes to the previous revision, and a copy of the final document with the revisions </w:t>
      </w:r>
      <w:r w:rsidRPr="6A6144F3">
        <w:rPr>
          <w:rFonts w:cs="Arial"/>
        </w:rPr>
        <w:lastRenderedPageBreak/>
        <w:t xml:space="preserve">incorporated. After the </w:t>
      </w:r>
      <w:r w:rsidR="00A50C17">
        <w:rPr>
          <w:rFonts w:cs="Arial"/>
        </w:rPr>
        <w:t xml:space="preserve">DCN </w:t>
      </w:r>
      <w:r w:rsidRPr="6A6144F3">
        <w:rPr>
          <w:rFonts w:cs="Arial"/>
        </w:rPr>
        <w:t>package is reviewed, appropriate functions sign the form F-001A with any relevant documents attached</w:t>
      </w:r>
      <w:r w:rsidR="00A50C17">
        <w:rPr>
          <w:rFonts w:cs="Arial"/>
        </w:rPr>
        <w:t xml:space="preserve"> to affirm the changes has been evaluated and approved</w:t>
      </w:r>
      <w:r w:rsidRPr="6A6144F3">
        <w:rPr>
          <w:rFonts w:cs="Arial"/>
        </w:rPr>
        <w:t>.</w:t>
      </w:r>
      <w:r w:rsidR="002D45CB">
        <w:rPr>
          <w:rFonts w:cs="Arial"/>
        </w:rPr>
        <w:t xml:space="preserve"> </w:t>
      </w:r>
    </w:p>
    <w:p w14:paraId="4C70EBFF" w14:textId="77777777" w:rsidR="000B138B" w:rsidRPr="000B138B" w:rsidRDefault="000B138B" w:rsidP="000B138B">
      <w:pPr>
        <w:pStyle w:val="ListParagraph"/>
        <w:ind w:left="792"/>
        <w:rPr>
          <w:rFonts w:cs="Arial"/>
          <w:b/>
        </w:rPr>
      </w:pPr>
    </w:p>
    <w:p w14:paraId="231A7B9E" w14:textId="45865C41" w:rsidR="000B138B" w:rsidRPr="00821ADD" w:rsidRDefault="6A6144F3" w:rsidP="6A6144F3">
      <w:pPr>
        <w:pStyle w:val="ListParagraph"/>
        <w:numPr>
          <w:ilvl w:val="1"/>
          <w:numId w:val="2"/>
        </w:numPr>
        <w:rPr>
          <w:rFonts w:cs="Arial"/>
          <w:b/>
          <w:bCs/>
        </w:rPr>
      </w:pPr>
      <w:r w:rsidRPr="6A6144F3">
        <w:rPr>
          <w:rFonts w:cs="Arial"/>
        </w:rPr>
        <w:t>Once form F-001A is approved, the newly revised, active document will be filed in the appropriate QMS location as specified in SOP-</w:t>
      </w:r>
      <w:r w:rsidR="00733D8E">
        <w:rPr>
          <w:rFonts w:cs="Arial"/>
        </w:rPr>
        <w:t>005</w:t>
      </w:r>
      <w:r w:rsidRPr="6A6144F3">
        <w:rPr>
          <w:rFonts w:cs="Arial"/>
        </w:rPr>
        <w:t xml:space="preserve">, Electronic Tools Procedure. Only the most active version of the documents will be maintained in the ‘ACTIVE QMS Document’ folder. Previous revisions of documents in the QMS will be placed in the appropriate location under the ‘OBSOLETE Documents’ folder. </w:t>
      </w:r>
    </w:p>
    <w:p w14:paraId="4E8E0AF2" w14:textId="77777777" w:rsidR="00821ADD" w:rsidRPr="00821ADD" w:rsidRDefault="00821ADD" w:rsidP="00821ADD">
      <w:pPr>
        <w:rPr>
          <w:rFonts w:cs="Arial"/>
          <w:b/>
          <w:bCs/>
        </w:rPr>
      </w:pPr>
    </w:p>
    <w:p w14:paraId="4A05180B" w14:textId="06BF289F" w:rsidR="00E30677" w:rsidRPr="000B138B" w:rsidRDefault="00E30677" w:rsidP="6A6144F3">
      <w:pPr>
        <w:pStyle w:val="ListParagraph"/>
        <w:numPr>
          <w:ilvl w:val="1"/>
          <w:numId w:val="2"/>
        </w:numPr>
        <w:rPr>
          <w:rFonts w:cs="Arial"/>
          <w:b/>
          <w:bCs/>
        </w:rPr>
      </w:pPr>
      <w:r>
        <w:rPr>
          <w:rFonts w:cs="Arial"/>
        </w:rPr>
        <w:t>Some document changes require contract manufacturer notification.</w:t>
      </w:r>
      <w:r w:rsidR="002D45CB">
        <w:rPr>
          <w:rFonts w:cs="Arial"/>
        </w:rPr>
        <w:t xml:space="preserve"> </w:t>
      </w:r>
      <w:r>
        <w:rPr>
          <w:rFonts w:cs="Arial"/>
        </w:rPr>
        <w:t>The person initiating the change is responsible for coordinating contract manufacturer notification for the applicable documents.</w:t>
      </w:r>
      <w:r w:rsidR="002D45CB">
        <w:rPr>
          <w:rFonts w:cs="Arial"/>
        </w:rPr>
        <w:t xml:space="preserve"> </w:t>
      </w:r>
    </w:p>
    <w:p w14:paraId="407827F3" w14:textId="77777777" w:rsidR="000B138B" w:rsidRPr="000B138B" w:rsidRDefault="000B138B" w:rsidP="000B138B">
      <w:pPr>
        <w:pStyle w:val="ListParagraph"/>
        <w:ind w:left="792"/>
        <w:rPr>
          <w:rFonts w:cs="Arial"/>
          <w:b/>
        </w:rPr>
      </w:pPr>
    </w:p>
    <w:p w14:paraId="5CA179D4" w14:textId="77777777" w:rsidR="000B138B" w:rsidRPr="000B138B" w:rsidRDefault="6A6144F3" w:rsidP="6A6144F3">
      <w:pPr>
        <w:pStyle w:val="ListParagraph"/>
        <w:numPr>
          <w:ilvl w:val="1"/>
          <w:numId w:val="2"/>
        </w:numPr>
        <w:rPr>
          <w:rFonts w:cs="Arial"/>
          <w:b/>
          <w:bCs/>
        </w:rPr>
      </w:pPr>
      <w:r w:rsidRPr="6A6144F3">
        <w:rPr>
          <w:rFonts w:cs="Arial"/>
        </w:rPr>
        <w:t xml:space="preserve">The remainder of the Document Change Notice package (approved DCN form and redlines) will be archived into the corresponding ‘QMS Records’ folder. </w:t>
      </w:r>
    </w:p>
    <w:p w14:paraId="39CBB114" w14:textId="77777777" w:rsidR="000B138B" w:rsidRPr="000B138B" w:rsidRDefault="000B138B" w:rsidP="000B138B">
      <w:pPr>
        <w:pStyle w:val="ListParagraph"/>
        <w:ind w:left="792"/>
        <w:rPr>
          <w:rFonts w:cs="Arial"/>
          <w:b/>
        </w:rPr>
      </w:pPr>
    </w:p>
    <w:p w14:paraId="565517CB" w14:textId="77777777" w:rsidR="000B138B" w:rsidRDefault="6A6144F3" w:rsidP="6A6144F3">
      <w:pPr>
        <w:pStyle w:val="ListParagraph"/>
        <w:numPr>
          <w:ilvl w:val="1"/>
          <w:numId w:val="2"/>
        </w:numPr>
        <w:rPr>
          <w:rFonts w:cs="Arial"/>
          <w:b/>
          <w:bCs/>
        </w:rPr>
      </w:pPr>
      <w:r w:rsidRPr="6A6144F3">
        <w:rPr>
          <w:rFonts w:cs="Arial"/>
        </w:rPr>
        <w:t>Electronic Tool Permissions are defined in F-</w:t>
      </w:r>
      <w:r w:rsidR="00733D8E">
        <w:rPr>
          <w:rFonts w:cs="Arial"/>
        </w:rPr>
        <w:t>005</w:t>
      </w:r>
      <w:r w:rsidRPr="6A6144F3">
        <w:rPr>
          <w:rFonts w:cs="Arial"/>
        </w:rPr>
        <w:t>A, Electronic Tool Permissions Log as per SOP</w:t>
      </w:r>
      <w:r w:rsidR="00855BBC">
        <w:rPr>
          <w:rFonts w:cs="Arial"/>
        </w:rPr>
        <w:t>-</w:t>
      </w:r>
      <w:r w:rsidR="00733D8E">
        <w:rPr>
          <w:rFonts w:cs="Arial"/>
        </w:rPr>
        <w:t>005</w:t>
      </w:r>
      <w:r w:rsidR="00855BBC">
        <w:rPr>
          <w:rFonts w:cs="Arial"/>
        </w:rPr>
        <w:t>, Electronic Tools</w:t>
      </w:r>
      <w:r w:rsidRPr="6A6144F3">
        <w:rPr>
          <w:rFonts w:cs="Arial"/>
        </w:rPr>
        <w:t>. To ensure that only current, approved revisions are utilized, documents shall only be referenced or retrieved from the restricted electronic file location.</w:t>
      </w:r>
    </w:p>
    <w:p w14:paraId="197EA42F" w14:textId="77777777" w:rsidR="000B138B" w:rsidRPr="000B138B" w:rsidRDefault="000B138B" w:rsidP="000B138B">
      <w:pPr>
        <w:pStyle w:val="ListParagraph"/>
        <w:ind w:left="792"/>
        <w:rPr>
          <w:rFonts w:cs="Arial"/>
          <w:b/>
        </w:rPr>
      </w:pPr>
    </w:p>
    <w:p w14:paraId="2A6D65F5" w14:textId="77777777" w:rsidR="00C350BE" w:rsidRPr="000B138B" w:rsidRDefault="6A6144F3" w:rsidP="6A6144F3">
      <w:pPr>
        <w:pStyle w:val="ListParagraph"/>
        <w:numPr>
          <w:ilvl w:val="1"/>
          <w:numId w:val="2"/>
        </w:numPr>
        <w:rPr>
          <w:rFonts w:cs="Arial"/>
          <w:b/>
          <w:bCs/>
        </w:rPr>
      </w:pPr>
      <w:r w:rsidRPr="6A6144F3">
        <w:rPr>
          <w:rFonts w:cs="Arial"/>
        </w:rPr>
        <w:t>In the case of forms/logs/templates intended for use in creating quality records, an electronic version may be used to create records and it may be sent to others by email. Users are to verify they are using the most current copy of the template. Fixed portions of a template may only be revised by processing a change against the template itself. It is the user’s responsibility NOT to alter the fixed parts of the template.</w:t>
      </w:r>
    </w:p>
    <w:p w14:paraId="41ED3B66" w14:textId="77777777" w:rsidR="003C13B2" w:rsidRDefault="003C13B2" w:rsidP="007C2054">
      <w:pPr>
        <w:pStyle w:val="ListParagraph"/>
        <w:ind w:left="360"/>
        <w:rPr>
          <w:rFonts w:cs="Arial"/>
          <w:b/>
        </w:rPr>
      </w:pPr>
    </w:p>
    <w:p w14:paraId="450C9843" w14:textId="77777777" w:rsidR="00C8515D" w:rsidRDefault="6A6144F3" w:rsidP="6A6144F3">
      <w:pPr>
        <w:pStyle w:val="ListParagraph"/>
        <w:numPr>
          <w:ilvl w:val="0"/>
          <w:numId w:val="2"/>
        </w:numPr>
        <w:rPr>
          <w:rFonts w:cs="Arial"/>
          <w:b/>
          <w:bCs/>
        </w:rPr>
      </w:pPr>
      <w:r w:rsidRPr="6A6144F3">
        <w:rPr>
          <w:rFonts w:cs="Arial"/>
          <w:b/>
          <w:bCs/>
        </w:rPr>
        <w:t>SUBPART E – PURCHASING</w:t>
      </w:r>
    </w:p>
    <w:p w14:paraId="0F3A24E0" w14:textId="77777777" w:rsidR="00C8515D" w:rsidRPr="00C8515D" w:rsidRDefault="00C8515D" w:rsidP="00C8515D">
      <w:pPr>
        <w:pStyle w:val="ListParagraph"/>
        <w:ind w:left="360"/>
        <w:rPr>
          <w:rFonts w:cs="Arial"/>
          <w:b/>
        </w:rPr>
      </w:pPr>
    </w:p>
    <w:p w14:paraId="44A55362" w14:textId="7C184105" w:rsidR="00C8515D" w:rsidRDefault="009C7E32" w:rsidP="6A6144F3">
      <w:pPr>
        <w:pStyle w:val="ListParagraph"/>
        <w:ind w:left="360"/>
        <w:rPr>
          <w:rFonts w:cs="Arial"/>
        </w:rPr>
      </w:pPr>
      <w:r>
        <w:rPr>
          <w:rFonts w:cs="Arial"/>
        </w:rPr>
        <w:t>GT Medical</w:t>
      </w:r>
      <w:r w:rsidR="6A6144F3" w:rsidRPr="6A6144F3">
        <w:rPr>
          <w:rFonts w:cs="Arial"/>
        </w:rPr>
        <w:t xml:space="preserve"> sources, assesses, selects, and maintains suppliers that will fully meet the requirements for </w:t>
      </w:r>
      <w:r>
        <w:rPr>
          <w:rFonts w:cs="Arial"/>
        </w:rPr>
        <w:t>GT Medical</w:t>
      </w:r>
      <w:r w:rsidR="6A6144F3" w:rsidRPr="6A6144F3">
        <w:rPr>
          <w:rFonts w:cs="Arial"/>
        </w:rPr>
        <w:t xml:space="preserve"> products. Documented procedures ensure that all purchased material and services conform to specified purchase requirements. Criteria for selection, evaluation, and re-evaluation are established. Records of the results of evaluation and any necessary actions arising from the evaluation shall be maintained.</w:t>
      </w:r>
    </w:p>
    <w:p w14:paraId="157C9E50" w14:textId="77777777" w:rsidR="002C2BCC" w:rsidRPr="00C8515D" w:rsidRDefault="002C2BCC" w:rsidP="00C8515D">
      <w:pPr>
        <w:pStyle w:val="ListParagraph"/>
        <w:ind w:left="360"/>
        <w:rPr>
          <w:rFonts w:cs="Arial"/>
        </w:rPr>
      </w:pPr>
    </w:p>
    <w:p w14:paraId="68D21004" w14:textId="77777777" w:rsidR="00CC4642" w:rsidRPr="00CC4642" w:rsidRDefault="6A6144F3" w:rsidP="00CC4642">
      <w:pPr>
        <w:pStyle w:val="ListParagraph"/>
        <w:ind w:left="360"/>
        <w:rPr>
          <w:rFonts w:cs="Arial"/>
        </w:rPr>
      </w:pPr>
      <w:r w:rsidRPr="6A6144F3">
        <w:rPr>
          <w:rFonts w:cs="Arial"/>
        </w:rPr>
        <w:t>The complete Purchasing procedure (SOP-</w:t>
      </w:r>
      <w:r w:rsidR="007F3FD6">
        <w:rPr>
          <w:rFonts w:cs="Arial"/>
        </w:rPr>
        <w:t>002</w:t>
      </w:r>
      <w:r w:rsidRPr="6A6144F3">
        <w:rPr>
          <w:rFonts w:cs="Arial"/>
        </w:rPr>
        <w:t>, Purchasing</w:t>
      </w:r>
      <w:r w:rsidR="00855BBC">
        <w:rPr>
          <w:rFonts w:cs="Arial"/>
        </w:rPr>
        <w:t xml:space="preserve"> and Supplier Controls</w:t>
      </w:r>
      <w:r w:rsidRPr="6A6144F3">
        <w:rPr>
          <w:rFonts w:cs="Arial"/>
        </w:rPr>
        <w:t xml:space="preserve">) exists as a stand-alone document. </w:t>
      </w:r>
    </w:p>
    <w:p w14:paraId="5DBD690E" w14:textId="77777777" w:rsidR="00CC4642" w:rsidRDefault="00CC4642" w:rsidP="00CC4642">
      <w:pPr>
        <w:pStyle w:val="ListParagraph"/>
        <w:ind w:left="360"/>
        <w:rPr>
          <w:rFonts w:cs="Arial"/>
          <w:b/>
        </w:rPr>
      </w:pPr>
    </w:p>
    <w:p w14:paraId="467424BD" w14:textId="77777777" w:rsidR="002C2BCC" w:rsidRPr="00CC4642" w:rsidRDefault="6A6144F3" w:rsidP="00CC4642">
      <w:pPr>
        <w:pStyle w:val="ListParagraph"/>
        <w:numPr>
          <w:ilvl w:val="0"/>
          <w:numId w:val="2"/>
        </w:numPr>
        <w:rPr>
          <w:rFonts w:cs="Arial"/>
          <w:b/>
          <w:bCs/>
        </w:rPr>
      </w:pPr>
      <w:r w:rsidRPr="00CC4642">
        <w:rPr>
          <w:rFonts w:cs="Arial"/>
          <w:b/>
          <w:bCs/>
        </w:rPr>
        <w:t>SUBPART J – CORRECTIVE AND PREVENTIVE ACTION (CAPA)</w:t>
      </w:r>
    </w:p>
    <w:p w14:paraId="70B23AA7" w14:textId="77777777" w:rsidR="00C350BE" w:rsidRDefault="00C350BE" w:rsidP="007C2054">
      <w:pPr>
        <w:pStyle w:val="ListParagraph"/>
        <w:ind w:left="360"/>
        <w:rPr>
          <w:rFonts w:cs="Arial"/>
          <w:b/>
        </w:rPr>
      </w:pPr>
    </w:p>
    <w:p w14:paraId="00810A43" w14:textId="77777777" w:rsidR="002C2BCC" w:rsidRPr="002C2BCC" w:rsidRDefault="6A6144F3" w:rsidP="6A6144F3">
      <w:pPr>
        <w:pStyle w:val="ListParagraph"/>
        <w:ind w:left="360"/>
        <w:rPr>
          <w:rFonts w:cs="Arial"/>
        </w:rPr>
      </w:pPr>
      <w:r w:rsidRPr="6A6144F3">
        <w:rPr>
          <w:rFonts w:cs="Arial"/>
        </w:rPr>
        <w:t xml:space="preserve">Because </w:t>
      </w:r>
      <w:r w:rsidR="009C7E32">
        <w:rPr>
          <w:rFonts w:cs="Arial"/>
        </w:rPr>
        <w:t>GT Medical</w:t>
      </w:r>
      <w:r w:rsidRPr="6A6144F3">
        <w:rPr>
          <w:rFonts w:cs="Arial"/>
        </w:rPr>
        <w:t xml:space="preserve"> subcontracts </w:t>
      </w:r>
      <w:proofErr w:type="gramStart"/>
      <w:r w:rsidRPr="6A6144F3">
        <w:rPr>
          <w:rFonts w:cs="Arial"/>
        </w:rPr>
        <w:t>the majority of</w:t>
      </w:r>
      <w:proofErr w:type="gramEnd"/>
      <w:r w:rsidRPr="6A6144F3">
        <w:rPr>
          <w:rFonts w:cs="Arial"/>
        </w:rPr>
        <w:t xml:space="preserve"> the processes related to product realization and order fulfillment, the company has focused its resources on developing and implementing a Supplier Corrective Action system. This process is defined by </w:t>
      </w:r>
      <w:r w:rsidR="00855BBC">
        <w:rPr>
          <w:rFonts w:cs="Arial"/>
        </w:rPr>
        <w:t>SOP-</w:t>
      </w:r>
      <w:r w:rsidR="007F3FD6">
        <w:rPr>
          <w:rFonts w:cs="Arial"/>
        </w:rPr>
        <w:t>002</w:t>
      </w:r>
      <w:r w:rsidR="00855BBC">
        <w:rPr>
          <w:rFonts w:cs="Arial"/>
        </w:rPr>
        <w:t>, Purchasing and Supplier Controls</w:t>
      </w:r>
      <w:r w:rsidRPr="6A6144F3">
        <w:rPr>
          <w:rFonts w:cs="Arial"/>
        </w:rPr>
        <w:t xml:space="preserve"> and is monitored in accordance with the management review section of this procedure.</w:t>
      </w:r>
    </w:p>
    <w:p w14:paraId="71736DE6" w14:textId="77777777" w:rsidR="002C2BCC" w:rsidRPr="002C2BCC" w:rsidRDefault="002C2BCC" w:rsidP="002C2BCC">
      <w:pPr>
        <w:pStyle w:val="ListParagraph"/>
        <w:ind w:left="360"/>
        <w:rPr>
          <w:rFonts w:cs="Arial"/>
        </w:rPr>
      </w:pPr>
    </w:p>
    <w:p w14:paraId="744C0E48" w14:textId="77777777" w:rsidR="00C350BE" w:rsidRPr="002C2BCC" w:rsidRDefault="009C7E32" w:rsidP="6A6144F3">
      <w:pPr>
        <w:pStyle w:val="ListParagraph"/>
        <w:ind w:left="360"/>
        <w:rPr>
          <w:rFonts w:cs="Arial"/>
        </w:rPr>
      </w:pPr>
      <w:r>
        <w:rPr>
          <w:rFonts w:cs="Arial"/>
        </w:rPr>
        <w:t>GT Medical</w:t>
      </w:r>
      <w:r w:rsidR="6A6144F3" w:rsidRPr="6A6144F3">
        <w:rPr>
          <w:rFonts w:cs="Arial"/>
        </w:rPr>
        <w:t xml:space="preserve"> also subcontracts activities associated with development and support for the Quality System with external quality professionals. Should the need for an internal corrective action arise, </w:t>
      </w:r>
      <w:r>
        <w:rPr>
          <w:rFonts w:cs="Arial"/>
        </w:rPr>
        <w:t>GT Medical</w:t>
      </w:r>
      <w:r w:rsidR="6A6144F3" w:rsidRPr="6A6144F3">
        <w:rPr>
          <w:rFonts w:cs="Arial"/>
        </w:rPr>
        <w:t xml:space="preserve"> will issue a Supplier Corrective Action Request (SCAR) to the quality consultant. The consultant will develop the plan and assign actions as necessary to </w:t>
      </w:r>
      <w:r>
        <w:rPr>
          <w:rFonts w:cs="Arial"/>
        </w:rPr>
        <w:t>GT Medical</w:t>
      </w:r>
      <w:r w:rsidR="6A6144F3" w:rsidRPr="6A6144F3">
        <w:rPr>
          <w:rFonts w:cs="Arial"/>
        </w:rPr>
        <w:t xml:space="preserve"> personnel, other consultants, or subcontractors as necessary.</w:t>
      </w:r>
    </w:p>
    <w:p w14:paraId="6351F4F6" w14:textId="1F2F491D" w:rsidR="005D6395" w:rsidRDefault="00E018B3" w:rsidP="007C2054">
      <w:pPr>
        <w:pStyle w:val="ListParagraph"/>
        <w:ind w:left="360"/>
        <w:rPr>
          <w:rFonts w:cs="Arial"/>
          <w:b/>
        </w:rPr>
      </w:pPr>
      <w:r>
        <w:rPr>
          <w:rFonts w:cs="Arial"/>
          <w:b/>
        </w:rPr>
        <w:t xml:space="preserve"> </w:t>
      </w:r>
    </w:p>
    <w:p w14:paraId="5A2F5BBB" w14:textId="77777777" w:rsidR="00F23B52" w:rsidRDefault="6A6144F3" w:rsidP="6A6144F3">
      <w:pPr>
        <w:pStyle w:val="ListParagraph"/>
        <w:numPr>
          <w:ilvl w:val="0"/>
          <w:numId w:val="2"/>
        </w:numPr>
        <w:rPr>
          <w:rFonts w:cs="Arial"/>
          <w:b/>
          <w:bCs/>
        </w:rPr>
      </w:pPr>
      <w:r w:rsidRPr="6A6144F3">
        <w:rPr>
          <w:rFonts w:cs="Arial"/>
          <w:b/>
          <w:bCs/>
        </w:rPr>
        <w:t>SUBPART K – LABELING AND PACKAGING</w:t>
      </w:r>
    </w:p>
    <w:p w14:paraId="65DEF105" w14:textId="77777777" w:rsidR="004B49DF" w:rsidRDefault="004B49DF" w:rsidP="0023661E">
      <w:pPr>
        <w:pStyle w:val="ListParagraph"/>
        <w:ind w:left="792"/>
        <w:rPr>
          <w:rFonts w:cs="Arial"/>
          <w:b/>
        </w:rPr>
      </w:pPr>
    </w:p>
    <w:p w14:paraId="34D12FB9" w14:textId="77777777" w:rsidR="004B49DF" w:rsidRPr="00690AD0" w:rsidRDefault="009C7E32" w:rsidP="6A6144F3">
      <w:pPr>
        <w:pStyle w:val="ListParagraph"/>
        <w:numPr>
          <w:ilvl w:val="1"/>
          <w:numId w:val="2"/>
        </w:numPr>
        <w:rPr>
          <w:rFonts w:cs="Arial"/>
          <w:b/>
          <w:bCs/>
        </w:rPr>
      </w:pPr>
      <w:r>
        <w:rPr>
          <w:rFonts w:cs="Arial"/>
        </w:rPr>
        <w:t>GT Medical</w:t>
      </w:r>
      <w:r w:rsidR="6A6144F3" w:rsidRPr="6A6144F3">
        <w:rPr>
          <w:rFonts w:cs="Arial"/>
        </w:rPr>
        <w:t xml:space="preserve"> will ensure that product packaging and shipping containers are designed and constructed to protect the product from alteration or damage during the customary conditions of processing, storage, handling, and distribution.</w:t>
      </w:r>
    </w:p>
    <w:p w14:paraId="58209D0E" w14:textId="77777777" w:rsidR="00967A13" w:rsidRPr="00467889" w:rsidRDefault="00967A13" w:rsidP="00967A13">
      <w:pPr>
        <w:pStyle w:val="ListParagraph"/>
        <w:ind w:left="792"/>
        <w:rPr>
          <w:rFonts w:cs="Arial"/>
          <w:szCs w:val="22"/>
        </w:rPr>
      </w:pPr>
    </w:p>
    <w:p w14:paraId="7635FB8C" w14:textId="49835A65" w:rsidR="00967A13" w:rsidRPr="00690AD0" w:rsidRDefault="6A6144F3" w:rsidP="6A6144F3">
      <w:pPr>
        <w:pStyle w:val="ListParagraph"/>
        <w:numPr>
          <w:ilvl w:val="1"/>
          <w:numId w:val="2"/>
        </w:numPr>
        <w:rPr>
          <w:rFonts w:cs="Arial"/>
          <w:b/>
          <w:bCs/>
        </w:rPr>
      </w:pPr>
      <w:r w:rsidRPr="6A6144F3">
        <w:rPr>
          <w:rFonts w:cs="Arial"/>
        </w:rPr>
        <w:t xml:space="preserve">Because </w:t>
      </w:r>
      <w:r w:rsidR="009C7E32">
        <w:rPr>
          <w:rFonts w:cs="Arial"/>
        </w:rPr>
        <w:t>GT Medical</w:t>
      </w:r>
      <w:r w:rsidRPr="6A6144F3">
        <w:rPr>
          <w:rFonts w:cs="Arial"/>
        </w:rPr>
        <w:t xml:space="preserve"> subcontracts </w:t>
      </w:r>
      <w:proofErr w:type="gramStart"/>
      <w:r w:rsidRPr="6A6144F3">
        <w:rPr>
          <w:rFonts w:cs="Arial"/>
        </w:rPr>
        <w:t>the majority of</w:t>
      </w:r>
      <w:proofErr w:type="gramEnd"/>
      <w:r w:rsidRPr="6A6144F3">
        <w:rPr>
          <w:rFonts w:cs="Arial"/>
        </w:rPr>
        <w:t xml:space="preserve"> the processes related to labeling and packaging, the company has focused its resources on Unique Device Identification (UDI) implementation. The requirements for these two elements are defined </w:t>
      </w:r>
      <w:r w:rsidR="00855BBC">
        <w:rPr>
          <w:rFonts w:cs="Arial"/>
        </w:rPr>
        <w:t>SOP-</w:t>
      </w:r>
      <w:r w:rsidR="00733D8E">
        <w:rPr>
          <w:rFonts w:cs="Arial"/>
        </w:rPr>
        <w:t>004</w:t>
      </w:r>
      <w:r w:rsidR="00855BBC">
        <w:rPr>
          <w:rFonts w:cs="Arial"/>
        </w:rPr>
        <w:t>, Labeling and Unique Device Identification (UDI)</w:t>
      </w:r>
      <w:r w:rsidRPr="6A6144F3">
        <w:rPr>
          <w:rFonts w:cs="Arial"/>
        </w:rPr>
        <w:t xml:space="preserve">. Subcontractors will control </w:t>
      </w:r>
      <w:r w:rsidR="00E8333E">
        <w:rPr>
          <w:rFonts w:cs="Arial"/>
        </w:rPr>
        <w:t>the</w:t>
      </w:r>
      <w:r w:rsidRPr="6A6144F3">
        <w:rPr>
          <w:rFonts w:cs="Arial"/>
        </w:rPr>
        <w:t xml:space="preserve"> labeling activities such as label integrity, label inspection, labeling storage, labeling operations and control number. Therefore, these activities are not covered in this Quality Manual or in the procedure SOP-</w:t>
      </w:r>
      <w:r w:rsidR="00733D8E">
        <w:rPr>
          <w:rFonts w:cs="Arial"/>
        </w:rPr>
        <w:t>004</w:t>
      </w:r>
      <w:r w:rsidRPr="6A6144F3">
        <w:rPr>
          <w:rFonts w:cs="Arial"/>
        </w:rPr>
        <w:t>, Labeling and Unique Device Identification (UDI).</w:t>
      </w:r>
    </w:p>
    <w:p w14:paraId="1000256B" w14:textId="77777777" w:rsidR="00003521" w:rsidRDefault="00003521" w:rsidP="0023661E">
      <w:pPr>
        <w:rPr>
          <w:rFonts w:cs="Arial"/>
          <w:b/>
        </w:rPr>
      </w:pPr>
    </w:p>
    <w:p w14:paraId="70A84193" w14:textId="77777777" w:rsidR="00AC5F1F" w:rsidRDefault="6A6144F3" w:rsidP="6A6144F3">
      <w:pPr>
        <w:pStyle w:val="ListParagraph"/>
        <w:numPr>
          <w:ilvl w:val="0"/>
          <w:numId w:val="2"/>
        </w:numPr>
        <w:rPr>
          <w:rFonts w:cs="Arial"/>
          <w:b/>
          <w:bCs/>
        </w:rPr>
      </w:pPr>
      <w:bookmarkStart w:id="12" w:name="_Ref474253436"/>
      <w:r w:rsidRPr="6A6144F3">
        <w:rPr>
          <w:rFonts w:cs="Arial"/>
          <w:b/>
          <w:bCs/>
        </w:rPr>
        <w:t>SUBPART M – RECORDS</w:t>
      </w:r>
      <w:bookmarkEnd w:id="12"/>
    </w:p>
    <w:p w14:paraId="01E89E17" w14:textId="77777777" w:rsidR="00C350BE" w:rsidRDefault="00C350BE" w:rsidP="007C2054">
      <w:pPr>
        <w:pStyle w:val="ListParagraph"/>
        <w:ind w:left="360"/>
        <w:rPr>
          <w:rFonts w:cs="Arial"/>
          <w:b/>
        </w:rPr>
      </w:pPr>
    </w:p>
    <w:p w14:paraId="54058B3B" w14:textId="77777777" w:rsidR="00072092" w:rsidRDefault="6A6144F3" w:rsidP="6A6144F3">
      <w:pPr>
        <w:pStyle w:val="ListParagraph"/>
        <w:ind w:left="360"/>
        <w:rPr>
          <w:rFonts w:cs="Arial"/>
        </w:rPr>
      </w:pPr>
      <w:r w:rsidRPr="6A6144F3">
        <w:rPr>
          <w:rFonts w:cs="Arial"/>
        </w:rPr>
        <w:t xml:space="preserve">Records are established and maintained to provide evidence of conformity to requirements and of the effective operation of the Quality Management System. QMS </w:t>
      </w:r>
      <w:r w:rsidRPr="6A6144F3">
        <w:rPr>
          <w:rFonts w:cs="Arial"/>
          <w:lang w:val="en-CA"/>
        </w:rPr>
        <w:t xml:space="preserve">records should be retained in electronic format. </w:t>
      </w:r>
      <w:r w:rsidRPr="6A6144F3">
        <w:rPr>
          <w:rFonts w:cs="Arial"/>
        </w:rPr>
        <w:t xml:space="preserve">Records shall remain legible, readily identifiable, and retrievable. </w:t>
      </w:r>
    </w:p>
    <w:p w14:paraId="73BB3D16" w14:textId="77777777" w:rsidR="001326BC" w:rsidRPr="00B851D4" w:rsidRDefault="001326BC" w:rsidP="00FE2D5D">
      <w:pPr>
        <w:rPr>
          <w:lang w:val="en-CA"/>
        </w:rPr>
      </w:pPr>
    </w:p>
    <w:p w14:paraId="71235FFD" w14:textId="29BAD776" w:rsidR="004060E4" w:rsidRDefault="6A6144F3" w:rsidP="6A6144F3">
      <w:pPr>
        <w:pStyle w:val="ListParagraph"/>
        <w:ind w:left="360"/>
        <w:rPr>
          <w:rFonts w:cs="Arial"/>
        </w:rPr>
      </w:pPr>
      <w:r w:rsidRPr="6A6144F3">
        <w:rPr>
          <w:rFonts w:cs="Arial"/>
        </w:rPr>
        <w:t xml:space="preserve">Quality records, including obsolete records, required by this Quality Manual and supporting procedures will be maintained for a period of </w:t>
      </w:r>
      <w:r w:rsidR="00FE4E72">
        <w:rPr>
          <w:rFonts w:cs="Arial"/>
        </w:rPr>
        <w:t>10</w:t>
      </w:r>
      <w:r w:rsidR="00F86985">
        <w:rPr>
          <w:rFonts w:cs="Arial"/>
        </w:rPr>
        <w:t xml:space="preserve"> </w:t>
      </w:r>
      <w:r w:rsidRPr="6A6144F3">
        <w:rPr>
          <w:rFonts w:cs="Arial"/>
        </w:rPr>
        <w:t>years to ensure that records are maintained for the lifetime of the product or at least two years beyond commercial distribution of the product (whichever is longer). Records related to product design, submission, and reportable events will be maintained indefinitely.</w:t>
      </w:r>
    </w:p>
    <w:p w14:paraId="7526556F" w14:textId="77777777" w:rsidR="00483CE2" w:rsidRDefault="00483CE2" w:rsidP="007C2054">
      <w:pPr>
        <w:pStyle w:val="ListParagraph"/>
        <w:ind w:left="360"/>
        <w:rPr>
          <w:rFonts w:cs="Arial"/>
        </w:rPr>
      </w:pPr>
    </w:p>
    <w:p w14:paraId="5AA86C26" w14:textId="77777777" w:rsidR="00483CE2" w:rsidRDefault="6A6144F3" w:rsidP="6A6144F3">
      <w:pPr>
        <w:pStyle w:val="ListParagraph"/>
        <w:numPr>
          <w:ilvl w:val="1"/>
          <w:numId w:val="2"/>
        </w:numPr>
        <w:rPr>
          <w:rFonts w:cs="Arial"/>
          <w:b/>
          <w:bCs/>
        </w:rPr>
      </w:pPr>
      <w:bookmarkStart w:id="13" w:name="_Ref474253322"/>
      <w:r w:rsidRPr="6A6144F3">
        <w:rPr>
          <w:rFonts w:cs="Arial"/>
          <w:b/>
          <w:bCs/>
        </w:rPr>
        <w:t>Complaint File</w:t>
      </w:r>
      <w:bookmarkEnd w:id="13"/>
    </w:p>
    <w:p w14:paraId="0A49CC25" w14:textId="77777777" w:rsidR="00483CE2" w:rsidRDefault="00483CE2" w:rsidP="007C2054">
      <w:pPr>
        <w:pStyle w:val="ListParagraph"/>
        <w:ind w:left="360"/>
        <w:rPr>
          <w:rFonts w:cs="Arial"/>
        </w:rPr>
      </w:pPr>
    </w:p>
    <w:p w14:paraId="4C294EDA" w14:textId="77777777" w:rsidR="00470D8E" w:rsidRDefault="009C7E32" w:rsidP="6A6144F3">
      <w:pPr>
        <w:pStyle w:val="ListParagraph"/>
        <w:ind w:left="360"/>
        <w:rPr>
          <w:rFonts w:cs="Arial"/>
        </w:rPr>
      </w:pPr>
      <w:r>
        <w:rPr>
          <w:rFonts w:cs="Arial"/>
        </w:rPr>
        <w:t>GT Medical</w:t>
      </w:r>
      <w:r w:rsidR="6A6144F3" w:rsidRPr="6A6144F3">
        <w:rPr>
          <w:rFonts w:cs="Arial"/>
        </w:rPr>
        <w:t xml:space="preserve"> routinely monitors customer feedback and review</w:t>
      </w:r>
      <w:r w:rsidR="00E8333E">
        <w:rPr>
          <w:rFonts w:cs="Arial"/>
        </w:rPr>
        <w:t>s</w:t>
      </w:r>
      <w:r w:rsidR="6A6144F3" w:rsidRPr="6A6144F3">
        <w:rPr>
          <w:rFonts w:cs="Arial"/>
        </w:rPr>
        <w:t xml:space="preserve"> product complaints, consumer adverse event reports, and product recall via </w:t>
      </w:r>
      <w:r w:rsidR="00855BBC">
        <w:rPr>
          <w:rFonts w:cs="Arial"/>
        </w:rPr>
        <w:t>SOP-</w:t>
      </w:r>
      <w:r w:rsidR="00733D8E">
        <w:rPr>
          <w:rFonts w:cs="Arial"/>
        </w:rPr>
        <w:t>003</w:t>
      </w:r>
      <w:r w:rsidR="00855BBC">
        <w:rPr>
          <w:rFonts w:cs="Arial"/>
        </w:rPr>
        <w:t>, Complaint Handling, Reporting and Recall</w:t>
      </w:r>
      <w:r w:rsidR="6A6144F3" w:rsidRPr="6A6144F3">
        <w:rPr>
          <w:rFonts w:cs="Arial"/>
        </w:rPr>
        <w:t>.</w:t>
      </w:r>
    </w:p>
    <w:p w14:paraId="67C2EFDD" w14:textId="7C52D92C" w:rsidR="00470D8E" w:rsidRDefault="00470D8E" w:rsidP="00483CE2">
      <w:pPr>
        <w:pStyle w:val="ListParagraph"/>
        <w:ind w:left="360"/>
        <w:rPr>
          <w:rFonts w:cs="Arial"/>
        </w:rPr>
      </w:pPr>
    </w:p>
    <w:p w14:paraId="3C78D5FD" w14:textId="4F2FBF04" w:rsidR="00483CE2" w:rsidRPr="00483CE2" w:rsidRDefault="6A6144F3" w:rsidP="6A6144F3">
      <w:pPr>
        <w:pStyle w:val="ListParagraph"/>
        <w:ind w:left="360"/>
        <w:rPr>
          <w:rFonts w:cs="Arial"/>
        </w:rPr>
      </w:pPr>
      <w:r w:rsidRPr="6A6144F3">
        <w:rPr>
          <w:rFonts w:cs="Arial"/>
        </w:rPr>
        <w:t xml:space="preserve">Feedback is categorized and reviewed according to the Management Review section of this procedure to provide an early indicator of quality problems. If quality problems are detected, </w:t>
      </w:r>
      <w:r w:rsidR="009C7E32">
        <w:rPr>
          <w:rFonts w:cs="Arial"/>
        </w:rPr>
        <w:t>GT Medical</w:t>
      </w:r>
      <w:r w:rsidR="00C336D0">
        <w:rPr>
          <w:rFonts w:cs="Arial"/>
        </w:rPr>
        <w:t xml:space="preserve"> may</w:t>
      </w:r>
      <w:r w:rsidRPr="6A6144F3">
        <w:rPr>
          <w:rFonts w:cs="Arial"/>
        </w:rPr>
        <w:t xml:space="preserve"> </w:t>
      </w:r>
      <w:r w:rsidR="00C336D0">
        <w:rPr>
          <w:rFonts w:cs="Arial"/>
        </w:rPr>
        <w:t xml:space="preserve">require investigation from the contract manufacturer and </w:t>
      </w:r>
      <w:r w:rsidRPr="6A6144F3">
        <w:rPr>
          <w:rFonts w:cs="Arial"/>
        </w:rPr>
        <w:t>issue a SCAR</w:t>
      </w:r>
      <w:r w:rsidR="00C336D0">
        <w:rPr>
          <w:rFonts w:cs="Arial"/>
        </w:rPr>
        <w:t xml:space="preserve"> (as applicable)</w:t>
      </w:r>
      <w:r w:rsidRPr="6A6144F3">
        <w:rPr>
          <w:rFonts w:cs="Arial"/>
        </w:rPr>
        <w:t xml:space="preserve"> to the appropriate supplier according to </w:t>
      </w:r>
      <w:r w:rsidR="00855BBC">
        <w:rPr>
          <w:rFonts w:cs="Arial"/>
        </w:rPr>
        <w:t>SOP-</w:t>
      </w:r>
      <w:r w:rsidR="007F3FD6">
        <w:rPr>
          <w:rFonts w:cs="Arial"/>
        </w:rPr>
        <w:t>002</w:t>
      </w:r>
      <w:r w:rsidR="00855BBC">
        <w:rPr>
          <w:rFonts w:cs="Arial"/>
        </w:rPr>
        <w:t>, Purchasing and Supplier Controls</w:t>
      </w:r>
      <w:r w:rsidRPr="6A6144F3">
        <w:rPr>
          <w:rFonts w:cs="Arial"/>
        </w:rPr>
        <w:t>.</w:t>
      </w:r>
    </w:p>
    <w:p w14:paraId="02B6298C" w14:textId="77777777" w:rsidR="00483CE2" w:rsidRPr="00483CE2" w:rsidRDefault="00483CE2" w:rsidP="00483CE2">
      <w:pPr>
        <w:pStyle w:val="ListParagraph"/>
        <w:ind w:left="360"/>
        <w:rPr>
          <w:rFonts w:cs="Arial"/>
        </w:rPr>
      </w:pPr>
    </w:p>
    <w:p w14:paraId="2164A326" w14:textId="77777777" w:rsidR="005A2A97" w:rsidRDefault="6A6144F3" w:rsidP="6A6144F3">
      <w:pPr>
        <w:pStyle w:val="ListParagraph"/>
        <w:ind w:left="360"/>
        <w:rPr>
          <w:rFonts w:cs="Arial"/>
        </w:rPr>
      </w:pPr>
      <w:r w:rsidRPr="6A6144F3">
        <w:rPr>
          <w:rFonts w:cs="Arial"/>
        </w:rPr>
        <w:t xml:space="preserve">The complete Complaint procedure exists as a stand-alone document in </w:t>
      </w:r>
      <w:r w:rsidR="00855BBC">
        <w:rPr>
          <w:rFonts w:cs="Arial"/>
        </w:rPr>
        <w:t>SOP-</w:t>
      </w:r>
      <w:r w:rsidR="00733D8E">
        <w:rPr>
          <w:rFonts w:cs="Arial"/>
        </w:rPr>
        <w:t>003</w:t>
      </w:r>
      <w:r w:rsidR="00855BBC">
        <w:rPr>
          <w:rFonts w:cs="Arial"/>
        </w:rPr>
        <w:t>, Complaint Handling, Reporting and Recall</w:t>
      </w:r>
      <w:r w:rsidRPr="6A6144F3">
        <w:rPr>
          <w:rFonts w:cs="Arial"/>
        </w:rPr>
        <w:t>.</w:t>
      </w:r>
    </w:p>
    <w:p w14:paraId="2CD3A0A1" w14:textId="77777777" w:rsidR="00EF155A" w:rsidRDefault="00EF155A" w:rsidP="00483CE2">
      <w:pPr>
        <w:pStyle w:val="ListParagraph"/>
        <w:ind w:left="360"/>
        <w:rPr>
          <w:rFonts w:cs="Arial"/>
        </w:rPr>
      </w:pPr>
    </w:p>
    <w:p w14:paraId="4DC61754" w14:textId="77777777" w:rsidR="005F51D0" w:rsidRDefault="6A6144F3" w:rsidP="6A6144F3">
      <w:pPr>
        <w:pStyle w:val="ListParagraph"/>
        <w:numPr>
          <w:ilvl w:val="0"/>
          <w:numId w:val="2"/>
        </w:numPr>
        <w:rPr>
          <w:rFonts w:cs="Arial"/>
          <w:b/>
          <w:bCs/>
        </w:rPr>
      </w:pPr>
      <w:r w:rsidRPr="6A6144F3">
        <w:rPr>
          <w:rFonts w:cs="Arial"/>
          <w:b/>
          <w:bCs/>
        </w:rPr>
        <w:t>APPENDICES</w:t>
      </w:r>
    </w:p>
    <w:p w14:paraId="4379DF5C" w14:textId="77777777" w:rsidR="00DC40E1" w:rsidRDefault="00DC40E1" w:rsidP="00DC40E1">
      <w:pPr>
        <w:pStyle w:val="ListParagraph"/>
        <w:ind w:left="360"/>
        <w:rPr>
          <w:rFonts w:cs="Arial"/>
          <w:b/>
        </w:rPr>
      </w:pPr>
    </w:p>
    <w:p w14:paraId="3EECD721" w14:textId="2A3F6F19" w:rsidR="0090551F" w:rsidRDefault="0090551F" w:rsidP="6A6144F3">
      <w:pPr>
        <w:pStyle w:val="ListParagraph"/>
        <w:numPr>
          <w:ilvl w:val="1"/>
          <w:numId w:val="2"/>
        </w:numPr>
        <w:rPr>
          <w:rFonts w:cs="Arial"/>
        </w:rPr>
      </w:pPr>
      <w:r>
        <w:rPr>
          <w:rFonts w:cs="Arial"/>
        </w:rPr>
        <w:t xml:space="preserve">Appendix </w:t>
      </w:r>
      <w:r w:rsidR="00E71C4D">
        <w:rPr>
          <w:rFonts w:cs="Arial"/>
        </w:rPr>
        <w:t>A</w:t>
      </w:r>
      <w:r>
        <w:rPr>
          <w:rFonts w:cs="Arial"/>
        </w:rPr>
        <w:t xml:space="preserve"> – </w:t>
      </w:r>
      <w:r w:rsidRPr="0090551F">
        <w:rPr>
          <w:rFonts w:cs="Arial"/>
        </w:rPr>
        <w:t>Recurrent activities required to maintain QMS</w:t>
      </w:r>
      <w:bookmarkStart w:id="14" w:name="_Ref496936782"/>
      <w:r w:rsidR="00C164DD">
        <w:rPr>
          <w:rStyle w:val="FootnoteReference"/>
          <w:rFonts w:cs="Arial"/>
        </w:rPr>
        <w:footnoteReference w:id="1"/>
      </w:r>
      <w:bookmarkEnd w:id="14"/>
    </w:p>
    <w:p w14:paraId="1F05F285" w14:textId="6DE11E6D" w:rsidR="0090551F" w:rsidRPr="00E30677" w:rsidRDefault="0090551F" w:rsidP="6A6144F3">
      <w:pPr>
        <w:pStyle w:val="ListParagraph"/>
        <w:numPr>
          <w:ilvl w:val="1"/>
          <w:numId w:val="2"/>
        </w:numPr>
        <w:rPr>
          <w:rFonts w:cs="Arial"/>
        </w:rPr>
      </w:pPr>
      <w:r>
        <w:rPr>
          <w:rFonts w:cs="Arial"/>
        </w:rPr>
        <w:t xml:space="preserve">Appendix </w:t>
      </w:r>
      <w:r w:rsidR="00E71C4D">
        <w:rPr>
          <w:rFonts w:cs="Arial"/>
        </w:rPr>
        <w:t>B</w:t>
      </w:r>
      <w:r>
        <w:rPr>
          <w:rFonts w:cs="Arial"/>
        </w:rPr>
        <w:t xml:space="preserve"> – Event-related</w:t>
      </w:r>
      <w:r w:rsidRPr="0090551F">
        <w:rPr>
          <w:rFonts w:cs="Arial"/>
        </w:rPr>
        <w:t xml:space="preserve"> activities required to maintain QMS</w:t>
      </w:r>
      <w:r w:rsidR="008662C8" w:rsidRPr="6A6144F3">
        <w:fldChar w:fldCharType="begin"/>
      </w:r>
      <w:r w:rsidR="008662C8" w:rsidRPr="008662C8">
        <w:rPr>
          <w:rFonts w:cs="Arial"/>
          <w:vertAlign w:val="superscript"/>
        </w:rPr>
        <w:instrText xml:space="preserve"> NOTEREF _Ref496936782 \h </w:instrText>
      </w:r>
      <w:r w:rsidR="008662C8">
        <w:rPr>
          <w:rFonts w:cs="Arial"/>
          <w:vertAlign w:val="superscript"/>
        </w:rPr>
        <w:instrText xml:space="preserve"> \* MERGEFORMAT </w:instrText>
      </w:r>
      <w:r w:rsidR="008662C8" w:rsidRPr="6A6144F3">
        <w:rPr>
          <w:rFonts w:cs="Arial"/>
          <w:vertAlign w:val="superscript"/>
        </w:rPr>
        <w:fldChar w:fldCharType="separate"/>
      </w:r>
      <w:r w:rsidR="008714BC">
        <w:rPr>
          <w:rFonts w:cs="Arial"/>
          <w:vertAlign w:val="superscript"/>
        </w:rPr>
        <w:t>1</w:t>
      </w:r>
      <w:r w:rsidR="008662C8" w:rsidRPr="6A6144F3">
        <w:fldChar w:fldCharType="end"/>
      </w:r>
    </w:p>
    <w:p w14:paraId="1BF5D446" w14:textId="77777777" w:rsidR="005D6395" w:rsidRDefault="005D6395" w:rsidP="0090551F">
      <w:pPr>
        <w:pStyle w:val="ListParagraph"/>
        <w:ind w:left="360"/>
        <w:rPr>
          <w:rFonts w:cs="Arial"/>
        </w:rPr>
      </w:pPr>
      <w:r>
        <w:rPr>
          <w:rFonts w:cs="Arial"/>
        </w:rPr>
        <w:br w:type="page"/>
      </w:r>
    </w:p>
    <w:p w14:paraId="40DD3D5F" w14:textId="77777777" w:rsidR="0086576C" w:rsidRPr="00EF235A" w:rsidRDefault="6A6144F3" w:rsidP="6A6144F3">
      <w:pPr>
        <w:pStyle w:val="ListParagraph"/>
        <w:numPr>
          <w:ilvl w:val="0"/>
          <w:numId w:val="2"/>
        </w:numPr>
        <w:rPr>
          <w:rFonts w:cs="Arial"/>
          <w:b/>
          <w:bCs/>
        </w:rPr>
      </w:pPr>
      <w:r w:rsidRPr="6A6144F3">
        <w:rPr>
          <w:rFonts w:cs="Arial"/>
          <w:b/>
          <w:bCs/>
        </w:rPr>
        <w:lastRenderedPageBreak/>
        <w:t>DOCUMENT HISTORY</w:t>
      </w:r>
    </w:p>
    <w:p w14:paraId="02884B58" w14:textId="77777777" w:rsidR="007C0B4D" w:rsidRDefault="007C0B4D" w:rsidP="007C0B4D">
      <w:pPr>
        <w:pStyle w:val="ListParagraph"/>
        <w:ind w:left="360"/>
        <w:rPr>
          <w:rFonts w:cs="Arial"/>
          <w:b/>
        </w:rPr>
      </w:pPr>
    </w:p>
    <w:tbl>
      <w:tblPr>
        <w:tblW w:w="8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3"/>
        <w:gridCol w:w="5200"/>
      </w:tblGrid>
      <w:tr w:rsidR="00717E57" w:rsidRPr="008E1F21" w14:paraId="21D89F00" w14:textId="77777777" w:rsidTr="005332F9">
        <w:trPr>
          <w:trHeight w:val="263"/>
          <w:jc w:val="center"/>
        </w:trPr>
        <w:tc>
          <w:tcPr>
            <w:tcW w:w="3143" w:type="dxa"/>
            <w:tcBorders>
              <w:bottom w:val="single" w:sz="12" w:space="0" w:color="auto"/>
            </w:tcBorders>
            <w:shd w:val="clear" w:color="auto" w:fill="auto"/>
            <w:vAlign w:val="center"/>
          </w:tcPr>
          <w:p w14:paraId="5334FFCD" w14:textId="4EB8EF03" w:rsidR="00717E57" w:rsidRPr="008E1F21" w:rsidRDefault="00717E57" w:rsidP="6A6144F3">
            <w:pPr>
              <w:jc w:val="center"/>
              <w:rPr>
                <w:rFonts w:cs="Arial"/>
              </w:rPr>
            </w:pPr>
            <w:r>
              <w:rPr>
                <w:rFonts w:cs="Arial"/>
              </w:rPr>
              <w:t>Functional Area</w:t>
            </w:r>
          </w:p>
        </w:tc>
        <w:tc>
          <w:tcPr>
            <w:tcW w:w="5200" w:type="dxa"/>
            <w:tcBorders>
              <w:bottom w:val="single" w:sz="12" w:space="0" w:color="auto"/>
            </w:tcBorders>
            <w:shd w:val="clear" w:color="auto" w:fill="auto"/>
            <w:vAlign w:val="center"/>
          </w:tcPr>
          <w:p w14:paraId="2B8B80CA" w14:textId="77777777" w:rsidR="00717E57" w:rsidRPr="008E1F21" w:rsidRDefault="00717E57" w:rsidP="6A6144F3">
            <w:pPr>
              <w:jc w:val="center"/>
              <w:rPr>
                <w:rFonts w:cs="Arial"/>
              </w:rPr>
            </w:pPr>
            <w:r w:rsidRPr="6A6144F3">
              <w:rPr>
                <w:rFonts w:cs="Arial"/>
              </w:rPr>
              <w:t>Signature &amp; Date</w:t>
            </w:r>
          </w:p>
        </w:tc>
      </w:tr>
      <w:tr w:rsidR="00717E57" w:rsidRPr="008E1F21" w14:paraId="3967BE74" w14:textId="77777777" w:rsidTr="005332F9">
        <w:trPr>
          <w:trHeight w:val="1378"/>
          <w:jc w:val="center"/>
        </w:trPr>
        <w:tc>
          <w:tcPr>
            <w:tcW w:w="3143" w:type="dxa"/>
            <w:tcBorders>
              <w:top w:val="single" w:sz="12" w:space="0" w:color="auto"/>
              <w:bottom w:val="single" w:sz="4" w:space="0" w:color="auto"/>
            </w:tcBorders>
            <w:shd w:val="clear" w:color="auto" w:fill="auto"/>
            <w:vAlign w:val="center"/>
          </w:tcPr>
          <w:p w14:paraId="694B0A17" w14:textId="5C0244C0" w:rsidR="00717E57" w:rsidRPr="6A6144F3" w:rsidRDefault="00717E57" w:rsidP="6A6144F3">
            <w:pPr>
              <w:jc w:val="center"/>
              <w:rPr>
                <w:rFonts w:cs="Arial"/>
              </w:rPr>
            </w:pPr>
            <w:r>
              <w:rPr>
                <w:rFonts w:cs="Arial"/>
              </w:rPr>
              <w:t>CEO</w:t>
            </w:r>
          </w:p>
        </w:tc>
        <w:tc>
          <w:tcPr>
            <w:tcW w:w="5200" w:type="dxa"/>
            <w:tcBorders>
              <w:top w:val="single" w:sz="12" w:space="0" w:color="auto"/>
              <w:bottom w:val="single" w:sz="4" w:space="0" w:color="auto"/>
            </w:tcBorders>
            <w:shd w:val="clear" w:color="auto" w:fill="auto"/>
            <w:vAlign w:val="center"/>
          </w:tcPr>
          <w:p w14:paraId="6740BB8B" w14:textId="77777777" w:rsidR="00717E57" w:rsidRPr="008E1F21" w:rsidRDefault="00717E57" w:rsidP="00EA4E09">
            <w:pPr>
              <w:jc w:val="center"/>
              <w:rPr>
                <w:rFonts w:cs="Arial"/>
                <w:szCs w:val="22"/>
              </w:rPr>
            </w:pPr>
          </w:p>
        </w:tc>
      </w:tr>
      <w:tr w:rsidR="00717E57" w:rsidRPr="008E1F21" w14:paraId="20634FEE" w14:textId="77777777" w:rsidTr="005332F9">
        <w:trPr>
          <w:trHeight w:val="1378"/>
          <w:jc w:val="center"/>
        </w:trPr>
        <w:tc>
          <w:tcPr>
            <w:tcW w:w="3143" w:type="dxa"/>
            <w:tcBorders>
              <w:top w:val="single" w:sz="4" w:space="0" w:color="auto"/>
            </w:tcBorders>
            <w:shd w:val="clear" w:color="auto" w:fill="auto"/>
            <w:vAlign w:val="center"/>
          </w:tcPr>
          <w:p w14:paraId="0E587FC5" w14:textId="458A80C7" w:rsidR="00717E57" w:rsidRPr="008E1F21" w:rsidRDefault="0043346A" w:rsidP="6A6144F3">
            <w:pPr>
              <w:jc w:val="center"/>
              <w:rPr>
                <w:rFonts w:cs="Arial"/>
              </w:rPr>
            </w:pPr>
            <w:r w:rsidRPr="6A6144F3" w:rsidDel="0043346A">
              <w:rPr>
                <w:rFonts w:cs="Arial"/>
              </w:rPr>
              <w:t xml:space="preserve"> </w:t>
            </w:r>
            <w:r w:rsidR="00717E57">
              <w:rPr>
                <w:rFonts w:cs="Arial"/>
              </w:rPr>
              <w:t>Operations</w:t>
            </w:r>
          </w:p>
        </w:tc>
        <w:tc>
          <w:tcPr>
            <w:tcW w:w="5200" w:type="dxa"/>
            <w:tcBorders>
              <w:top w:val="single" w:sz="4" w:space="0" w:color="auto"/>
            </w:tcBorders>
            <w:shd w:val="clear" w:color="auto" w:fill="auto"/>
            <w:vAlign w:val="center"/>
          </w:tcPr>
          <w:p w14:paraId="19E2EF1C" w14:textId="77777777" w:rsidR="00717E57" w:rsidRPr="008E1F21" w:rsidRDefault="00717E57" w:rsidP="00EA4E09">
            <w:pPr>
              <w:jc w:val="center"/>
              <w:rPr>
                <w:rFonts w:cs="Arial"/>
                <w:szCs w:val="22"/>
              </w:rPr>
            </w:pPr>
          </w:p>
          <w:p w14:paraId="31FBB534" w14:textId="77777777" w:rsidR="00717E57" w:rsidRPr="008E1F21" w:rsidRDefault="00717E57" w:rsidP="00EA4E09">
            <w:pPr>
              <w:jc w:val="center"/>
              <w:rPr>
                <w:rFonts w:cs="Arial"/>
                <w:szCs w:val="22"/>
                <w:highlight w:val="yellow"/>
              </w:rPr>
            </w:pPr>
          </w:p>
        </w:tc>
      </w:tr>
      <w:tr w:rsidR="00717E57" w:rsidRPr="008E1F21" w14:paraId="2BF2695A" w14:textId="77777777" w:rsidTr="005332F9">
        <w:trPr>
          <w:trHeight w:val="1547"/>
          <w:jc w:val="center"/>
        </w:trPr>
        <w:tc>
          <w:tcPr>
            <w:tcW w:w="3143" w:type="dxa"/>
            <w:shd w:val="clear" w:color="auto" w:fill="auto"/>
            <w:vAlign w:val="center"/>
          </w:tcPr>
          <w:p w14:paraId="1CFE0E3E" w14:textId="6D7B3B6A" w:rsidR="00717E57" w:rsidRPr="008E1F21" w:rsidRDefault="00717E57" w:rsidP="6A6144F3">
            <w:pPr>
              <w:jc w:val="center"/>
              <w:rPr>
                <w:rFonts w:cs="Arial"/>
              </w:rPr>
            </w:pPr>
            <w:r w:rsidRPr="6A6144F3">
              <w:rPr>
                <w:rFonts w:cs="Arial"/>
              </w:rPr>
              <w:t>Quality</w:t>
            </w:r>
          </w:p>
        </w:tc>
        <w:tc>
          <w:tcPr>
            <w:tcW w:w="5200" w:type="dxa"/>
            <w:shd w:val="clear" w:color="auto" w:fill="auto"/>
            <w:vAlign w:val="center"/>
          </w:tcPr>
          <w:p w14:paraId="7CFA253E" w14:textId="77777777" w:rsidR="00717E57" w:rsidRPr="008E1F21" w:rsidRDefault="00717E57" w:rsidP="00EA4E09">
            <w:pPr>
              <w:jc w:val="center"/>
              <w:rPr>
                <w:rFonts w:cs="Arial"/>
                <w:szCs w:val="22"/>
              </w:rPr>
            </w:pPr>
          </w:p>
          <w:p w14:paraId="2373C8FD" w14:textId="77777777" w:rsidR="00717E57" w:rsidRPr="008E1F21" w:rsidRDefault="00717E57" w:rsidP="00EA4E09">
            <w:pPr>
              <w:jc w:val="center"/>
              <w:rPr>
                <w:rFonts w:cs="Arial"/>
                <w:szCs w:val="22"/>
                <w:highlight w:val="yellow"/>
              </w:rPr>
            </w:pPr>
          </w:p>
        </w:tc>
      </w:tr>
      <w:tr w:rsidR="00717E57" w:rsidRPr="008E1F21" w14:paraId="2118ACFC" w14:textId="77777777" w:rsidTr="005332F9">
        <w:trPr>
          <w:trHeight w:val="1547"/>
          <w:jc w:val="center"/>
        </w:trPr>
        <w:tc>
          <w:tcPr>
            <w:tcW w:w="3143" w:type="dxa"/>
            <w:shd w:val="clear" w:color="auto" w:fill="auto"/>
            <w:vAlign w:val="center"/>
          </w:tcPr>
          <w:p w14:paraId="63A9CA49" w14:textId="4D7E8964" w:rsidR="00717E57" w:rsidRPr="6A6144F3" w:rsidRDefault="00717E57" w:rsidP="6A6144F3">
            <w:pPr>
              <w:jc w:val="center"/>
              <w:rPr>
                <w:rFonts w:cs="Arial"/>
              </w:rPr>
            </w:pPr>
            <w:r>
              <w:rPr>
                <w:rFonts w:cs="Arial"/>
              </w:rPr>
              <w:t>Regulatory</w:t>
            </w:r>
          </w:p>
        </w:tc>
        <w:tc>
          <w:tcPr>
            <w:tcW w:w="5200" w:type="dxa"/>
            <w:shd w:val="clear" w:color="auto" w:fill="auto"/>
            <w:vAlign w:val="center"/>
          </w:tcPr>
          <w:p w14:paraId="50C14248" w14:textId="77777777" w:rsidR="00717E57" w:rsidRPr="008E1F21" w:rsidRDefault="00717E57" w:rsidP="00EA4E09">
            <w:pPr>
              <w:jc w:val="center"/>
              <w:rPr>
                <w:rFonts w:cs="Arial"/>
                <w:szCs w:val="22"/>
              </w:rPr>
            </w:pPr>
          </w:p>
        </w:tc>
      </w:tr>
    </w:tbl>
    <w:p w14:paraId="0DC07A90" w14:textId="77777777" w:rsidR="00D503E1" w:rsidRPr="008448AA" w:rsidRDefault="00D503E1" w:rsidP="007C0B4D">
      <w:pPr>
        <w:pStyle w:val="ListParagraph"/>
        <w:ind w:left="360"/>
        <w:rPr>
          <w:rFonts w:cs="Arial"/>
          <w:b/>
        </w:rPr>
      </w:pPr>
    </w:p>
    <w:tbl>
      <w:tblPr>
        <w:tblW w:w="4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701"/>
        <w:gridCol w:w="2251"/>
      </w:tblGrid>
      <w:tr w:rsidR="007C0B4D" w:rsidRPr="00A406FE" w14:paraId="7BCD4FDC" w14:textId="77777777" w:rsidTr="6A6144F3">
        <w:trPr>
          <w:trHeight w:val="70"/>
          <w:jc w:val="center"/>
        </w:trPr>
        <w:tc>
          <w:tcPr>
            <w:tcW w:w="4909" w:type="dxa"/>
            <w:gridSpan w:val="3"/>
            <w:tcBorders>
              <w:bottom w:val="single" w:sz="4" w:space="0" w:color="auto"/>
            </w:tcBorders>
            <w:shd w:val="clear" w:color="auto" w:fill="F2F2F2" w:themeFill="background1" w:themeFillShade="F2"/>
          </w:tcPr>
          <w:p w14:paraId="2C2AAA20" w14:textId="77777777" w:rsidR="007C0B4D" w:rsidRPr="008448AA" w:rsidRDefault="6A6144F3" w:rsidP="6A6144F3">
            <w:pPr>
              <w:jc w:val="center"/>
              <w:rPr>
                <w:rFonts w:cs="Arial"/>
                <w:b/>
                <w:bCs/>
              </w:rPr>
            </w:pPr>
            <w:r w:rsidRPr="6A6144F3">
              <w:rPr>
                <w:rFonts w:cs="Arial"/>
                <w:b/>
                <w:bCs/>
              </w:rPr>
              <w:t>REVISION HISTORY</w:t>
            </w:r>
          </w:p>
        </w:tc>
      </w:tr>
      <w:tr w:rsidR="007C0B4D" w:rsidRPr="00B54467" w14:paraId="49DA1ED9" w14:textId="77777777" w:rsidTr="6A6144F3">
        <w:trPr>
          <w:trHeight w:val="64"/>
          <w:jc w:val="center"/>
        </w:trPr>
        <w:tc>
          <w:tcPr>
            <w:tcW w:w="957" w:type="dxa"/>
            <w:tcBorders>
              <w:bottom w:val="single" w:sz="12" w:space="0" w:color="auto"/>
            </w:tcBorders>
            <w:shd w:val="clear" w:color="auto" w:fill="auto"/>
            <w:vAlign w:val="center"/>
          </w:tcPr>
          <w:p w14:paraId="0E7D9AA5" w14:textId="77777777" w:rsidR="007C0B4D" w:rsidRPr="008448AA" w:rsidRDefault="6A6144F3" w:rsidP="6A6144F3">
            <w:pPr>
              <w:jc w:val="center"/>
              <w:rPr>
                <w:rFonts w:cs="Arial"/>
              </w:rPr>
            </w:pPr>
            <w:r w:rsidRPr="6A6144F3">
              <w:rPr>
                <w:rFonts w:cs="Arial"/>
              </w:rPr>
              <w:t>Rev. #</w:t>
            </w:r>
          </w:p>
        </w:tc>
        <w:tc>
          <w:tcPr>
            <w:tcW w:w="1701" w:type="dxa"/>
            <w:tcBorders>
              <w:bottom w:val="single" w:sz="12" w:space="0" w:color="auto"/>
            </w:tcBorders>
            <w:shd w:val="clear" w:color="auto" w:fill="auto"/>
            <w:vAlign w:val="center"/>
          </w:tcPr>
          <w:p w14:paraId="03A258D4" w14:textId="77777777" w:rsidR="007C0B4D" w:rsidRPr="008448AA" w:rsidRDefault="6A6144F3" w:rsidP="6A6144F3">
            <w:pPr>
              <w:jc w:val="center"/>
              <w:rPr>
                <w:rFonts w:cs="Arial"/>
              </w:rPr>
            </w:pPr>
            <w:r w:rsidRPr="6A6144F3">
              <w:rPr>
                <w:rFonts w:cs="Arial"/>
              </w:rPr>
              <w:t>Released Date</w:t>
            </w:r>
          </w:p>
          <w:p w14:paraId="063668ED" w14:textId="77777777" w:rsidR="007C0B4D" w:rsidRPr="002862D1" w:rsidRDefault="6A6144F3" w:rsidP="6A6144F3">
            <w:pPr>
              <w:jc w:val="center"/>
              <w:rPr>
                <w:rFonts w:cs="Arial"/>
                <w:sz w:val="16"/>
                <w:szCs w:val="16"/>
              </w:rPr>
            </w:pPr>
            <w:r w:rsidRPr="6A6144F3">
              <w:rPr>
                <w:rFonts w:cs="Arial"/>
                <w:sz w:val="16"/>
                <w:szCs w:val="16"/>
              </w:rPr>
              <w:t>(YYYY-MM-DD)</w:t>
            </w:r>
          </w:p>
        </w:tc>
        <w:tc>
          <w:tcPr>
            <w:tcW w:w="2251" w:type="dxa"/>
            <w:tcBorders>
              <w:bottom w:val="single" w:sz="12" w:space="0" w:color="auto"/>
            </w:tcBorders>
            <w:vAlign w:val="center"/>
          </w:tcPr>
          <w:p w14:paraId="70641081" w14:textId="77777777" w:rsidR="007C0B4D" w:rsidRPr="008448AA" w:rsidRDefault="6A6144F3" w:rsidP="6A6144F3">
            <w:pPr>
              <w:jc w:val="center"/>
              <w:rPr>
                <w:rFonts w:cs="Arial"/>
              </w:rPr>
            </w:pPr>
            <w:r w:rsidRPr="6A6144F3">
              <w:rPr>
                <w:rFonts w:cs="Arial"/>
              </w:rPr>
              <w:t>Author</w:t>
            </w:r>
          </w:p>
        </w:tc>
      </w:tr>
      <w:tr w:rsidR="00A406FE" w:rsidRPr="008448AA" w14:paraId="4CD094F3" w14:textId="77777777" w:rsidTr="005332F9">
        <w:trPr>
          <w:trHeight w:val="277"/>
          <w:jc w:val="center"/>
        </w:trPr>
        <w:tc>
          <w:tcPr>
            <w:tcW w:w="957" w:type="dxa"/>
            <w:tcBorders>
              <w:top w:val="single" w:sz="12" w:space="0" w:color="auto"/>
              <w:bottom w:val="single" w:sz="4" w:space="0" w:color="auto"/>
            </w:tcBorders>
            <w:shd w:val="clear" w:color="auto" w:fill="auto"/>
            <w:vAlign w:val="center"/>
          </w:tcPr>
          <w:p w14:paraId="4FDE3995" w14:textId="77777777" w:rsidR="00A406FE" w:rsidRPr="008448AA" w:rsidRDefault="6A6144F3" w:rsidP="6A6144F3">
            <w:pPr>
              <w:pStyle w:val="Text"/>
              <w:spacing w:before="0" w:after="0"/>
              <w:jc w:val="center"/>
              <w:rPr>
                <w:sz w:val="22"/>
                <w:szCs w:val="22"/>
              </w:rPr>
            </w:pPr>
            <w:r w:rsidRPr="6A6144F3">
              <w:rPr>
                <w:sz w:val="22"/>
                <w:szCs w:val="22"/>
              </w:rPr>
              <w:t>1</w:t>
            </w:r>
          </w:p>
        </w:tc>
        <w:tc>
          <w:tcPr>
            <w:tcW w:w="1701" w:type="dxa"/>
            <w:tcBorders>
              <w:top w:val="single" w:sz="12" w:space="0" w:color="auto"/>
              <w:bottom w:val="single" w:sz="4" w:space="0" w:color="auto"/>
            </w:tcBorders>
            <w:shd w:val="clear" w:color="auto" w:fill="auto"/>
            <w:vAlign w:val="center"/>
          </w:tcPr>
          <w:p w14:paraId="1B53DF4D" w14:textId="01F91A41" w:rsidR="00A406FE" w:rsidRPr="008448AA" w:rsidRDefault="002D45CB" w:rsidP="6A6144F3">
            <w:pPr>
              <w:pStyle w:val="Text"/>
              <w:spacing w:before="0" w:after="0"/>
              <w:jc w:val="center"/>
              <w:rPr>
                <w:sz w:val="22"/>
                <w:szCs w:val="22"/>
              </w:rPr>
            </w:pPr>
            <w:r>
              <w:rPr>
                <w:sz w:val="22"/>
                <w:szCs w:val="22"/>
              </w:rPr>
              <w:t>2018-05-14</w:t>
            </w:r>
          </w:p>
        </w:tc>
        <w:tc>
          <w:tcPr>
            <w:tcW w:w="2251" w:type="dxa"/>
            <w:tcBorders>
              <w:top w:val="single" w:sz="12" w:space="0" w:color="auto"/>
              <w:bottom w:val="single" w:sz="4" w:space="0" w:color="auto"/>
            </w:tcBorders>
          </w:tcPr>
          <w:p w14:paraId="7BAA3C19" w14:textId="77777777" w:rsidR="00A406FE" w:rsidRPr="008448AA" w:rsidRDefault="6A6144F3" w:rsidP="6A6144F3">
            <w:pPr>
              <w:jc w:val="center"/>
              <w:rPr>
                <w:rFonts w:cs="Arial"/>
              </w:rPr>
            </w:pPr>
            <w:r w:rsidRPr="6A6144F3">
              <w:rPr>
                <w:rFonts w:cs="Arial"/>
              </w:rPr>
              <w:t>Michelle Lott</w:t>
            </w:r>
          </w:p>
        </w:tc>
      </w:tr>
      <w:tr w:rsidR="00045969" w:rsidRPr="008448AA" w14:paraId="5F9B4E7E" w14:textId="77777777" w:rsidTr="005332F9">
        <w:trPr>
          <w:trHeight w:val="277"/>
          <w:jc w:val="center"/>
        </w:trPr>
        <w:tc>
          <w:tcPr>
            <w:tcW w:w="957" w:type="dxa"/>
            <w:tcBorders>
              <w:top w:val="single" w:sz="4" w:space="0" w:color="auto"/>
              <w:bottom w:val="single" w:sz="4" w:space="0" w:color="auto"/>
            </w:tcBorders>
            <w:shd w:val="clear" w:color="auto" w:fill="auto"/>
            <w:vAlign w:val="center"/>
          </w:tcPr>
          <w:p w14:paraId="74BCC43D" w14:textId="641F1DE6" w:rsidR="00045969" w:rsidRPr="6A6144F3" w:rsidRDefault="00045969" w:rsidP="6A6144F3">
            <w:pPr>
              <w:pStyle w:val="Text"/>
              <w:spacing w:before="0" w:after="0"/>
              <w:jc w:val="center"/>
              <w:rPr>
                <w:sz w:val="22"/>
                <w:szCs w:val="22"/>
              </w:rPr>
            </w:pPr>
            <w:r>
              <w:rPr>
                <w:sz w:val="22"/>
                <w:szCs w:val="22"/>
              </w:rPr>
              <w:t>2</w:t>
            </w:r>
          </w:p>
        </w:tc>
        <w:tc>
          <w:tcPr>
            <w:tcW w:w="1701" w:type="dxa"/>
            <w:tcBorders>
              <w:top w:val="single" w:sz="4" w:space="0" w:color="auto"/>
              <w:bottom w:val="single" w:sz="4" w:space="0" w:color="auto"/>
            </w:tcBorders>
            <w:shd w:val="clear" w:color="auto" w:fill="auto"/>
            <w:vAlign w:val="center"/>
          </w:tcPr>
          <w:p w14:paraId="08C15718" w14:textId="3836903D" w:rsidR="00045969" w:rsidRDefault="00045969" w:rsidP="6A6144F3">
            <w:pPr>
              <w:pStyle w:val="Text"/>
              <w:spacing w:before="0" w:after="0"/>
              <w:jc w:val="center"/>
              <w:rPr>
                <w:sz w:val="22"/>
                <w:szCs w:val="22"/>
              </w:rPr>
            </w:pPr>
            <w:r>
              <w:rPr>
                <w:sz w:val="22"/>
                <w:szCs w:val="22"/>
              </w:rPr>
              <w:t>2018-09-04</w:t>
            </w:r>
          </w:p>
        </w:tc>
        <w:tc>
          <w:tcPr>
            <w:tcW w:w="2251" w:type="dxa"/>
            <w:tcBorders>
              <w:top w:val="single" w:sz="4" w:space="0" w:color="auto"/>
              <w:bottom w:val="single" w:sz="4" w:space="0" w:color="auto"/>
            </w:tcBorders>
          </w:tcPr>
          <w:p w14:paraId="7C36DBCD" w14:textId="396BB1E6" w:rsidR="00045969" w:rsidRPr="6A6144F3" w:rsidRDefault="00045969" w:rsidP="6A6144F3">
            <w:pPr>
              <w:jc w:val="center"/>
              <w:rPr>
                <w:rFonts w:cs="Arial"/>
              </w:rPr>
            </w:pPr>
            <w:r>
              <w:rPr>
                <w:rFonts w:cs="Arial"/>
              </w:rPr>
              <w:t>Raines DeMint</w:t>
            </w:r>
          </w:p>
        </w:tc>
      </w:tr>
      <w:tr w:rsidR="005332F9" w:rsidRPr="008448AA" w14:paraId="019A095F" w14:textId="77777777" w:rsidTr="005332F9">
        <w:trPr>
          <w:trHeight w:val="277"/>
          <w:jc w:val="center"/>
        </w:trPr>
        <w:tc>
          <w:tcPr>
            <w:tcW w:w="957" w:type="dxa"/>
            <w:tcBorders>
              <w:top w:val="single" w:sz="4" w:space="0" w:color="auto"/>
            </w:tcBorders>
            <w:shd w:val="clear" w:color="auto" w:fill="auto"/>
            <w:vAlign w:val="center"/>
          </w:tcPr>
          <w:p w14:paraId="1CD91CB4" w14:textId="0D662CE6" w:rsidR="005332F9" w:rsidRDefault="005332F9" w:rsidP="6A6144F3">
            <w:pPr>
              <w:pStyle w:val="Text"/>
              <w:spacing w:before="0" w:after="0"/>
              <w:jc w:val="center"/>
              <w:rPr>
                <w:sz w:val="22"/>
                <w:szCs w:val="22"/>
              </w:rPr>
            </w:pPr>
            <w:r>
              <w:rPr>
                <w:sz w:val="22"/>
                <w:szCs w:val="22"/>
              </w:rPr>
              <w:t>3</w:t>
            </w:r>
          </w:p>
        </w:tc>
        <w:tc>
          <w:tcPr>
            <w:tcW w:w="1701" w:type="dxa"/>
            <w:tcBorders>
              <w:top w:val="single" w:sz="4" w:space="0" w:color="auto"/>
            </w:tcBorders>
            <w:shd w:val="clear" w:color="auto" w:fill="auto"/>
            <w:vAlign w:val="center"/>
          </w:tcPr>
          <w:p w14:paraId="502EF843" w14:textId="73DC5497" w:rsidR="005332F9" w:rsidRDefault="005332F9" w:rsidP="6A6144F3">
            <w:pPr>
              <w:pStyle w:val="Text"/>
              <w:spacing w:before="0" w:after="0"/>
              <w:jc w:val="center"/>
              <w:rPr>
                <w:sz w:val="22"/>
                <w:szCs w:val="22"/>
              </w:rPr>
            </w:pPr>
            <w:r>
              <w:rPr>
                <w:sz w:val="22"/>
                <w:szCs w:val="22"/>
              </w:rPr>
              <w:t>2018-11-26</w:t>
            </w:r>
          </w:p>
        </w:tc>
        <w:tc>
          <w:tcPr>
            <w:tcW w:w="2251" w:type="dxa"/>
            <w:tcBorders>
              <w:top w:val="single" w:sz="4" w:space="0" w:color="auto"/>
            </w:tcBorders>
          </w:tcPr>
          <w:p w14:paraId="34F6F822" w14:textId="02DB91EC" w:rsidR="005332F9" w:rsidRDefault="005332F9" w:rsidP="6A6144F3">
            <w:pPr>
              <w:jc w:val="center"/>
              <w:rPr>
                <w:rFonts w:cs="Arial"/>
              </w:rPr>
            </w:pPr>
            <w:r>
              <w:rPr>
                <w:rFonts w:cs="Arial"/>
              </w:rPr>
              <w:t>Raines DeMint</w:t>
            </w:r>
          </w:p>
        </w:tc>
      </w:tr>
    </w:tbl>
    <w:p w14:paraId="43400879" w14:textId="0BC0D4E0" w:rsidR="00D3477D" w:rsidRPr="00A146A6" w:rsidRDefault="00A146A6" w:rsidP="00A146A6">
      <w:pPr>
        <w:jc w:val="center"/>
        <w:rPr>
          <w:sz w:val="18"/>
        </w:rPr>
      </w:pPr>
      <w:r>
        <w:rPr>
          <w:sz w:val="18"/>
        </w:rPr>
        <w:t xml:space="preserve"> </w:t>
      </w:r>
    </w:p>
    <w:p w14:paraId="39FDD3D8" w14:textId="77777777" w:rsidR="0090551F" w:rsidRDefault="0090551F">
      <w:pPr>
        <w:jc w:val="center"/>
        <w:sectPr w:rsidR="0090551F" w:rsidSect="007D108F">
          <w:headerReference w:type="default" r:id="rId9"/>
          <w:pgSz w:w="12240" w:h="15840"/>
          <w:pgMar w:top="720" w:right="720" w:bottom="720" w:left="720" w:header="708" w:footer="708" w:gutter="0"/>
          <w:cols w:space="708"/>
          <w:docGrid w:linePitch="360"/>
        </w:sectPr>
      </w:pPr>
    </w:p>
    <w:p w14:paraId="0A8BAF83" w14:textId="7FB35C1B" w:rsidR="00EF2B91" w:rsidRDefault="6A6144F3" w:rsidP="6A6144F3">
      <w:pPr>
        <w:jc w:val="center"/>
        <w:rPr>
          <w:rFonts w:cs="Arial"/>
          <w:b/>
          <w:bCs/>
        </w:rPr>
      </w:pPr>
      <w:r w:rsidRPr="6A6144F3">
        <w:rPr>
          <w:rFonts w:cs="Arial"/>
          <w:b/>
          <w:bCs/>
        </w:rPr>
        <w:lastRenderedPageBreak/>
        <w:t xml:space="preserve">APPENDIX </w:t>
      </w:r>
      <w:r w:rsidR="00E71C4D">
        <w:rPr>
          <w:rFonts w:cs="Arial"/>
          <w:b/>
          <w:bCs/>
        </w:rPr>
        <w:t>A</w:t>
      </w:r>
      <w:r w:rsidRPr="6A6144F3">
        <w:rPr>
          <w:rFonts w:cs="Arial"/>
          <w:b/>
          <w:bCs/>
        </w:rPr>
        <w:t xml:space="preserve"> – Recurrent activities required to maintain QMS</w:t>
      </w:r>
    </w:p>
    <w:p w14:paraId="2BD8F867" w14:textId="77777777" w:rsidR="00A0400D" w:rsidRDefault="00A0400D" w:rsidP="0090551F">
      <w:pPr>
        <w:jc w:val="center"/>
        <w:rPr>
          <w:rFonts w:cs="Arial"/>
          <w:b/>
        </w:rPr>
      </w:pPr>
    </w:p>
    <w:p w14:paraId="3DBE49A8" w14:textId="77777777" w:rsidR="00EF2B91" w:rsidRDefault="007D108F" w:rsidP="00C3284A">
      <w:pPr>
        <w:jc w:val="center"/>
        <w:rPr>
          <w:rFonts w:cs="Arial"/>
          <w:b/>
        </w:rPr>
      </w:pPr>
      <w:r>
        <w:rPr>
          <w:rFonts w:eastAsia="Calibri" w:cs="Arial"/>
          <w:b/>
          <w:bCs/>
          <w:color w:val="000000"/>
          <w:sz w:val="14"/>
          <w:szCs w:val="14"/>
          <w:lang w:eastAsia="en-US"/>
        </w:rPr>
        <w:softHyphen/>
      </w:r>
      <w:r>
        <w:rPr>
          <w:rFonts w:eastAsia="Calibri" w:cs="Arial"/>
          <w:b/>
          <w:bCs/>
          <w:color w:val="000000"/>
          <w:sz w:val="14"/>
          <w:szCs w:val="14"/>
          <w:lang w:eastAsia="en-US"/>
        </w:rPr>
        <w:softHyphen/>
      </w:r>
      <w:r>
        <w:rPr>
          <w:rFonts w:eastAsia="Calibri" w:cs="Arial"/>
          <w:b/>
          <w:bCs/>
          <w:color w:val="000000"/>
          <w:sz w:val="14"/>
          <w:szCs w:val="14"/>
          <w:lang w:eastAsia="en-US"/>
        </w:rPr>
        <w:softHyphen/>
      </w:r>
      <w:r>
        <w:rPr>
          <w:rFonts w:eastAsia="Calibri" w:cs="Arial"/>
          <w:b/>
          <w:bCs/>
          <w:color w:val="000000"/>
          <w:sz w:val="14"/>
          <w:szCs w:val="14"/>
          <w:lang w:eastAsia="en-US"/>
        </w:rPr>
        <w:softHyphen/>
      </w:r>
      <w:r w:rsidR="00EF2B91">
        <w:rPr>
          <w:rFonts w:cs="Arial"/>
          <w:b/>
          <w:noProof/>
          <w:lang w:eastAsia="en-US"/>
        </w:rPr>
        <mc:AlternateContent>
          <mc:Choice Requires="wpc">
            <w:drawing>
              <wp:inline distT="0" distB="0" distL="0" distR="0" wp14:anchorId="577E6467" wp14:editId="26DEB4F0">
                <wp:extent cx="4779010" cy="3432810"/>
                <wp:effectExtent l="0" t="0" r="2540" b="0"/>
                <wp:docPr id="300" name="Zone de dessin 3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4" name="Connecteur droit avec flèche 374"/>
                        <wps:cNvCnPr>
                          <a:stCxn id="341" idx="2"/>
                          <a:endCxn id="350" idx="0"/>
                        </wps:cNvCnPr>
                        <wps:spPr>
                          <a:xfrm flipH="1">
                            <a:off x="2369094" y="1034165"/>
                            <a:ext cx="250" cy="60650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8" name="Rectangle 338"/>
                        <wps:cNvSpPr/>
                        <wps:spPr>
                          <a:xfrm>
                            <a:off x="33" y="26072"/>
                            <a:ext cx="4746794" cy="128590"/>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1300A5" w14:textId="77777777" w:rsidR="00D643DE" w:rsidRPr="00EF2B91" w:rsidRDefault="00D643DE" w:rsidP="00EF2B91">
                              <w:pPr>
                                <w:pStyle w:val="NormalWeb"/>
                                <w:spacing w:before="0" w:beforeAutospacing="0" w:after="0" w:afterAutospacing="0"/>
                                <w:jc w:val="center"/>
                                <w:rPr>
                                  <w:rFonts w:cs="Arial"/>
                                  <w:sz w:val="14"/>
                                  <w:szCs w:val="14"/>
                                </w:rPr>
                              </w:pPr>
                              <w:r w:rsidRPr="00EF2B91">
                                <w:rPr>
                                  <w:rFonts w:eastAsia="Calibri" w:cs="Arial"/>
                                  <w:b/>
                                  <w:bCs/>
                                  <w:color w:val="000000"/>
                                  <w:sz w:val="14"/>
                                  <w:szCs w:val="14"/>
                                </w:rPr>
                                <w:t>RECURRING ACTIVITIES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9" name="Rectangle 339"/>
                        <wps:cNvSpPr/>
                        <wps:spPr>
                          <a:xfrm>
                            <a:off x="294931" y="783726"/>
                            <a:ext cx="691525" cy="229456"/>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CA13C"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Management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0" name="Rectangle 340"/>
                        <wps:cNvSpPr/>
                        <wps:spPr>
                          <a:xfrm>
                            <a:off x="3624534" y="804204"/>
                            <a:ext cx="691525" cy="228846"/>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0DD59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 xml:space="preserve">Internal </w:t>
                              </w:r>
                              <w:r w:rsidRPr="00EF2B91">
                                <w:rPr>
                                  <w:rFonts w:eastAsia="Calibri"/>
                                  <w:color w:val="000000"/>
                                  <w:sz w:val="14"/>
                                  <w:szCs w:val="14"/>
                                </w:rPr>
                                <w:br/>
                                <w:t>Audit by 3</w:t>
                              </w:r>
                              <w:proofErr w:type="spellStart"/>
                              <w:r w:rsidRPr="00EF2B91">
                                <w:rPr>
                                  <w:rFonts w:eastAsia="Calibri"/>
                                  <w:color w:val="000000"/>
                                  <w:position w:val="3"/>
                                  <w:sz w:val="14"/>
                                  <w:szCs w:val="14"/>
                                  <w:vertAlign w:val="superscript"/>
                                </w:rPr>
                                <w:t>rd</w:t>
                              </w:r>
                              <w:proofErr w:type="spellEnd"/>
                              <w:r w:rsidRPr="00EF2B91">
                                <w:rPr>
                                  <w:rFonts w:eastAsia="Calibri"/>
                                  <w:color w:val="000000"/>
                                  <w:sz w:val="14"/>
                                  <w:szCs w:val="14"/>
                                </w:rPr>
                                <w:t xml:space="preserve"> party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1" name="Rectangle 341"/>
                        <wps:cNvSpPr/>
                        <wps:spPr>
                          <a:xfrm>
                            <a:off x="1850682" y="805303"/>
                            <a:ext cx="1037324" cy="228862"/>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557FAA"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Supplier Performance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2" name="Connecteur en angle 342"/>
                        <wps:cNvCnPr>
                          <a:stCxn id="338" idx="2"/>
                          <a:endCxn id="339" idx="0"/>
                        </wps:cNvCnPr>
                        <wps:spPr>
                          <a:xfrm rot="5400000">
                            <a:off x="1192530" y="-397174"/>
                            <a:ext cx="629064" cy="1732736"/>
                          </a:xfrm>
                          <a:prstGeom prst="bentConnector3">
                            <a:avLst>
                              <a:gd name="adj1" fmla="val 29408"/>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3" name="Connecteur en angle 343"/>
                        <wps:cNvCnPr>
                          <a:stCxn id="338" idx="2"/>
                          <a:endCxn id="340" idx="0"/>
                        </wps:cNvCnPr>
                        <wps:spPr>
                          <a:xfrm rot="16200000" flipH="1">
                            <a:off x="2847092" y="-319001"/>
                            <a:ext cx="649542" cy="1596867"/>
                          </a:xfrm>
                          <a:prstGeom prst="bentConnector3">
                            <a:avLst>
                              <a:gd name="adj1" fmla="val 28786"/>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4" name="Connecteur en angle 344"/>
                        <wps:cNvCnPr>
                          <a:stCxn id="338" idx="2"/>
                          <a:endCxn id="341" idx="0"/>
                        </wps:cNvCnPr>
                        <wps:spPr>
                          <a:xfrm rot="5400000">
                            <a:off x="2046067" y="477939"/>
                            <a:ext cx="650641" cy="4086"/>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5" name="Rectangle 345"/>
                        <wps:cNvSpPr/>
                        <wps:spPr>
                          <a:xfrm>
                            <a:off x="135218" y="1819165"/>
                            <a:ext cx="1020514" cy="888779"/>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0AEF6B" w14:textId="267E0581"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 xml:space="preserve">See SOP-001, Quality Manual – </w:t>
                              </w:r>
                              <w:r>
                                <w:rPr>
                                  <w:rFonts w:eastAsia="Calibri"/>
                                  <w:color w:val="000000"/>
                                  <w:sz w:val="14"/>
                                  <w:szCs w:val="14"/>
                                </w:rPr>
                                <w:t>S</w:t>
                              </w:r>
                              <w:r w:rsidRPr="00EF2B91">
                                <w:rPr>
                                  <w:rFonts w:eastAsia="Calibri"/>
                                  <w:color w:val="000000"/>
                                  <w:sz w:val="14"/>
                                  <w:szCs w:val="14"/>
                                </w:rPr>
                                <w:t xml:space="preserve">ection </w:t>
                              </w:r>
                              <w:r>
                                <w:rPr>
                                  <w:rFonts w:eastAsia="Calibri"/>
                                  <w:color w:val="000000"/>
                                  <w:sz w:val="14"/>
                                  <w:szCs w:val="14"/>
                                </w:rPr>
                                <w:fldChar w:fldCharType="begin"/>
                              </w:r>
                              <w:r>
                                <w:rPr>
                                  <w:rFonts w:eastAsia="Calibri"/>
                                  <w:color w:val="000000"/>
                                  <w:sz w:val="14"/>
                                  <w:szCs w:val="14"/>
                                </w:rPr>
                                <w:instrText xml:space="preserve"> REF _Ref496624261 \r \h </w:instrText>
                              </w:r>
                              <w:r>
                                <w:rPr>
                                  <w:rFonts w:eastAsia="Calibri"/>
                                  <w:color w:val="000000"/>
                                  <w:sz w:val="14"/>
                                  <w:szCs w:val="14"/>
                                </w:rPr>
                              </w:r>
                              <w:r>
                                <w:rPr>
                                  <w:rFonts w:eastAsia="Calibri"/>
                                  <w:color w:val="000000"/>
                                  <w:sz w:val="14"/>
                                  <w:szCs w:val="14"/>
                                </w:rPr>
                                <w:fldChar w:fldCharType="separate"/>
                              </w:r>
                              <w:r w:rsidR="008714BC">
                                <w:rPr>
                                  <w:rFonts w:eastAsia="Calibri"/>
                                  <w:color w:val="000000"/>
                                  <w:sz w:val="14"/>
                                  <w:szCs w:val="14"/>
                                </w:rPr>
                                <w:t>2.2.8</w:t>
                              </w:r>
                              <w:r>
                                <w:rPr>
                                  <w:rFonts w:eastAsia="Calibri"/>
                                  <w:color w:val="000000"/>
                                  <w:sz w:val="14"/>
                                  <w:szCs w:val="14"/>
                                </w:rPr>
                                <w:fldChar w:fldCharType="end"/>
                              </w:r>
                              <w:r>
                                <w:rPr>
                                  <w:rFonts w:eastAsia="Calibri"/>
                                  <w:color w:val="000000"/>
                                  <w:sz w:val="14"/>
                                  <w:szCs w:val="14"/>
                                </w:rPr>
                                <w:t xml:space="preserve"> </w:t>
                              </w:r>
                              <w:r w:rsidRPr="00EF2B91">
                                <w:rPr>
                                  <w:rFonts w:eastAsia="Calibri"/>
                                  <w:color w:val="000000"/>
                                  <w:sz w:val="14"/>
                                  <w:szCs w:val="14"/>
                                </w:rPr>
                                <w:t>for information to gather. Prepare agenda and presentation with information gathered. Afterwards complete meeting minutes.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7" name="Rectangle 347"/>
                        <wps:cNvSpPr/>
                        <wps:spPr>
                          <a:xfrm>
                            <a:off x="3371281" y="2099403"/>
                            <a:ext cx="1208705" cy="198508"/>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AD2A2"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Conduct follow-up action(s) where applicable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8" name="Rectangle 348"/>
                        <wps:cNvSpPr/>
                        <wps:spPr>
                          <a:xfrm>
                            <a:off x="3311456" y="1640660"/>
                            <a:ext cx="1324189" cy="17302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743EA"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F-001C, Audit Response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0" name="Rectangle 350"/>
                        <wps:cNvSpPr/>
                        <wps:spPr>
                          <a:xfrm>
                            <a:off x="1737714" y="1640667"/>
                            <a:ext cx="1262760" cy="20794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F6A9FD" w14:textId="68FE985D"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G</w:t>
                              </w:r>
                              <w:r w:rsidRPr="00EF2B91">
                                <w:rPr>
                                  <w:rFonts w:eastAsia="Calibri"/>
                                  <w:b/>
                                  <w:bCs/>
                                  <w:color w:val="000000"/>
                                  <w:sz w:val="14"/>
                                  <w:szCs w:val="14"/>
                                </w:rPr>
                                <w:t>, Supplier Quality Performance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1" name="Connecteur droit avec flèche 351"/>
                        <wps:cNvCnPr>
                          <a:stCxn id="348" idx="2"/>
                          <a:endCxn id="347" idx="0"/>
                        </wps:cNvCnPr>
                        <wps:spPr>
                          <a:xfrm>
                            <a:off x="3973551" y="1813688"/>
                            <a:ext cx="2083" cy="2857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3" name="Rectangle 353"/>
                        <wps:cNvSpPr/>
                        <wps:spPr>
                          <a:xfrm>
                            <a:off x="296262" y="460730"/>
                            <a:ext cx="689156" cy="15584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49DEE"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4" name="Rectangle 354"/>
                        <wps:cNvSpPr/>
                        <wps:spPr>
                          <a:xfrm>
                            <a:off x="3418242" y="448473"/>
                            <a:ext cx="1114026" cy="1386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ED2BDE" w14:textId="77777777" w:rsidR="00D643DE" w:rsidRPr="00EF2B91" w:rsidRDefault="00D643DE" w:rsidP="00EF2B91">
                              <w:pPr>
                                <w:pStyle w:val="NormalWeb"/>
                                <w:spacing w:before="0" w:beforeAutospacing="0" w:after="0" w:afterAutospacing="0"/>
                                <w:jc w:val="center"/>
                                <w:rPr>
                                  <w:sz w:val="14"/>
                                  <w:szCs w:val="14"/>
                                </w:rPr>
                              </w:pPr>
                              <w:r>
                                <w:rPr>
                                  <w:rFonts w:eastAsia="Calibri"/>
                                  <w:b/>
                                  <w:bCs/>
                                  <w:color w:val="FF0000"/>
                                  <w:sz w:val="14"/>
                                  <w:szCs w:val="14"/>
                                </w:rPr>
                                <w:t>BI 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5" name="Rectangle 355"/>
                        <wps:cNvSpPr/>
                        <wps:spPr>
                          <a:xfrm>
                            <a:off x="2040145" y="482552"/>
                            <a:ext cx="688562" cy="155252"/>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785F85"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7" name="Rectangle 357"/>
                        <wps:cNvSpPr/>
                        <wps:spPr>
                          <a:xfrm>
                            <a:off x="1597575" y="3172763"/>
                            <a:ext cx="1554862" cy="160586"/>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6B83E"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2D</w:t>
                              </w:r>
                              <w:r w:rsidRPr="00EF2B91">
                                <w:rPr>
                                  <w:rFonts w:eastAsia="Calibri"/>
                                  <w:b/>
                                  <w:bCs/>
                                  <w:color w:val="000000"/>
                                  <w:sz w:val="14"/>
                                  <w:szCs w:val="14"/>
                                </w:rPr>
                                <w:t>, Approved Supplier 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8" name="Connecteur droit avec flèche 358"/>
                        <wps:cNvCnPr>
                          <a:stCxn id="350" idx="2"/>
                          <a:endCxn id="357" idx="0"/>
                        </wps:cNvCnPr>
                        <wps:spPr>
                          <a:xfrm>
                            <a:off x="2369094" y="1848612"/>
                            <a:ext cx="5912" cy="132415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9" name="Rectangle 359"/>
                        <wps:cNvSpPr/>
                        <wps:spPr>
                          <a:xfrm>
                            <a:off x="2040145" y="2591175"/>
                            <a:ext cx="644712" cy="335986"/>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58199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If necessary,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Rectangle 360"/>
                        <wps:cNvSpPr/>
                        <wps:spPr>
                          <a:xfrm>
                            <a:off x="1881420" y="1178621"/>
                            <a:ext cx="969439" cy="154067"/>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BDC26"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For each supplier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1" name="Rectangle 361"/>
                        <wps:cNvSpPr/>
                        <wps:spPr>
                          <a:xfrm>
                            <a:off x="3555090" y="2564185"/>
                            <a:ext cx="852111" cy="22720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931435"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F-001D, Audit Response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2" name="Connecteur droit avec flèche 362"/>
                        <wps:cNvCnPr>
                          <a:stCxn id="347" idx="2"/>
                          <a:endCxn id="361" idx="0"/>
                        </wps:cNvCnPr>
                        <wps:spPr>
                          <a:xfrm>
                            <a:off x="3975634" y="2297911"/>
                            <a:ext cx="5512" cy="26627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5" name="Rectangle 365"/>
                        <wps:cNvSpPr/>
                        <wps:spPr>
                          <a:xfrm>
                            <a:off x="1901994" y="2121137"/>
                            <a:ext cx="1013882" cy="27214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432C4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Review Service/Quality Agreement if needed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2" name="Rectangle 372"/>
                        <wps:cNvSpPr/>
                        <wps:spPr>
                          <a:xfrm>
                            <a:off x="2076218" y="1332694"/>
                            <a:ext cx="533903" cy="15584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6E541F"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5" name="Connecteur droit avec flèche 375"/>
                        <wps:cNvCnPr>
                          <a:stCxn id="340" idx="2"/>
                          <a:endCxn id="348" idx="0"/>
                        </wps:cNvCnPr>
                        <wps:spPr>
                          <a:xfrm>
                            <a:off x="3970297" y="1033050"/>
                            <a:ext cx="3254" cy="607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2" name="Rectangle 352"/>
                        <wps:cNvSpPr/>
                        <wps:spPr>
                          <a:xfrm>
                            <a:off x="3634603" y="1095472"/>
                            <a:ext cx="689747" cy="156437"/>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9DEAD"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Respond with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4" name="Connecteur droit avec flèche 374"/>
                        <wps:cNvCnPr>
                          <a:stCxn id="339" idx="2"/>
                        </wps:cNvCnPr>
                        <wps:spPr>
                          <a:xfrm>
                            <a:off x="640694" y="1013182"/>
                            <a:ext cx="0" cy="8005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77E6467" id="Zone de dessin 300" o:spid="_x0000_s1038" editas="canvas" style="width:376.3pt;height:270.3pt;mso-position-horizontal-relative:char;mso-position-vertical-relative:line" coordsize="47790,34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">
                <v:shape id="_x0000_s1039" type="#_x0000_t75" style="position:absolute;width:47790;height:34328;visibility:visible;mso-wrap-style:square">
                  <v:fill o:detectmouseclick="t"/>
                  <v:path o:connecttype="none"/>
                </v:shape>
                <v:shapetype id="_x0000_t32" coordsize="21600,21600" o:spt="32" o:oned="t" path="m,l21600,21600e" filled="f">
                  <v:path arrowok="t" fillok="f" o:connecttype="none"/>
                  <o:lock v:ext="edit" shapetype="t"/>
                </v:shapetype>
                <v:shape id="Connecteur droit avec flèche 374" o:spid="_x0000_s1040" type="#_x0000_t32" style="position:absolute;left:23690;top:10341;width:3;height:6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" strokecolor="black [3213]">
                  <v:stroke endarrow="open"/>
                </v:shape>
                <v:rect id="Rectangle 338" o:spid="_x0000_s1041" style="position:absolute;top:260;width:47468;height:1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" fillcolor="#abdcd6" strokecolor="black [3213]" strokeweight=".25pt">
                  <v:textbox inset="0,0,0,0">
                    <w:txbxContent>
                      <w:p w14:paraId="291300A5" w14:textId="77777777" w:rsidR="00D643DE" w:rsidRPr="00EF2B91" w:rsidRDefault="00D643DE" w:rsidP="00EF2B91">
                        <w:pPr>
                          <w:pStyle w:val="NormalWeb"/>
                          <w:spacing w:before="0" w:beforeAutospacing="0" w:after="0" w:afterAutospacing="0"/>
                          <w:jc w:val="center"/>
                          <w:rPr>
                            <w:rFonts w:cs="Arial"/>
                            <w:sz w:val="14"/>
                            <w:szCs w:val="14"/>
                          </w:rPr>
                        </w:pPr>
                        <w:r w:rsidRPr="00EF2B91">
                          <w:rPr>
                            <w:rFonts w:eastAsia="Calibri" w:cs="Arial"/>
                            <w:b/>
                            <w:bCs/>
                            <w:color w:val="000000"/>
                            <w:sz w:val="14"/>
                            <w:szCs w:val="14"/>
                          </w:rPr>
                          <w:t>RECURRING ACTIVITIES</w:t>
                        </w:r>
                      </w:p>
                    </w:txbxContent>
                  </v:textbox>
                </v:rect>
                <v:rect id="Rectangle 339" o:spid="_x0000_s1042" style="position:absolute;left:2949;top:7837;width:6915;height:2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" fillcolor="#abdcd6" strokecolor="black [3213]" strokeweight=".25pt">
                  <v:textbox inset="0,0,0,0">
                    <w:txbxContent>
                      <w:p w14:paraId="512CA13C"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Management Review</w:t>
                        </w:r>
                      </w:p>
                    </w:txbxContent>
                  </v:textbox>
                </v:rect>
                <v:rect id="Rectangle 340" o:spid="_x0000_s1043" style="position:absolute;left:36245;top:8042;width:6915;height: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" fillcolor="#abdcd6" strokecolor="black [3213]" strokeweight=".25pt">
                  <v:textbox inset="0,0,0,0">
                    <w:txbxContent>
                      <w:p w14:paraId="7F0DD59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 xml:space="preserve">Internal </w:t>
                        </w:r>
                        <w:r w:rsidRPr="00EF2B91">
                          <w:rPr>
                            <w:rFonts w:eastAsia="Calibri"/>
                            <w:color w:val="000000"/>
                            <w:sz w:val="14"/>
                            <w:szCs w:val="14"/>
                          </w:rPr>
                          <w:br/>
                          <w:t>Audit by 3</w:t>
                        </w:r>
                        <w:proofErr w:type="spellStart"/>
                        <w:r w:rsidRPr="00EF2B91">
                          <w:rPr>
                            <w:rFonts w:eastAsia="Calibri"/>
                            <w:color w:val="000000"/>
                            <w:position w:val="3"/>
                            <w:sz w:val="14"/>
                            <w:szCs w:val="14"/>
                            <w:vertAlign w:val="superscript"/>
                          </w:rPr>
                          <w:t>rd</w:t>
                        </w:r>
                        <w:proofErr w:type="spellEnd"/>
                        <w:r w:rsidRPr="00EF2B91">
                          <w:rPr>
                            <w:rFonts w:eastAsia="Calibri"/>
                            <w:color w:val="000000"/>
                            <w:sz w:val="14"/>
                            <w:szCs w:val="14"/>
                          </w:rPr>
                          <w:t xml:space="preserve"> party</w:t>
                        </w:r>
                      </w:p>
                    </w:txbxContent>
                  </v:textbox>
                </v:rect>
                <v:rect id="Rectangle 341" o:spid="_x0000_s1044" style="position:absolute;left:18506;top:8053;width:10374;height: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" fillcolor="#abdcd6" strokecolor="black [3213]" strokeweight=".25pt">
                  <v:textbox inset="0,0,0,0">
                    <w:txbxContent>
                      <w:p w14:paraId="7B557FAA"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Supplier Performance Review</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42" o:spid="_x0000_s1045" type="#_x0000_t34" style="position:absolute;left:11924;top:-3972;width:6291;height:1732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" adj="6352" strokecolor="black [3213]">
                  <v:stroke endarrow="open"/>
                </v:shape>
                <v:shape id="Connecteur en angle 343" o:spid="_x0000_s1046" type="#_x0000_t34" style="position:absolute;left:28470;top:-3190;width:6496;height:1596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" adj="6218" strokecolor="black [3213]">
                  <v:stroke endarrow="open"/>
                </v:shape>
                <v:shape id="Connecteur en angle 344" o:spid="_x0000_s1047" type="#_x0000_t34" style="position:absolute;left:20460;top:4779;width:6507;height:4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" strokecolor="black [3213]">
                  <v:stroke endarrow="open"/>
                </v:shape>
                <v:rect id="Rectangle 345" o:spid="_x0000_s1048" style="position:absolute;left:1352;top:18191;width:10205;height:8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" filled="f" stroked="f" strokeweight=".25pt">
                  <v:textbox inset="0,0,0,0">
                    <w:txbxContent>
                      <w:p w14:paraId="650AEF6B" w14:textId="267E0581"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 xml:space="preserve">See SOP-001, Quality Manual – </w:t>
                        </w:r>
                        <w:r>
                          <w:rPr>
                            <w:rFonts w:eastAsia="Calibri"/>
                            <w:color w:val="000000"/>
                            <w:sz w:val="14"/>
                            <w:szCs w:val="14"/>
                          </w:rPr>
                          <w:t>S</w:t>
                        </w:r>
                        <w:r w:rsidRPr="00EF2B91">
                          <w:rPr>
                            <w:rFonts w:eastAsia="Calibri"/>
                            <w:color w:val="000000"/>
                            <w:sz w:val="14"/>
                            <w:szCs w:val="14"/>
                          </w:rPr>
                          <w:t xml:space="preserve">ection </w:t>
                        </w:r>
                        <w:r>
                          <w:rPr>
                            <w:rFonts w:eastAsia="Calibri"/>
                            <w:color w:val="000000"/>
                            <w:sz w:val="14"/>
                            <w:szCs w:val="14"/>
                          </w:rPr>
                          <w:fldChar w:fldCharType="begin"/>
                        </w:r>
                        <w:r>
                          <w:rPr>
                            <w:rFonts w:eastAsia="Calibri"/>
                            <w:color w:val="000000"/>
                            <w:sz w:val="14"/>
                            <w:szCs w:val="14"/>
                          </w:rPr>
                          <w:instrText xml:space="preserve"> REF _Ref496624261 \r \h </w:instrText>
                        </w:r>
                        <w:r>
                          <w:rPr>
                            <w:rFonts w:eastAsia="Calibri"/>
                            <w:color w:val="000000"/>
                            <w:sz w:val="14"/>
                            <w:szCs w:val="14"/>
                          </w:rPr>
                        </w:r>
                        <w:r>
                          <w:rPr>
                            <w:rFonts w:eastAsia="Calibri"/>
                            <w:color w:val="000000"/>
                            <w:sz w:val="14"/>
                            <w:szCs w:val="14"/>
                          </w:rPr>
                          <w:fldChar w:fldCharType="separate"/>
                        </w:r>
                        <w:r w:rsidR="008714BC">
                          <w:rPr>
                            <w:rFonts w:eastAsia="Calibri"/>
                            <w:color w:val="000000"/>
                            <w:sz w:val="14"/>
                            <w:szCs w:val="14"/>
                          </w:rPr>
                          <w:t>2.2.8</w:t>
                        </w:r>
                        <w:r>
                          <w:rPr>
                            <w:rFonts w:eastAsia="Calibri"/>
                            <w:color w:val="000000"/>
                            <w:sz w:val="14"/>
                            <w:szCs w:val="14"/>
                          </w:rPr>
                          <w:fldChar w:fldCharType="end"/>
                        </w:r>
                        <w:r>
                          <w:rPr>
                            <w:rFonts w:eastAsia="Calibri"/>
                            <w:color w:val="000000"/>
                            <w:sz w:val="14"/>
                            <w:szCs w:val="14"/>
                          </w:rPr>
                          <w:t xml:space="preserve"> </w:t>
                        </w:r>
                        <w:r w:rsidRPr="00EF2B91">
                          <w:rPr>
                            <w:rFonts w:eastAsia="Calibri"/>
                            <w:color w:val="000000"/>
                            <w:sz w:val="14"/>
                            <w:szCs w:val="14"/>
                          </w:rPr>
                          <w:t>for information to gather. Prepare agenda and presentation with information gathered. Afterwards complete meeting minutes.</w:t>
                        </w:r>
                      </w:p>
                    </w:txbxContent>
                  </v:textbox>
                </v:rect>
                <v:rect id="Rectangle 347" o:spid="_x0000_s1049" style="position:absolute;left:33712;top:20994;width:12087;height:1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" filled="f" stroked="f" strokeweight=".25pt">
                  <v:textbox inset="0,0,0,0">
                    <w:txbxContent>
                      <w:p w14:paraId="7A8AD2A2"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Conduct follow-up action(s) where applicable and update</w:t>
                        </w:r>
                      </w:p>
                    </w:txbxContent>
                  </v:textbox>
                </v:rect>
                <v:rect id="Rectangle 348" o:spid="_x0000_s1050" style="position:absolute;left:33114;top:16406;width:13242;height:1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" fillcolor="#f2f2f2 [3052]" strokecolor="black [3213]" strokeweight=".25pt">
                  <v:textbox inset="0,0,0,0">
                    <w:txbxContent>
                      <w:p w14:paraId="63E743EA"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F-001C, Audit Response Form</w:t>
                        </w:r>
                      </w:p>
                    </w:txbxContent>
                  </v:textbox>
                </v:rect>
                <v:rect id="Rectangle 350" o:spid="_x0000_s1051" style="position:absolute;left:17377;top:16406;width:126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" fillcolor="#f2f2f2 [3052]" strokecolor="black [3213]" strokeweight=".25pt">
                  <v:textbox inset="0,0,0,0">
                    <w:txbxContent>
                      <w:p w14:paraId="45F6A9FD" w14:textId="68FE985D"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G</w:t>
                        </w:r>
                        <w:r w:rsidRPr="00EF2B91">
                          <w:rPr>
                            <w:rFonts w:eastAsia="Calibri"/>
                            <w:b/>
                            <w:bCs/>
                            <w:color w:val="000000"/>
                            <w:sz w:val="14"/>
                            <w:szCs w:val="14"/>
                          </w:rPr>
                          <w:t>, Supplier Quality Performance Review</w:t>
                        </w:r>
                      </w:p>
                    </w:txbxContent>
                  </v:textbox>
                </v:rect>
                <v:shape id="Connecteur droit avec flèche 351" o:spid="_x0000_s1052" type="#_x0000_t32" style="position:absolute;left:39735;top:18136;width:21;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" strokecolor="black [3213]">
                  <v:stroke endarrow="open"/>
                </v:shape>
                <v:rect id="Rectangle 353" o:spid="_x0000_s1053" style="position:absolute;left:2962;top:4607;width:6892;height:1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" fillcolor="white [3212]" stroked="f" strokeweight=".25pt">
                  <v:textbox inset="0,0,0,0">
                    <w:txbxContent>
                      <w:p w14:paraId="28E49DEE"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v:textbox>
                </v:rect>
                <v:rect id="Rectangle 354" o:spid="_x0000_s1054" style="position:absolute;left:34182;top:4484;width:11140;height:1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" fillcolor="white [3212]" stroked="f" strokeweight=".25pt">
                  <v:textbox inset="0,0,0,0">
                    <w:txbxContent>
                      <w:p w14:paraId="30ED2BDE" w14:textId="77777777" w:rsidR="00D643DE" w:rsidRPr="00EF2B91" w:rsidRDefault="00D643DE" w:rsidP="00EF2B91">
                        <w:pPr>
                          <w:pStyle w:val="NormalWeb"/>
                          <w:spacing w:before="0" w:beforeAutospacing="0" w:after="0" w:afterAutospacing="0"/>
                          <w:jc w:val="center"/>
                          <w:rPr>
                            <w:sz w:val="14"/>
                            <w:szCs w:val="14"/>
                          </w:rPr>
                        </w:pPr>
                        <w:r>
                          <w:rPr>
                            <w:rFonts w:eastAsia="Calibri"/>
                            <w:b/>
                            <w:bCs/>
                            <w:color w:val="FF0000"/>
                            <w:sz w:val="14"/>
                            <w:szCs w:val="14"/>
                          </w:rPr>
                          <w:t>BI ANNUALLY</w:t>
                        </w:r>
                      </w:p>
                    </w:txbxContent>
                  </v:textbox>
                </v:rect>
                <v:rect id="Rectangle 355" o:spid="_x0000_s1055" style="position:absolute;left:20401;top:4825;width:6886;height:1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" fillcolor="white [3212]" stroked="f" strokeweight=".25pt">
                  <v:textbox inset="0,0,0,0">
                    <w:txbxContent>
                      <w:p w14:paraId="6A785F85"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v:textbox>
                </v:rect>
                <v:rect id="Rectangle 357" o:spid="_x0000_s1056" style="position:absolute;left:15975;top:31727;width:15549;height:1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" fillcolor="#f2f2f2 [3052]" strokecolor="black [3213]" strokeweight=".25pt">
                  <v:textbox inset="0,0,0,0">
                    <w:txbxContent>
                      <w:p w14:paraId="3016B83E"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2D</w:t>
                        </w:r>
                        <w:r w:rsidRPr="00EF2B91">
                          <w:rPr>
                            <w:rFonts w:eastAsia="Calibri"/>
                            <w:b/>
                            <w:bCs/>
                            <w:color w:val="000000"/>
                            <w:sz w:val="14"/>
                            <w:szCs w:val="14"/>
                          </w:rPr>
                          <w:t>, Approved Supplier List</w:t>
                        </w:r>
                      </w:p>
                    </w:txbxContent>
                  </v:textbox>
                </v:rect>
                <v:shape id="Connecteur droit avec flèche 358" o:spid="_x0000_s1057" type="#_x0000_t32" style="position:absolute;left:23690;top:18486;width:60;height:13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" strokecolor="black [3213]">
                  <v:stroke endarrow="open"/>
                </v:shape>
                <v:rect id="Rectangle 359" o:spid="_x0000_s1058" style="position:absolute;left:20401;top:25911;width:6447;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" fillcolor="white [3212]" stroked="f" strokeweight=".25pt">
                  <v:textbox inset="0,0,0,0">
                    <w:txbxContent>
                      <w:p w14:paraId="0758199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If necessary, update</w:t>
                        </w:r>
                      </w:p>
                    </w:txbxContent>
                  </v:textbox>
                </v:rect>
                <v:rect id="Rectangle 360" o:spid="_x0000_s1059" style="position:absolute;left:18814;top:11786;width:9694;height:1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" fillcolor="white [3212]" stroked="f" strokeweight=".25pt">
                  <v:textbox inset="0,0,0,0">
                    <w:txbxContent>
                      <w:p w14:paraId="009BDC26"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For each supplier</w:t>
                        </w:r>
                      </w:p>
                    </w:txbxContent>
                  </v:textbox>
                </v:rect>
                <v:rect id="Rectangle 361" o:spid="_x0000_s1060" style="position:absolute;left:35550;top:25641;width:8522;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" fillcolor="#f2f2f2 [3052]" strokecolor="black [3213]" strokeweight=".25pt">
                  <v:textbox inset="0,0,0,0">
                    <w:txbxContent>
                      <w:p w14:paraId="5A931435"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F-001D, Audit Response Log</w:t>
                        </w:r>
                      </w:p>
                    </w:txbxContent>
                  </v:textbox>
                </v:rect>
                <v:shape id="Connecteur droit avec flèche 362" o:spid="_x0000_s1061" type="#_x0000_t32" style="position:absolute;left:39756;top:22979;width:55;height:2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" strokecolor="black [3213]">
                  <v:stroke endarrow="open"/>
                </v:shape>
                <v:rect id="Rectangle 365" o:spid="_x0000_s1062" style="position:absolute;left:19019;top:21211;width:10139;height:2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" fillcolor="white [3212]" stroked="f" strokeweight=".25pt">
                  <v:textbox inset="0,0,0,0">
                    <w:txbxContent>
                      <w:p w14:paraId="2B432C4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Review Service/Quality Agreement if needed</w:t>
                        </w:r>
                      </w:p>
                    </w:txbxContent>
                  </v:textbox>
                </v:rect>
                <v:rect id="Rectangle 372" o:spid="_x0000_s1063" style="position:absolute;left:20762;top:13326;width:5339;height:1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" fillcolor="white [3212]" stroked="f" strokeweight=".25pt">
                  <v:textbox inset="0,0,0,0">
                    <w:txbxContent>
                      <w:p w14:paraId="256E541F"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Complete</w:t>
                        </w:r>
                      </w:p>
                    </w:txbxContent>
                  </v:textbox>
                </v:rect>
                <v:shape id="Connecteur droit avec flèche 375" o:spid="_x0000_s1064" type="#_x0000_t32" style="position:absolute;left:39702;top:10330;width:33;height:60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" strokecolor="black [3213]">
                  <v:stroke endarrow="open"/>
                </v:shape>
                <v:rect id="Rectangle 352" o:spid="_x0000_s1065" style="position:absolute;left:36346;top:10954;width:6897;height:1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" fillcolor="white [3212]" stroked="f" strokeweight=".25pt">
                  <v:textbox inset="0,0,0,0">
                    <w:txbxContent>
                      <w:p w14:paraId="0B79DEAD"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Respond with</w:t>
                        </w:r>
                      </w:p>
                    </w:txbxContent>
                  </v:textbox>
                </v:rect>
                <v:shape id="Connecteur droit avec flèche 374" o:spid="_x0000_s1066" type="#_x0000_t32" style="position:absolute;left:6406;top:10131;width:0;height:80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" strokecolor="black [3213]">
                  <v:stroke endarrow="open"/>
                </v:shape>
                <w10:anchorlock/>
              </v:group>
            </w:pict>
          </mc:Fallback>
        </mc:AlternateContent>
      </w:r>
    </w:p>
    <w:p w14:paraId="481C7B63" w14:textId="77777777" w:rsidR="0090551F" w:rsidRDefault="0090551F" w:rsidP="0090551F">
      <w:pPr>
        <w:jc w:val="center"/>
        <w:rPr>
          <w:rFonts w:cs="Arial"/>
          <w:b/>
        </w:rPr>
      </w:pPr>
      <w:r>
        <w:rPr>
          <w:rFonts w:cs="Arial"/>
          <w:b/>
        </w:rPr>
        <w:t xml:space="preserve"> </w:t>
      </w:r>
    </w:p>
    <w:p w14:paraId="07B65824" w14:textId="77777777" w:rsidR="0090551F" w:rsidRDefault="0090551F">
      <w:pPr>
        <w:jc w:val="center"/>
        <w:sectPr w:rsidR="0090551F" w:rsidSect="007D108F">
          <w:pgSz w:w="12240" w:h="15840"/>
          <w:pgMar w:top="720" w:right="720" w:bottom="720" w:left="720" w:header="708" w:footer="708" w:gutter="0"/>
          <w:cols w:space="708"/>
          <w:docGrid w:linePitch="360"/>
        </w:sectPr>
      </w:pPr>
    </w:p>
    <w:p w14:paraId="79600204" w14:textId="1EE163A2" w:rsidR="00F3008D" w:rsidRDefault="6A6144F3" w:rsidP="6A6144F3">
      <w:pPr>
        <w:jc w:val="center"/>
        <w:rPr>
          <w:rFonts w:cs="Arial"/>
          <w:b/>
          <w:bCs/>
        </w:rPr>
      </w:pPr>
      <w:r w:rsidRPr="6A6144F3">
        <w:rPr>
          <w:rFonts w:cs="Arial"/>
          <w:b/>
          <w:bCs/>
        </w:rPr>
        <w:lastRenderedPageBreak/>
        <w:t xml:space="preserve">APPENDIX </w:t>
      </w:r>
      <w:r w:rsidR="00E71C4D">
        <w:rPr>
          <w:rFonts w:cs="Arial"/>
          <w:b/>
          <w:bCs/>
        </w:rPr>
        <w:t>B</w:t>
      </w:r>
      <w:r w:rsidRPr="6A6144F3">
        <w:rPr>
          <w:rFonts w:cs="Arial"/>
          <w:b/>
          <w:bCs/>
        </w:rPr>
        <w:t xml:space="preserve"> – Event-related activities required to maintain QMS</w:t>
      </w:r>
    </w:p>
    <w:p w14:paraId="733A4258" w14:textId="77777777" w:rsidR="00F3008D" w:rsidRDefault="00F3008D">
      <w:pPr>
        <w:jc w:val="center"/>
        <w:rPr>
          <w:rFonts w:cs="Arial"/>
          <w:b/>
        </w:rPr>
      </w:pPr>
    </w:p>
    <w:p w14:paraId="1D102394" w14:textId="77777777" w:rsidR="00081BE5" w:rsidRDefault="000D24D3">
      <w:pPr>
        <w:jc w:val="center"/>
      </w:pPr>
      <w:r>
        <w:rPr>
          <w:noProof/>
          <w:lang w:eastAsia="en-US"/>
        </w:rPr>
        <mc:AlternateContent>
          <mc:Choice Requires="wpc">
            <w:drawing>
              <wp:inline distT="0" distB="0" distL="0" distR="0" wp14:anchorId="48D015C8" wp14:editId="160314A8">
                <wp:extent cx="9415780" cy="5718119"/>
                <wp:effectExtent l="0" t="0" r="13970" b="0"/>
                <wp:docPr id="149" name="Zone de dessin 1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21" name="Rectangle 21"/>
                        <wps:cNvSpPr/>
                        <wps:spPr>
                          <a:xfrm>
                            <a:off x="1598582" y="752300"/>
                            <a:ext cx="611627" cy="22289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F58127"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employee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 name="Rectangle 22"/>
                        <wps:cNvSpPr/>
                        <wps:spPr>
                          <a:xfrm>
                            <a:off x="2428637" y="752599"/>
                            <a:ext cx="708660" cy="220318"/>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76780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consultant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Rectangle 23"/>
                        <wps:cNvSpPr/>
                        <wps:spPr>
                          <a:xfrm>
                            <a:off x="3493026" y="753393"/>
                            <a:ext cx="528696" cy="232368"/>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4FE6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vendor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 name="Rectangle 24"/>
                        <wps:cNvSpPr/>
                        <wps:spPr>
                          <a:xfrm>
                            <a:off x="4692487" y="752296"/>
                            <a:ext cx="707390" cy="232404"/>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8CD7B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complaint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Rectangle 25"/>
                        <wps:cNvSpPr/>
                        <wps:spPr>
                          <a:xfrm>
                            <a:off x="5503863" y="756487"/>
                            <a:ext cx="706755" cy="219952"/>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41DA8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Non-conformity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Rectangle 26"/>
                        <wps:cNvSpPr/>
                        <wps:spPr>
                          <a:xfrm>
                            <a:off x="7143298" y="760865"/>
                            <a:ext cx="646850" cy="219985"/>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1E28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or modification of</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 name="Rectangle 27"/>
                        <wps:cNvSpPr/>
                        <wps:spPr>
                          <a:xfrm>
                            <a:off x="223224" y="750063"/>
                            <a:ext cx="466899" cy="22271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A200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FDA Inspection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 name="Rectangle 28"/>
                        <wps:cNvSpPr/>
                        <wps:spPr>
                          <a:xfrm>
                            <a:off x="6891911" y="1323643"/>
                            <a:ext cx="432078" cy="240748"/>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4EF41D"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QMS document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 name="Rectangle 29"/>
                        <wps:cNvSpPr/>
                        <wps:spPr>
                          <a:xfrm>
                            <a:off x="7505656" y="1326782"/>
                            <a:ext cx="578928" cy="237402"/>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BF88D9"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Design/Eng. document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Connecteur en angle 33"/>
                        <wps:cNvCnPr>
                          <a:stCxn id="150" idx="2"/>
                          <a:endCxn id="21" idx="0"/>
                        </wps:cNvCnPr>
                        <wps:spPr>
                          <a:xfrm rot="5400000">
                            <a:off x="3025128" y="-929897"/>
                            <a:ext cx="561465" cy="280292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Connecteur en angle 34"/>
                        <wps:cNvCnPr>
                          <a:stCxn id="150" idx="2"/>
                          <a:endCxn id="22" idx="0"/>
                        </wps:cNvCnPr>
                        <wps:spPr>
                          <a:xfrm rot="5400000">
                            <a:off x="3464264" y="-490461"/>
                            <a:ext cx="561764" cy="192435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Connecteur en angle 35"/>
                        <wps:cNvCnPr>
                          <a:stCxn id="150" idx="2"/>
                          <a:endCxn id="23" idx="0"/>
                        </wps:cNvCnPr>
                        <wps:spPr>
                          <a:xfrm rot="5400000">
                            <a:off x="3951070" y="-2861"/>
                            <a:ext cx="562558" cy="94995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Connecteur en angle 36"/>
                        <wps:cNvCnPr>
                          <a:stCxn id="150" idx="2"/>
                          <a:endCxn id="25" idx="0"/>
                        </wps:cNvCnPr>
                        <wps:spPr>
                          <a:xfrm rot="16200000" flipH="1">
                            <a:off x="4999456" y="-101298"/>
                            <a:ext cx="565652" cy="114991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Connecteur en angle 37"/>
                        <wps:cNvCnPr>
                          <a:stCxn id="150" idx="2"/>
                          <a:endCxn id="24" idx="0"/>
                        </wps:cNvCnPr>
                        <wps:spPr>
                          <a:xfrm rot="16200000" flipH="1">
                            <a:off x="4596023" y="302136"/>
                            <a:ext cx="561461" cy="33885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Connecteur en angle 38"/>
                        <wps:cNvCnPr>
                          <a:stCxn id="150" idx="2"/>
                          <a:endCxn id="26" idx="0"/>
                        </wps:cNvCnPr>
                        <wps:spPr>
                          <a:xfrm rot="16200000" flipH="1">
                            <a:off x="5802008" y="-903850"/>
                            <a:ext cx="570030" cy="2759399"/>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Connecteur en angle 39"/>
                        <wps:cNvCnPr>
                          <a:stCxn id="150" idx="2"/>
                          <a:endCxn id="27" idx="0"/>
                        </wps:cNvCnPr>
                        <wps:spPr>
                          <a:xfrm rot="5400000">
                            <a:off x="2302385" y="-1654876"/>
                            <a:ext cx="559228" cy="425065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Rectangle 43"/>
                        <wps:cNvSpPr/>
                        <wps:spPr>
                          <a:xfrm>
                            <a:off x="1227787" y="1398978"/>
                            <a:ext cx="1061947" cy="291662"/>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FDCA8E" w14:textId="36999401" w:rsidR="00D643DE" w:rsidRPr="00F3008D" w:rsidRDefault="00D643DE" w:rsidP="000D24D3">
                              <w:pPr>
                                <w:pStyle w:val="NormalWeb"/>
                                <w:spacing w:before="0" w:beforeAutospacing="0" w:after="0" w:afterAutospacing="0"/>
                                <w:jc w:val="center"/>
                                <w:rPr>
                                  <w:rFonts w:eastAsia="Calibri"/>
                                  <w:color w:val="000000"/>
                                  <w:sz w:val="14"/>
                                  <w:szCs w:val="14"/>
                                </w:rPr>
                              </w:pPr>
                              <w:r w:rsidRPr="00F3008D">
                                <w:rPr>
                                  <w:rFonts w:eastAsia="Calibri"/>
                                  <w:color w:val="000000"/>
                                  <w:sz w:val="14"/>
                                  <w:szCs w:val="14"/>
                                </w:rPr>
                                <w:t xml:space="preserve">Proceed to training </w:t>
                              </w:r>
                              <w:r w:rsidR="00E71C4D">
                                <w:rPr>
                                  <w:rFonts w:eastAsia="Calibri"/>
                                  <w:color w:val="000000"/>
                                  <w:sz w:val="14"/>
                                  <w:szCs w:val="14"/>
                                </w:rPr>
                                <w:t>on relevant procedures.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Rectangle 44"/>
                        <wps:cNvSpPr/>
                        <wps:spPr>
                          <a:xfrm>
                            <a:off x="0" y="2380600"/>
                            <a:ext cx="913574" cy="355039"/>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BDD61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Conduct follow-up action(s) where applicable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5" name="Rectangle 45"/>
                        <wps:cNvSpPr/>
                        <wps:spPr>
                          <a:xfrm>
                            <a:off x="4981767" y="4651419"/>
                            <a:ext cx="1166988" cy="22285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A4F6D" w14:textId="3CCFB24C"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E</w:t>
                              </w:r>
                              <w:r w:rsidRPr="00F3008D">
                                <w:rPr>
                                  <w:rFonts w:eastAsia="Calibri"/>
                                  <w:b/>
                                  <w:bCs/>
                                  <w:color w:val="000000"/>
                                  <w:sz w:val="14"/>
                                  <w:szCs w:val="14"/>
                                </w:rPr>
                                <w:t>, Supplier Corrective Action Request (SCAR)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 name="Rectangle 46"/>
                        <wps:cNvSpPr/>
                        <wps:spPr>
                          <a:xfrm>
                            <a:off x="79340" y="1849430"/>
                            <a:ext cx="765608" cy="23174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FF9623"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F-001C, Audit Response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 name="Rectangle 47"/>
                        <wps:cNvSpPr/>
                        <wps:spPr>
                          <a:xfrm>
                            <a:off x="6379393" y="3100540"/>
                            <a:ext cx="827149" cy="21972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0E8AA6"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F-001A, Document Change Notice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 name="Rectangle 48"/>
                        <wps:cNvSpPr/>
                        <wps:spPr>
                          <a:xfrm>
                            <a:off x="1497349" y="2330681"/>
                            <a:ext cx="792385" cy="234894"/>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E60E8"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 name="Rectangle 49"/>
                        <wps:cNvSpPr/>
                        <wps:spPr>
                          <a:xfrm>
                            <a:off x="6379393" y="4147811"/>
                            <a:ext cx="871384" cy="215294"/>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60CB17"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F-001B, Document Control Index</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 name="Rectangle 50"/>
                        <wps:cNvSpPr/>
                        <wps:spPr>
                          <a:xfrm>
                            <a:off x="4606246" y="1566979"/>
                            <a:ext cx="873571" cy="21978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4425D"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A, Complaint Handling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 name="Rectangle 51"/>
                        <wps:cNvSpPr/>
                        <wps:spPr>
                          <a:xfrm>
                            <a:off x="3204184" y="3000933"/>
                            <a:ext cx="1040707" cy="22448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EE14D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2A</w:t>
                              </w:r>
                              <w:r w:rsidRPr="00F3008D">
                                <w:rPr>
                                  <w:rFonts w:eastAsia="Calibri"/>
                                  <w:b/>
                                  <w:bCs/>
                                  <w:color w:val="000000"/>
                                  <w:sz w:val="14"/>
                                  <w:szCs w:val="14"/>
                                </w:rPr>
                                <w:t>, Supplier Qualification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 name="Rectangle 52"/>
                        <wps:cNvSpPr/>
                        <wps:spPr>
                          <a:xfrm>
                            <a:off x="4687693" y="2297233"/>
                            <a:ext cx="718499" cy="22862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C1E3B2"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B, Complaint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 name="Rectangle 53"/>
                        <wps:cNvSpPr/>
                        <wps:spPr>
                          <a:xfrm>
                            <a:off x="2878493" y="5175296"/>
                            <a:ext cx="1334126" cy="17153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5F33E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2D</w:t>
                              </w:r>
                              <w:r w:rsidRPr="00F3008D">
                                <w:rPr>
                                  <w:rFonts w:eastAsia="Calibri"/>
                                  <w:b/>
                                  <w:bCs/>
                                  <w:color w:val="000000"/>
                                  <w:sz w:val="14"/>
                                  <w:szCs w:val="14"/>
                                </w:rPr>
                                <w:t>, Approved Supplier 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 name="Rectangle 54"/>
                        <wps:cNvSpPr/>
                        <wps:spPr>
                          <a:xfrm>
                            <a:off x="5163374" y="5530337"/>
                            <a:ext cx="827220" cy="16443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66498" w14:textId="06F7CF7A"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F</w:t>
                              </w:r>
                              <w:r w:rsidRPr="00F3008D">
                                <w:rPr>
                                  <w:rFonts w:eastAsia="Calibri"/>
                                  <w:b/>
                                  <w:bCs/>
                                  <w:color w:val="000000"/>
                                  <w:sz w:val="14"/>
                                  <w:szCs w:val="14"/>
                                </w:rPr>
                                <w:t>, SCAR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7" name="Rectangle 57"/>
                        <wps:cNvSpPr/>
                        <wps:spPr>
                          <a:xfrm>
                            <a:off x="6046470" y="1848629"/>
                            <a:ext cx="845435" cy="39927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22D8B" w14:textId="77777777" w:rsidR="00D643DE" w:rsidRPr="00F3008D" w:rsidRDefault="00D643DE" w:rsidP="00733D8E">
                              <w:pPr>
                                <w:pStyle w:val="NormalWeb"/>
                                <w:spacing w:before="0" w:beforeAutospacing="0" w:after="0" w:afterAutospacing="0"/>
                                <w:jc w:val="center"/>
                                <w:rPr>
                                  <w:sz w:val="14"/>
                                  <w:szCs w:val="14"/>
                                </w:rPr>
                              </w:pPr>
                              <w:r>
                                <w:rPr>
                                  <w:rFonts w:eastAsia="Calibri"/>
                                  <w:b/>
                                  <w:bCs/>
                                  <w:color w:val="000000"/>
                                  <w:sz w:val="14"/>
                                  <w:szCs w:val="14"/>
                                </w:rPr>
                                <w:t>F-001F, Design and Development Plan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9" name="Connecteur droit avec flèche 59"/>
                        <wps:cNvCnPr>
                          <a:stCxn id="46" idx="2"/>
                          <a:endCxn id="44" idx="0"/>
                        </wps:cNvCnPr>
                        <wps:spPr>
                          <a:xfrm flipH="1">
                            <a:off x="456787" y="2081178"/>
                            <a:ext cx="5357" cy="29942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2" name="Connecteur en angle 62"/>
                        <wps:cNvCnPr>
                          <a:stCxn id="26" idx="2"/>
                          <a:endCxn id="28" idx="0"/>
                        </wps:cNvCnPr>
                        <wps:spPr>
                          <a:xfrm rot="5400000">
                            <a:off x="7115941" y="972860"/>
                            <a:ext cx="342793" cy="358773"/>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3" name="Connecteur en angle 63"/>
                        <wps:cNvCnPr>
                          <a:stCxn id="26" idx="2"/>
                          <a:endCxn id="29" idx="0"/>
                        </wps:cNvCnPr>
                        <wps:spPr>
                          <a:xfrm rot="16200000" flipH="1">
                            <a:off x="7457955" y="989617"/>
                            <a:ext cx="345932" cy="32839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Rectangle 64"/>
                        <wps:cNvSpPr/>
                        <wps:spPr>
                          <a:xfrm>
                            <a:off x="6346203" y="760513"/>
                            <a:ext cx="651651" cy="21995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60EBD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device development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5" name="Connecteur en angle 65"/>
                        <wps:cNvCnPr>
                          <a:stCxn id="28" idx="2"/>
                        </wps:cNvCnPr>
                        <wps:spPr>
                          <a:xfrm rot="5400000">
                            <a:off x="6176837" y="2161576"/>
                            <a:ext cx="1528457" cy="33377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Connecteur en angle 66"/>
                        <wps:cNvCnPr>
                          <a:stCxn id="64" idx="2"/>
                          <a:endCxn id="57" idx="0"/>
                        </wps:cNvCnPr>
                        <wps:spPr>
                          <a:xfrm rot="5400000">
                            <a:off x="6136527" y="1313126"/>
                            <a:ext cx="868165" cy="2028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Rectangle 67"/>
                        <wps:cNvSpPr/>
                        <wps:spPr>
                          <a:xfrm>
                            <a:off x="6541597" y="1048228"/>
                            <a:ext cx="264883" cy="168368"/>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B0A94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Use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 name="Connecteur en angle 68"/>
                        <wps:cNvCnPr>
                          <a:stCxn id="21" idx="2"/>
                          <a:endCxn id="43" idx="0"/>
                        </wps:cNvCnPr>
                        <wps:spPr>
                          <a:xfrm rot="5400000">
                            <a:off x="1619686" y="1114267"/>
                            <a:ext cx="423787" cy="145635"/>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Rectangle 69"/>
                        <wps:cNvSpPr/>
                        <wps:spPr>
                          <a:xfrm rot="10800000" flipV="1">
                            <a:off x="6278087" y="2367519"/>
                            <a:ext cx="446858" cy="122773"/>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35D6A"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 name="Connecteur en angle 71"/>
                        <wps:cNvCnPr>
                          <a:stCxn id="25" idx="2"/>
                          <a:endCxn id="45" idx="0"/>
                        </wps:cNvCnPr>
                        <wps:spPr>
                          <a:xfrm rot="5400000">
                            <a:off x="3873761" y="2667939"/>
                            <a:ext cx="3674980" cy="29198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2" name="Connecteur droit avec flèche 72"/>
                        <wps:cNvCnPr>
                          <a:stCxn id="45" idx="2"/>
                          <a:endCxn id="54" idx="0"/>
                        </wps:cNvCnPr>
                        <wps:spPr>
                          <a:xfrm>
                            <a:off x="5565261" y="4874271"/>
                            <a:ext cx="11723" cy="65606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3" name="Rectangle 73"/>
                        <wps:cNvSpPr/>
                        <wps:spPr>
                          <a:xfrm>
                            <a:off x="4974518" y="5054888"/>
                            <a:ext cx="1265555" cy="16573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111FC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4" name="Connecteur droit avec flèche 74"/>
                        <wps:cNvCnPr>
                          <a:stCxn id="50" idx="2"/>
                          <a:endCxn id="52" idx="0"/>
                        </wps:cNvCnPr>
                        <wps:spPr>
                          <a:xfrm>
                            <a:off x="5043032" y="1786764"/>
                            <a:ext cx="3911" cy="5104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5" name="Rectangle 75"/>
                        <wps:cNvSpPr/>
                        <wps:spPr>
                          <a:xfrm>
                            <a:off x="4745222" y="1833435"/>
                            <a:ext cx="602615" cy="16510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2F213F"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8" name="Connecteur en angle 78"/>
                        <wps:cNvCnPr>
                          <a:stCxn id="52" idx="2"/>
                          <a:endCxn id="45" idx="0"/>
                        </wps:cNvCnPr>
                        <wps:spPr>
                          <a:xfrm rot="16200000" flipH="1">
                            <a:off x="4243323" y="3329481"/>
                            <a:ext cx="2125558" cy="518318"/>
                          </a:xfrm>
                          <a:prstGeom prst="bentConnector3">
                            <a:avLst>
                              <a:gd name="adj1" fmla="val 50000"/>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9" name="Rectangle 79"/>
                        <wps:cNvSpPr/>
                        <wps:spPr>
                          <a:xfrm>
                            <a:off x="5245374" y="4138644"/>
                            <a:ext cx="688975" cy="2514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1BFCF2"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0" name="Connecteur en angle 80"/>
                        <wps:cNvCnPr>
                          <a:stCxn id="150" idx="2"/>
                          <a:endCxn id="64" idx="0"/>
                        </wps:cNvCnPr>
                        <wps:spPr>
                          <a:xfrm rot="16200000" flipH="1">
                            <a:off x="5404837" y="-506679"/>
                            <a:ext cx="569678" cy="1964705"/>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5" name="Connecteur droit avec flèche 85"/>
                        <wps:cNvCnPr>
                          <a:stCxn id="86" idx="2"/>
                          <a:endCxn id="53" idx="0"/>
                        </wps:cNvCnPr>
                        <wps:spPr>
                          <a:xfrm>
                            <a:off x="3544473" y="4987677"/>
                            <a:ext cx="1083" cy="1876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3273815" y="4761542"/>
                            <a:ext cx="541315" cy="22613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4DF7A"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1" name="Rectangle 91"/>
                        <wps:cNvSpPr/>
                        <wps:spPr>
                          <a:xfrm>
                            <a:off x="7466737" y="4661412"/>
                            <a:ext cx="722615" cy="21592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F7EC3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p w14:paraId="0A2E7DE9" w14:textId="77777777" w:rsidR="00D643DE" w:rsidRPr="00F3008D" w:rsidRDefault="00D643DE" w:rsidP="000D24D3">
                              <w:pPr>
                                <w:pStyle w:val="NormalWeb"/>
                                <w:spacing w:before="0" w:beforeAutospacing="0" w:after="0" w:afterAutospacing="0"/>
                                <w:jc w:val="center"/>
                                <w:rPr>
                                  <w:sz w:val="14"/>
                                  <w:szCs w:val="14"/>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92" name="Connecteur en angle 92"/>
                        <wps:cNvCnPr>
                          <a:stCxn id="49" idx="2"/>
                          <a:endCxn id="91" idx="0"/>
                        </wps:cNvCnPr>
                        <wps:spPr>
                          <a:xfrm rot="16200000" flipH="1">
                            <a:off x="7172412" y="4005778"/>
                            <a:ext cx="298307" cy="101296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5" name="Rectangle 95"/>
                        <wps:cNvSpPr/>
                        <wps:spPr>
                          <a:xfrm>
                            <a:off x="1943924" y="3715835"/>
                            <a:ext cx="842004" cy="235751"/>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3EDA9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2C</w:t>
                              </w:r>
                              <w:r w:rsidRPr="00F3008D">
                                <w:rPr>
                                  <w:rFonts w:eastAsia="Calibri"/>
                                  <w:b/>
                                  <w:bCs/>
                                  <w:color w:val="000000"/>
                                  <w:sz w:val="14"/>
                                  <w:szCs w:val="14"/>
                                </w:rPr>
                                <w:t>, Consultant Supplier Survey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6" name="Connecteur en angle 96"/>
                        <wps:cNvCnPr>
                          <a:stCxn id="22" idx="2"/>
                          <a:endCxn id="95" idx="0"/>
                        </wps:cNvCnPr>
                        <wps:spPr>
                          <a:xfrm rot="5400000">
                            <a:off x="1202488" y="2135356"/>
                            <a:ext cx="2742918" cy="4180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7" name="Connecteur en angle 97"/>
                        <wps:cNvCnPr>
                          <a:stCxn id="95" idx="2"/>
                          <a:endCxn id="53" idx="1"/>
                        </wps:cNvCnPr>
                        <wps:spPr>
                          <a:xfrm rot="16200000" flipH="1">
                            <a:off x="1967026" y="4349131"/>
                            <a:ext cx="1309360" cy="513566"/>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1998880" y="4958606"/>
                            <a:ext cx="691515" cy="222832"/>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6D72C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4" name="Rectangle 104"/>
                        <wps:cNvSpPr/>
                        <wps:spPr>
                          <a:xfrm>
                            <a:off x="5244559" y="3533644"/>
                            <a:ext cx="653445" cy="397131"/>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814D6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Conduct appropriate action(s) where applicable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5" name="Rectangle 105"/>
                        <wps:cNvSpPr/>
                        <wps:spPr>
                          <a:xfrm>
                            <a:off x="106639" y="3673469"/>
                            <a:ext cx="692697" cy="21983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C6D10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F-001D, Audit Response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6" name="Connecteur droit avec flèche 106"/>
                        <wps:cNvCnPr>
                          <a:stCxn id="44" idx="2"/>
                          <a:endCxn id="105" idx="0"/>
                        </wps:cNvCnPr>
                        <wps:spPr>
                          <a:xfrm flipH="1">
                            <a:off x="452988" y="2735639"/>
                            <a:ext cx="3799" cy="9378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Connecteur en angle 118"/>
                        <wps:cNvCnPr>
                          <a:stCxn id="47" idx="2"/>
                        </wps:cNvCnPr>
                        <wps:spPr>
                          <a:xfrm rot="5400000">
                            <a:off x="6383814" y="3729072"/>
                            <a:ext cx="818301" cy="9"/>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9" name="Rectangle 119"/>
                        <wps:cNvSpPr/>
                        <wps:spPr>
                          <a:xfrm>
                            <a:off x="6346203" y="3431252"/>
                            <a:ext cx="957562" cy="40680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61043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Update </w:t>
                              </w:r>
                              <w:r>
                                <w:rPr>
                                  <w:rFonts w:eastAsia="Calibri"/>
                                  <w:color w:val="000000"/>
                                  <w:sz w:val="14"/>
                                  <w:szCs w:val="14"/>
                                </w:rPr>
                                <w:t xml:space="preserve">electronic </w:t>
                              </w:r>
                              <w:r w:rsidRPr="00F3008D">
                                <w:rPr>
                                  <w:rFonts w:eastAsia="Calibri"/>
                                  <w:color w:val="000000"/>
                                  <w:sz w:val="14"/>
                                  <w:szCs w:val="14"/>
                                </w:rPr>
                                <w:t>QMS, obsolete old document(s)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3" name="Rectangle 123"/>
                        <wps:cNvSpPr/>
                        <wps:spPr>
                          <a:xfrm>
                            <a:off x="4037392" y="1685169"/>
                            <a:ext cx="321669" cy="24286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9C0DF3" w14:textId="77777777" w:rsidR="00D643DE" w:rsidRPr="00F3008D" w:rsidRDefault="00D643DE" w:rsidP="000D24D3">
                              <w:pPr>
                                <w:pStyle w:val="NormalWeb"/>
                                <w:spacing w:before="0" w:beforeAutospacing="0" w:after="0" w:afterAutospacing="0"/>
                                <w:jc w:val="center"/>
                                <w:rPr>
                                  <w:b/>
                                  <w:sz w:val="14"/>
                                  <w:szCs w:val="14"/>
                                </w:rPr>
                              </w:pPr>
                              <w:r w:rsidRPr="00F3008D">
                                <w:rPr>
                                  <w:rFonts w:eastAsia="Calibri"/>
                                  <w:b/>
                                  <w:color w:val="000000"/>
                                  <w:sz w:val="14"/>
                                  <w:szCs w:val="14"/>
                                </w:rPr>
                                <w:t>Critical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4" name="Rectangle 124"/>
                        <wps:cNvSpPr/>
                        <wps:spPr>
                          <a:xfrm>
                            <a:off x="3205745" y="1690776"/>
                            <a:ext cx="336241" cy="23114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E0F41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Non-critical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9" name="Connecteur en angle 129"/>
                        <wps:cNvCnPr>
                          <a:stCxn id="43" idx="2"/>
                          <a:endCxn id="48" idx="0"/>
                        </wps:cNvCnPr>
                        <wps:spPr>
                          <a:xfrm rot="16200000" flipH="1">
                            <a:off x="1506131" y="1943269"/>
                            <a:ext cx="640041" cy="13478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0" name="Rectangle 130"/>
                        <wps:cNvSpPr/>
                        <wps:spPr>
                          <a:xfrm>
                            <a:off x="3106436" y="4059152"/>
                            <a:ext cx="1088230" cy="22997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9A639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2B</w:t>
                              </w:r>
                              <w:r w:rsidRPr="00F3008D">
                                <w:rPr>
                                  <w:rFonts w:eastAsia="Calibri"/>
                                  <w:b/>
                                  <w:bCs/>
                                  <w:color w:val="000000"/>
                                  <w:sz w:val="14"/>
                                  <w:szCs w:val="14"/>
                                </w:rPr>
                                <w:t>, Supplier Audit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1" name="Rectangle 131"/>
                        <wps:cNvSpPr/>
                        <wps:spPr>
                          <a:xfrm>
                            <a:off x="3368165" y="2356300"/>
                            <a:ext cx="902640" cy="323126"/>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BBDF6"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Establish Service/Quality Agreement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2" name="Connecteur en angle 132"/>
                        <wps:cNvCnPr>
                          <a:stCxn id="123" idx="2"/>
                          <a:endCxn id="131" idx="0"/>
                        </wps:cNvCnPr>
                        <wps:spPr>
                          <a:xfrm rot="5400000">
                            <a:off x="3794723" y="1952795"/>
                            <a:ext cx="428267" cy="378742"/>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4" name="Connecteur en angle 134"/>
                        <wps:cNvCnPr>
                          <a:stCxn id="124" idx="2"/>
                          <a:endCxn id="51" idx="1"/>
                        </wps:cNvCnPr>
                        <wps:spPr>
                          <a:xfrm rot="5400000">
                            <a:off x="2693398" y="2432709"/>
                            <a:ext cx="1191255" cy="169682"/>
                          </a:xfrm>
                          <a:prstGeom prst="bentConnector4">
                            <a:avLst>
                              <a:gd name="adj1" fmla="val 45289"/>
                              <a:gd name="adj2" fmla="val 234723"/>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37" name="Connecteur en angle 137"/>
                        <wps:cNvCnPr>
                          <a:stCxn id="23" idx="2"/>
                          <a:endCxn id="123" idx="0"/>
                        </wps:cNvCnPr>
                        <wps:spPr>
                          <a:xfrm rot="16200000" flipH="1">
                            <a:off x="3628096" y="1115038"/>
                            <a:ext cx="699408" cy="440853"/>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8" name="Connecteur en angle 138"/>
                        <wps:cNvCnPr>
                          <a:stCxn id="23" idx="2"/>
                          <a:endCxn id="124" idx="0"/>
                        </wps:cNvCnPr>
                        <wps:spPr>
                          <a:xfrm rot="5400000">
                            <a:off x="3213113" y="1146514"/>
                            <a:ext cx="705015" cy="38350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0" name="Connecteur en angle 140"/>
                        <wps:cNvCnPr>
                          <a:stCxn id="131" idx="2"/>
                          <a:endCxn id="51" idx="0"/>
                        </wps:cNvCnPr>
                        <wps:spPr>
                          <a:xfrm rot="5400000">
                            <a:off x="3611259" y="2792706"/>
                            <a:ext cx="321507" cy="94947"/>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3" name="Connecteur en angle 143"/>
                        <wps:cNvCnPr>
                          <a:endCxn id="86" idx="1"/>
                        </wps:cNvCnPr>
                        <wps:spPr>
                          <a:xfrm rot="5400000">
                            <a:off x="2517932" y="4018263"/>
                            <a:ext cx="1611791" cy="100033"/>
                          </a:xfrm>
                          <a:prstGeom prst="bentConnector4">
                            <a:avLst>
                              <a:gd name="adj1" fmla="val 46493"/>
                              <a:gd name="adj2" fmla="val 328525"/>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4" name="Connecteur en angle 144"/>
                        <wps:cNvCnPr>
                          <a:stCxn id="51" idx="2"/>
                          <a:endCxn id="130" idx="0"/>
                        </wps:cNvCnPr>
                        <wps:spPr>
                          <a:xfrm rot="5400000">
                            <a:off x="3270712" y="3604952"/>
                            <a:ext cx="833656" cy="73987"/>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5" name="Rectangle 145"/>
                        <wps:cNvSpPr/>
                        <wps:spPr>
                          <a:xfrm>
                            <a:off x="3386599" y="3444274"/>
                            <a:ext cx="568812" cy="26787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EB9A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0" name="Rectangle 150"/>
                        <wps:cNvSpPr/>
                        <wps:spPr>
                          <a:xfrm>
                            <a:off x="0" y="12141"/>
                            <a:ext cx="9414648" cy="178694"/>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DFF04" w14:textId="77777777" w:rsidR="00D643DE" w:rsidRPr="00F3008D" w:rsidRDefault="00D643DE" w:rsidP="000D24D3">
                              <w:pPr>
                                <w:pStyle w:val="NormalWeb"/>
                                <w:spacing w:before="0" w:beforeAutospacing="0" w:after="0" w:afterAutospacing="0"/>
                                <w:jc w:val="center"/>
                                <w:rPr>
                                  <w:b/>
                                  <w:sz w:val="14"/>
                                  <w:szCs w:val="14"/>
                                </w:rPr>
                              </w:pPr>
                              <w:r w:rsidRPr="00F3008D">
                                <w:rPr>
                                  <w:rFonts w:eastAsia="Calibri"/>
                                  <w:b/>
                                  <w:color w:val="000000"/>
                                  <w:sz w:val="14"/>
                                  <w:szCs w:val="14"/>
                                </w:rPr>
                                <w:t>EVENT-RELATED ACTIVITIES REQUIRED TO MAINTAIN QMS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Connecteur en angle 153"/>
                        <wps:cNvCnPr/>
                        <wps:spPr>
                          <a:xfrm rot="5400000">
                            <a:off x="7513290" y="1852457"/>
                            <a:ext cx="571275" cy="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8" name="Rectangle 158"/>
                        <wps:cNvSpPr/>
                        <wps:spPr>
                          <a:xfrm>
                            <a:off x="2521484" y="1034303"/>
                            <a:ext cx="571500" cy="16700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80184D"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1" name="Connecteur droit avec flèche 161"/>
                        <wps:cNvCnPr>
                          <a:stCxn id="24" idx="2"/>
                          <a:endCxn id="50" idx="0"/>
                        </wps:cNvCnPr>
                        <wps:spPr>
                          <a:xfrm flipH="1">
                            <a:off x="5043032" y="984700"/>
                            <a:ext cx="3150" cy="58227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7" name="Rectangle 77"/>
                        <wps:cNvSpPr/>
                        <wps:spPr>
                          <a:xfrm>
                            <a:off x="4754209" y="1029298"/>
                            <a:ext cx="612140" cy="16383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DC91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2" name="Connecteur en angle 162"/>
                        <wps:cNvCnPr>
                          <a:stCxn id="130" idx="2"/>
                          <a:endCxn id="86" idx="0"/>
                        </wps:cNvCnPr>
                        <wps:spPr>
                          <a:xfrm rot="5400000">
                            <a:off x="3361307" y="4472297"/>
                            <a:ext cx="472411" cy="106078"/>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3" name="Connecteur droit avec flèche 163"/>
                        <wps:cNvCnPr>
                          <a:stCxn id="27" idx="2"/>
                          <a:endCxn id="46" idx="0"/>
                        </wps:cNvCnPr>
                        <wps:spPr>
                          <a:xfrm>
                            <a:off x="456674" y="972774"/>
                            <a:ext cx="5470" cy="87665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1" name="Rectangle 61"/>
                        <wps:cNvSpPr/>
                        <wps:spPr>
                          <a:xfrm>
                            <a:off x="223222" y="1056629"/>
                            <a:ext cx="466855" cy="276381"/>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C59F"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Respond with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6" name="Rectangle 376"/>
                        <wps:cNvSpPr/>
                        <wps:spPr>
                          <a:xfrm>
                            <a:off x="8582436" y="1573367"/>
                            <a:ext cx="646430" cy="219710"/>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672739"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 xml:space="preserve">If it concerns </w:t>
                              </w:r>
                              <w:r>
                                <w:rPr>
                                  <w:rFonts w:eastAsia="Calibri"/>
                                  <w:color w:val="000000"/>
                                  <w:sz w:val="14"/>
                                  <w:szCs w:val="14"/>
                                </w:rPr>
                                <w:t>labeling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7" name="Rectangle 377"/>
                        <wps:cNvSpPr/>
                        <wps:spPr>
                          <a:xfrm>
                            <a:off x="8471632" y="4763615"/>
                            <a:ext cx="873125" cy="21971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B66B81" w14:textId="77777777" w:rsidR="00D643DE" w:rsidRPr="003B017D" w:rsidRDefault="00D643DE" w:rsidP="000D24D3">
                              <w:pPr>
                                <w:pStyle w:val="NormalWeb"/>
                                <w:spacing w:before="0" w:beforeAutospacing="0" w:after="0" w:afterAutospacing="0"/>
                                <w:jc w:val="center"/>
                              </w:pPr>
                              <w:r w:rsidRPr="003B017D">
                                <w:rPr>
                                  <w:rFonts w:eastAsia="Calibri"/>
                                  <w:b/>
                                  <w:bCs/>
                                  <w:color w:val="000000"/>
                                  <w:sz w:val="14"/>
                                  <w:szCs w:val="14"/>
                                </w:rPr>
                                <w:t>F-00</w:t>
                              </w:r>
                              <w:r>
                                <w:rPr>
                                  <w:rFonts w:eastAsia="Calibri"/>
                                  <w:b/>
                                  <w:bCs/>
                                  <w:color w:val="000000"/>
                                  <w:sz w:val="14"/>
                                  <w:szCs w:val="14"/>
                                </w:rPr>
                                <w:t>4B</w:t>
                              </w:r>
                              <w:r w:rsidRPr="003B017D">
                                <w:rPr>
                                  <w:rFonts w:eastAsia="Calibri"/>
                                  <w:b/>
                                  <w:bCs/>
                                  <w:color w:val="000000"/>
                                  <w:sz w:val="14"/>
                                  <w:szCs w:val="14"/>
                                </w:rPr>
                                <w:t>, Device Identifier (DI) record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0" name="Rectangle 380"/>
                        <wps:cNvSpPr/>
                        <wps:spPr>
                          <a:xfrm>
                            <a:off x="8472267" y="3844930"/>
                            <a:ext cx="872490" cy="21907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6E465" w14:textId="77777777" w:rsidR="00D643DE" w:rsidRPr="00F3008D" w:rsidRDefault="00D643DE" w:rsidP="000D24D3">
                              <w:pPr>
                                <w:pStyle w:val="NormalWeb"/>
                                <w:spacing w:before="0" w:beforeAutospacing="0" w:after="0" w:afterAutospacing="0"/>
                                <w:jc w:val="center"/>
                              </w:pPr>
                              <w:r w:rsidRPr="00F3008D">
                                <w:rPr>
                                  <w:rFonts w:eastAsia="Calibri"/>
                                  <w:b/>
                                  <w:bCs/>
                                  <w:color w:val="000000"/>
                                  <w:sz w:val="14"/>
                                  <w:szCs w:val="14"/>
                                </w:rPr>
                                <w:t>F-00</w:t>
                              </w:r>
                              <w:r>
                                <w:rPr>
                                  <w:rFonts w:eastAsia="Calibri"/>
                                  <w:b/>
                                  <w:bCs/>
                                  <w:color w:val="000000"/>
                                  <w:sz w:val="14"/>
                                  <w:szCs w:val="14"/>
                                </w:rPr>
                                <w:t>4A</w:t>
                              </w:r>
                              <w:r w:rsidRPr="00F3008D">
                                <w:rPr>
                                  <w:rFonts w:eastAsia="Calibri"/>
                                  <w:b/>
                                  <w:bCs/>
                                  <w:color w:val="000000"/>
                                  <w:sz w:val="14"/>
                                  <w:szCs w:val="14"/>
                                </w:rPr>
                                <w:t>, Labeling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3" name="Connecteur droit avec flèche 383"/>
                        <wps:cNvCnPr>
                          <a:stCxn id="376" idx="2"/>
                          <a:endCxn id="380" idx="0"/>
                        </wps:cNvCnPr>
                        <wps:spPr>
                          <a:xfrm>
                            <a:off x="8905651" y="1793077"/>
                            <a:ext cx="2861" cy="20518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8" name="Rectangle 378"/>
                        <wps:cNvSpPr/>
                        <wps:spPr>
                          <a:xfrm>
                            <a:off x="8582436" y="3471875"/>
                            <a:ext cx="611505" cy="16319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1ACD6C"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4" name="Connecteur en angle 384"/>
                        <wps:cNvCnPr>
                          <a:stCxn id="29" idx="2"/>
                          <a:endCxn id="376" idx="1"/>
                        </wps:cNvCnPr>
                        <wps:spPr>
                          <a:xfrm rot="16200000" flipH="1">
                            <a:off x="8129259" y="1230045"/>
                            <a:ext cx="119038" cy="787316"/>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6" name="Connecteur droit avec flèche 386"/>
                        <wps:cNvCnPr>
                          <a:stCxn id="380" idx="2"/>
                          <a:endCxn id="377" idx="0"/>
                        </wps:cNvCnPr>
                        <wps:spPr>
                          <a:xfrm flipH="1">
                            <a:off x="8908195" y="4064005"/>
                            <a:ext cx="317" cy="699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7" name="Rectangle 387"/>
                        <wps:cNvSpPr/>
                        <wps:spPr>
                          <a:xfrm>
                            <a:off x="8643309" y="4156868"/>
                            <a:ext cx="541020" cy="2260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B43DC7"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If applicable, complete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8" name="Rectangle 388"/>
                        <wps:cNvSpPr/>
                        <wps:spPr>
                          <a:xfrm>
                            <a:off x="8685116" y="1915471"/>
                            <a:ext cx="445135" cy="30336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489ACD"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Update/</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2" name="Rectangle 172"/>
                        <wps:cNvSpPr/>
                        <wps:spPr>
                          <a:xfrm>
                            <a:off x="8639528" y="5230162"/>
                            <a:ext cx="540385" cy="22542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D5BC87" w14:textId="77777777" w:rsidR="00D643DE" w:rsidRPr="00F3008D" w:rsidRDefault="00D643DE" w:rsidP="00246145">
                              <w:pPr>
                                <w:pStyle w:val="NormalWeb"/>
                                <w:spacing w:before="0" w:beforeAutospacing="0" w:after="0" w:afterAutospacing="0"/>
                                <w:jc w:val="center"/>
                              </w:pPr>
                              <w:r w:rsidRPr="00F3008D">
                                <w:rPr>
                                  <w:rFonts w:eastAsia="Calibri"/>
                                  <w:color w:val="000000"/>
                                  <w:sz w:val="14"/>
                                  <w:szCs w:val="14"/>
                                </w:rPr>
                                <w:t>Submit to GUDID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3" name="Connecteur droit avec flèche 173"/>
                        <wps:cNvCnPr>
                          <a:stCxn id="377" idx="2"/>
                          <a:endCxn id="172" idx="0"/>
                        </wps:cNvCnPr>
                        <wps:spPr>
                          <a:xfrm>
                            <a:off x="8908195" y="4983325"/>
                            <a:ext cx="1526" cy="24683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6" name="Rectangle 166"/>
                        <wps:cNvSpPr/>
                        <wps:spPr>
                          <a:xfrm>
                            <a:off x="7387354" y="2157692"/>
                            <a:ext cx="826770" cy="33285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D05AE5" w14:textId="77777777" w:rsidR="00D643DE" w:rsidRDefault="00D643DE" w:rsidP="00E45D60">
                              <w:pPr>
                                <w:pStyle w:val="NormalWeb"/>
                                <w:spacing w:before="0" w:beforeAutospacing="0" w:after="0" w:afterAutospacing="0"/>
                                <w:jc w:val="center"/>
                                <w:rPr>
                                  <w:sz w:val="24"/>
                                </w:rPr>
                              </w:pPr>
                              <w:r>
                                <w:rPr>
                                  <w:rFonts w:eastAsia="Calibri"/>
                                  <w:b/>
                                  <w:bCs/>
                                  <w:color w:val="000000"/>
                                  <w:sz w:val="14"/>
                                  <w:szCs w:val="14"/>
                                </w:rPr>
                                <w:t>F-001G, Device Master Record</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48D015C8" id="Zone de dessin 149" o:spid="_x0000_s1067" editas="canvas" style="width:741.4pt;height:450.25pt;mso-position-horizontal-relative:char;mso-position-vertical-relative:line" coordsize="94157,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">
                <v:shape id="_x0000_s1068" type="#_x0000_t75" style="position:absolute;width:94157;height:57175;visibility:visible;mso-wrap-style:square">
                  <v:fill o:detectmouseclick="t"/>
                  <v:path o:connecttype="none"/>
                </v:shape>
                <v:rect id="Rectangle 21" o:spid="_x0000_s1069" style="position:absolute;left:15985;top:7523;width:6117;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" fillcolor="#abdcd6" strokecolor="black [3213]" strokeweight=".25pt">
                  <v:textbox inset="0,0,0,0">
                    <w:txbxContent>
                      <w:p w14:paraId="4FF58127"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employee</w:t>
                        </w:r>
                      </w:p>
                    </w:txbxContent>
                  </v:textbox>
                </v:rect>
                <v:rect id="Rectangle 22" o:spid="_x0000_s1070" style="position:absolute;left:24286;top:7525;width:7086;height:2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" fillcolor="#abdcd6" strokecolor="black [3213]" strokeweight=".25pt">
                  <v:textbox inset="0,0,0,0">
                    <w:txbxContent>
                      <w:p w14:paraId="0076780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consultant</w:t>
                        </w:r>
                      </w:p>
                    </w:txbxContent>
                  </v:textbox>
                </v:rect>
                <v:rect id="Rectangle 23" o:spid="_x0000_s1071" style="position:absolute;left:34930;top:7533;width:5287;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" fillcolor="#abdcd6" strokecolor="black [3213]" strokeweight=".25pt">
                  <v:textbox inset="0,0,0,0">
                    <w:txbxContent>
                      <w:p w14:paraId="7D04FE6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vendor</w:t>
                        </w:r>
                      </w:p>
                    </w:txbxContent>
                  </v:textbox>
                </v:rect>
                <v:rect id="Rectangle 24" o:spid="_x0000_s1072" style="position:absolute;left:46924;top:7522;width:7074;height:2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" fillcolor="#abdcd6" strokecolor="black [3213]" strokeweight=".25pt">
                  <v:textbox inset="0,0,0,0">
                    <w:txbxContent>
                      <w:p w14:paraId="648CD7B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complaint</w:t>
                        </w:r>
                      </w:p>
                    </w:txbxContent>
                  </v:textbox>
                </v:rect>
                <v:rect id="Rectangle 25" o:spid="_x0000_s1073" style="position:absolute;left:55038;top:7564;width:7068;height:2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" fillcolor="#abdcd6" strokecolor="black [3213]" strokeweight=".25pt">
                  <v:textbox inset="0,0,0,0">
                    <w:txbxContent>
                      <w:p w14:paraId="6241DA8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Non-conformity</w:t>
                        </w:r>
                      </w:p>
                    </w:txbxContent>
                  </v:textbox>
                </v:rect>
                <v:rect id="Rectangle 26" o:spid="_x0000_s1074" style="position:absolute;left:71432;top:7608;width:6469;height:2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" fillcolor="#abdcd6" strokecolor="black [3213]" strokeweight=".25pt">
                  <v:textbox inset="0,0,0,0">
                    <w:txbxContent>
                      <w:p w14:paraId="4011E28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or modification of</w:t>
                        </w:r>
                      </w:p>
                    </w:txbxContent>
                  </v:textbox>
                </v:rect>
                <v:rect id="Rectangle 27" o:spid="_x0000_s1075" style="position:absolute;left:2232;top:7500;width:4669;height:2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" fillcolor="#abdcd6" strokecolor="black [3213]" strokeweight=".25pt">
                  <v:textbox inset="0,0,0,0">
                    <w:txbxContent>
                      <w:p w14:paraId="71AA200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FDA Inspection</w:t>
                        </w:r>
                      </w:p>
                    </w:txbxContent>
                  </v:textbox>
                </v:rect>
                <v:rect id="Rectangle 28" o:spid="_x0000_s1076" style="position:absolute;left:68919;top:13236;width:4320;height:2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" filled="f" strokecolor="black [3213]" strokeweight=".25pt">
                  <v:textbox inset="0,0,0,0">
                    <w:txbxContent>
                      <w:p w14:paraId="664EF41D"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QMS document</w:t>
                        </w:r>
                      </w:p>
                    </w:txbxContent>
                  </v:textbox>
                </v:rect>
                <v:rect id="Rectangle 29" o:spid="_x0000_s1077" style="position:absolute;left:75056;top:13267;width:5789;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" filled="f" strokecolor="black [3213]" strokeweight=".25pt">
                  <v:textbox inset="0,0,0,0">
                    <w:txbxContent>
                      <w:p w14:paraId="28BF88D9"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Design/Eng. document</w:t>
                        </w:r>
                      </w:p>
                    </w:txbxContent>
                  </v:textbox>
                </v:rect>
                <v:shape id="Connecteur en angle 33" o:spid="_x0000_s1078" type="#_x0000_t34" style="position:absolute;left:30251;top:-9300;width:5614;height:2803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" strokecolor="black [3213]">
                  <v:stroke endarrow="open"/>
                </v:shape>
                <v:shape id="Connecteur en angle 34" o:spid="_x0000_s1079" type="#_x0000_t34" style="position:absolute;left:34642;top:-4905;width:5618;height:1924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" strokecolor="black [3213]">
                  <v:stroke endarrow="open"/>
                </v:shape>
                <v:shape id="Connecteur en angle 35" o:spid="_x0000_s1080" type="#_x0000_t34" style="position:absolute;left:39510;top:-29;width:5625;height:95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" strokecolor="black [3213]">
                  <v:stroke endarrow="open"/>
                </v:shape>
                <v:shape id="Connecteur en angle 36" o:spid="_x0000_s1081" type="#_x0000_t34" style="position:absolute;left:49995;top:-1014;width:5656;height:1149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" strokecolor="black [3213]">
                  <v:stroke endarrow="open"/>
                </v:shape>
                <v:shape id="Connecteur en angle 37" o:spid="_x0000_s1082" type="#_x0000_t34" style="position:absolute;left:45960;top:3021;width:5614;height:33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" strokecolor="black [3213]">
                  <v:stroke endarrow="open"/>
                </v:shape>
                <v:shape id="Connecteur en angle 38" o:spid="_x0000_s1083" type="#_x0000_t34" style="position:absolute;left:58020;top:-9039;width:5700;height:275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" strokecolor="black [3213]">
                  <v:stroke endarrow="open"/>
                </v:shape>
                <v:shape id="Connecteur en angle 39" o:spid="_x0000_s1084" type="#_x0000_t34" style="position:absolute;left:23024;top:-16550;width:5592;height:4250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" strokecolor="black [3213]">
                  <v:stroke endarrow="open"/>
                </v:shape>
                <v:rect id="Rectangle 43" o:spid="_x0000_s1085" style="position:absolute;left:12277;top:13989;width:10620;height:2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" filled="f" stroked="f" strokeweight=".25pt">
                  <v:textbox inset="0,0,0,0">
                    <w:txbxContent>
                      <w:p w14:paraId="13FDCA8E" w14:textId="36999401" w:rsidR="00D643DE" w:rsidRPr="00F3008D" w:rsidRDefault="00D643DE" w:rsidP="000D24D3">
                        <w:pPr>
                          <w:pStyle w:val="NormalWeb"/>
                          <w:spacing w:before="0" w:beforeAutospacing="0" w:after="0" w:afterAutospacing="0"/>
                          <w:jc w:val="center"/>
                          <w:rPr>
                            <w:rFonts w:eastAsia="Calibri"/>
                            <w:color w:val="000000"/>
                            <w:sz w:val="14"/>
                            <w:szCs w:val="14"/>
                          </w:rPr>
                        </w:pPr>
                        <w:r w:rsidRPr="00F3008D">
                          <w:rPr>
                            <w:rFonts w:eastAsia="Calibri"/>
                            <w:color w:val="000000"/>
                            <w:sz w:val="14"/>
                            <w:szCs w:val="14"/>
                          </w:rPr>
                          <w:t xml:space="preserve">Proceed to training </w:t>
                        </w:r>
                        <w:r w:rsidR="00E71C4D">
                          <w:rPr>
                            <w:rFonts w:eastAsia="Calibri"/>
                            <w:color w:val="000000"/>
                            <w:sz w:val="14"/>
                            <w:szCs w:val="14"/>
                          </w:rPr>
                          <w:t>on relevant procedures.</w:t>
                        </w:r>
                      </w:p>
                    </w:txbxContent>
                  </v:textbox>
                </v:rect>
                <v:rect id="Rectangle 44" o:spid="_x0000_s1086" style="position:absolute;top:23806;width:9135;height:3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" filled="f" stroked="f" strokeweight=".25pt">
                  <v:textbox inset="0,0,0,0">
                    <w:txbxContent>
                      <w:p w14:paraId="4BBDD61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Conduct follow-up action(s) where applicable and update</w:t>
                        </w:r>
                      </w:p>
                    </w:txbxContent>
                  </v:textbox>
                </v:rect>
                <v:rect id="Rectangle 45" o:spid="_x0000_s1087" style="position:absolute;left:49817;top:46514;width:11670;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" fillcolor="#f2f2f2 [3052]" strokecolor="black [3213]" strokeweight=".25pt">
                  <v:textbox inset="0,0,0,0">
                    <w:txbxContent>
                      <w:p w14:paraId="006A4F6D" w14:textId="3CCFB24C"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E</w:t>
                        </w:r>
                        <w:r w:rsidRPr="00F3008D">
                          <w:rPr>
                            <w:rFonts w:eastAsia="Calibri"/>
                            <w:b/>
                            <w:bCs/>
                            <w:color w:val="000000"/>
                            <w:sz w:val="14"/>
                            <w:szCs w:val="14"/>
                          </w:rPr>
                          <w:t>, Supplier Corrective Action Request (SCAR)</w:t>
                        </w:r>
                      </w:p>
                    </w:txbxContent>
                  </v:textbox>
                </v:rect>
                <v:rect id="Rectangle 46" o:spid="_x0000_s1088" style="position:absolute;left:793;top:18494;width:7656;height:2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" fillcolor="#f2f2f2 [3052]" strokecolor="black [3213]" strokeweight=".25pt">
                  <v:textbox inset="0,0,0,0">
                    <w:txbxContent>
                      <w:p w14:paraId="01FF9623"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F-001C, Audit Response Form</w:t>
                        </w:r>
                      </w:p>
                    </w:txbxContent>
                  </v:textbox>
                </v:rect>
                <v:rect id="Rectangle 47" o:spid="_x0000_s1089" style="position:absolute;left:63793;top:31005;width:8272;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" fillcolor="#f2f2f2 [3052]" strokecolor="black [3213]" strokeweight=".25pt">
                  <v:textbox inset="0,0,0,0">
                    <w:txbxContent>
                      <w:p w14:paraId="450E8AA6"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F-001A, Document Change Notice</w:t>
                        </w:r>
                      </w:p>
                    </w:txbxContent>
                  </v:textbox>
                </v:rect>
                <v:rect id="Rectangle 48" o:spid="_x0000_s1090" style="position:absolute;left:14973;top:23306;width:7924;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" fillcolor="#f2f2f2 [3052]" strokecolor="black [3213]" strokeweight=".25pt">
                  <v:textbox inset="0,0,0,0">
                    <w:txbxContent>
                      <w:p w14:paraId="799E60E8"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txbxContent>
                  </v:textbox>
                </v:rect>
                <v:rect id="Rectangle 49" o:spid="_x0000_s1091" style="position:absolute;left:63793;top:41478;width:8714;height: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" fillcolor="#f2f2f2 [3052]" strokecolor="black [3213]" strokeweight=".25pt">
                  <v:textbox inset="0,0,0,0">
                    <w:txbxContent>
                      <w:p w14:paraId="1B60CB17"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F-001B, Document Control Index</w:t>
                        </w:r>
                      </w:p>
                    </w:txbxContent>
                  </v:textbox>
                </v:rect>
                <v:rect id="Rectangle 50" o:spid="_x0000_s1092" style="position:absolute;left:46062;top:15669;width:8736;height:2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" fillcolor="#f2f2f2 [3052]" strokecolor="black [3213]" strokeweight=".25pt">
                  <v:textbox inset="0,0,0,0">
                    <w:txbxContent>
                      <w:p w14:paraId="4374425D"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A, Complaint Handling Form</w:t>
                        </w:r>
                      </w:p>
                    </w:txbxContent>
                  </v:textbox>
                </v:rect>
                <v:rect id="Rectangle 51" o:spid="_x0000_s1093" style="position:absolute;left:32041;top:30009;width:10407;height: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" fillcolor="#f2f2f2 [3052]" strokecolor="black [3213]" strokeweight=".25pt">
                  <v:textbox inset="0,0,0,0">
                    <w:txbxContent>
                      <w:p w14:paraId="77EE14D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2A</w:t>
                        </w:r>
                        <w:r w:rsidRPr="00F3008D">
                          <w:rPr>
                            <w:rFonts w:eastAsia="Calibri"/>
                            <w:b/>
                            <w:bCs/>
                            <w:color w:val="000000"/>
                            <w:sz w:val="14"/>
                            <w:szCs w:val="14"/>
                          </w:rPr>
                          <w:t>, Supplier Qualification Checklist</w:t>
                        </w:r>
                      </w:p>
                    </w:txbxContent>
                  </v:textbox>
                </v:rect>
                <v:rect id="Rectangle 52" o:spid="_x0000_s1094" style="position:absolute;left:46876;top:22972;width:718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" fillcolor="#f2f2f2 [3052]" strokecolor="black [3213]" strokeweight=".25pt">
                  <v:textbox inset="0,0,0,0">
                    <w:txbxContent>
                      <w:p w14:paraId="76C1E3B2"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B, Complaint Log</w:t>
                        </w:r>
                      </w:p>
                    </w:txbxContent>
                  </v:textbox>
                </v:rect>
                <v:rect id="Rectangle 53" o:spid="_x0000_s1095" style="position:absolute;left:28784;top:51752;width:13342;height:1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" fillcolor="#f2f2f2 [3052]" strokecolor="black [3213]" strokeweight=".25pt">
                  <v:textbox inset="0,0,0,0">
                    <w:txbxContent>
                      <w:p w14:paraId="1B5F33E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2D</w:t>
                        </w:r>
                        <w:r w:rsidRPr="00F3008D">
                          <w:rPr>
                            <w:rFonts w:eastAsia="Calibri"/>
                            <w:b/>
                            <w:bCs/>
                            <w:color w:val="000000"/>
                            <w:sz w:val="14"/>
                            <w:szCs w:val="14"/>
                          </w:rPr>
                          <w:t>, Approved Supplier List</w:t>
                        </w:r>
                      </w:p>
                    </w:txbxContent>
                  </v:textbox>
                </v:rect>
                <v:rect id="Rectangle 54" o:spid="_x0000_s1096" style="position:absolute;left:51633;top:55303;width:8272;height:1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" fillcolor="#f2f2f2 [3052]" strokecolor="black [3213]" strokeweight=".25pt">
                  <v:textbox inset="0,0,0,0">
                    <w:txbxContent>
                      <w:p w14:paraId="6E666498" w14:textId="06F7CF7A"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F</w:t>
                        </w:r>
                        <w:r w:rsidRPr="00F3008D">
                          <w:rPr>
                            <w:rFonts w:eastAsia="Calibri"/>
                            <w:b/>
                            <w:bCs/>
                            <w:color w:val="000000"/>
                            <w:sz w:val="14"/>
                            <w:szCs w:val="14"/>
                          </w:rPr>
                          <w:t>, SCAR Log</w:t>
                        </w:r>
                      </w:p>
                    </w:txbxContent>
                  </v:textbox>
                </v:rect>
                <v:rect id="Rectangle 57" o:spid="_x0000_s1097" style="position:absolute;left:60464;top:18486;width:8455;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" fillcolor="#f2f2f2 [3052]" strokecolor="black [3213]" strokeweight=".25pt">
                  <v:textbox inset="0,0,0,0">
                    <w:txbxContent>
                      <w:p w14:paraId="0DE22D8B" w14:textId="77777777" w:rsidR="00D643DE" w:rsidRPr="00F3008D" w:rsidRDefault="00D643DE" w:rsidP="00733D8E">
                        <w:pPr>
                          <w:pStyle w:val="NormalWeb"/>
                          <w:spacing w:before="0" w:beforeAutospacing="0" w:after="0" w:afterAutospacing="0"/>
                          <w:jc w:val="center"/>
                          <w:rPr>
                            <w:sz w:val="14"/>
                            <w:szCs w:val="14"/>
                          </w:rPr>
                        </w:pPr>
                        <w:r>
                          <w:rPr>
                            <w:rFonts w:eastAsia="Calibri"/>
                            <w:b/>
                            <w:bCs/>
                            <w:color w:val="000000"/>
                            <w:sz w:val="14"/>
                            <w:szCs w:val="14"/>
                          </w:rPr>
                          <w:t>F-001F, Design and Development Plan</w:t>
                        </w:r>
                      </w:p>
                    </w:txbxContent>
                  </v:textbox>
                </v:rect>
                <v:shape id="Connecteur droit avec flèche 59" o:spid="_x0000_s1098" type="#_x0000_t32" style="position:absolute;left:4567;top:20811;width:54;height:29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" strokecolor="black [3213]">
                  <v:stroke endarrow="open"/>
                </v:shape>
                <v:shape id="Connecteur en angle 62" o:spid="_x0000_s1099" type="#_x0000_t34" style="position:absolute;left:71159;top:9728;width:3428;height:35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" strokecolor="black [3213]">
                  <v:stroke endarrow="open"/>
                </v:shape>
                <v:shape id="Connecteur en angle 63" o:spid="_x0000_s1100" type="#_x0000_t34" style="position:absolute;left:74579;top:9896;width:3459;height:328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" strokecolor="black [3213]">
                  <v:stroke endarrow="open"/>
                </v:shape>
                <v:rect id="Rectangle 64" o:spid="_x0000_s1101" style="position:absolute;left:63462;top:7605;width:6516;height:2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" fillcolor="#abdcd6" strokecolor="black [3213]" strokeweight=".25pt">
                  <v:textbox inset="0,0,0,0">
                    <w:txbxContent>
                      <w:p w14:paraId="6460EBD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device development</w:t>
                        </w:r>
                      </w:p>
                    </w:txbxContent>
                  </v:textbox>
                </v:rect>
                <v:shape id="Connecteur en angle 65" o:spid="_x0000_s1102" type="#_x0000_t34" style="position:absolute;left:61768;top:21615;width:15284;height:33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" strokecolor="black [3213]">
                  <v:stroke endarrow="open"/>
                </v:shape>
                <v:shape id="Connecteur en angle 66" o:spid="_x0000_s1103" type="#_x0000_t34" style="position:absolute;left:61365;top:13130;width:8682;height:202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" strokecolor="black [3213]">
                  <v:stroke endarrow="open"/>
                </v:shape>
                <v:rect id="Rectangle 67" o:spid="_x0000_s1104" style="position:absolute;left:65415;top:10482;width:2649;height:1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" fillcolor="white [3212]" stroked="f" strokeweight=".25pt">
                  <v:textbox inset="0,0,0,0">
                    <w:txbxContent>
                      <w:p w14:paraId="4CB0A94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Use</w:t>
                        </w:r>
                      </w:p>
                    </w:txbxContent>
                  </v:textbox>
                </v:rect>
                <v:shape id="Connecteur en angle 68" o:spid="_x0000_s1105" type="#_x0000_t34" style="position:absolute;left:16196;top:11142;width:4238;height:145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" strokecolor="black [3213]">
                  <v:stroke endarrow="open"/>
                </v:shape>
                <v:rect id="Rectangle 69" o:spid="_x0000_s1106" style="position:absolute;left:62780;top:23675;width:4469;height:1227;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" fillcolor="white [3212]" stroked="f" strokeweight=".25pt">
                  <v:textbox inset="0,0,0,0">
                    <w:txbxContent>
                      <w:p w14:paraId="0A335D6A"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v:textbox>
                </v:rect>
                <v:shape id="Connecteur en angle 71" o:spid="_x0000_s1107" type="#_x0000_t34" style="position:absolute;left:38737;top:26679;width:36750;height:29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" strokecolor="black [3213]">
                  <v:stroke endarrow="open"/>
                </v:shape>
                <v:shape id="Connecteur droit avec flèche 72" o:spid="_x0000_s1108" type="#_x0000_t32" style="position:absolute;left:55652;top:48742;width:117;height:65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" strokecolor="black [3213]">
                  <v:stroke endarrow="open"/>
                </v:shape>
                <v:rect id="Rectangle 73" o:spid="_x0000_s1109" style="position:absolute;left:49745;top:50548;width:12655;height:1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" fillcolor="white [3212]" stroked="f" strokeweight=".25pt">
                  <v:textbox inset="0,0,0,0">
                    <w:txbxContent>
                      <w:p w14:paraId="06111FC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v:textbox>
                </v:rect>
                <v:shape id="Connecteur droit avec flèche 74" o:spid="_x0000_s1110" type="#_x0000_t32" style="position:absolute;left:50430;top:17867;width:39;height:5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" strokecolor="black [3213]">
                  <v:stroke endarrow="open"/>
                </v:shape>
                <v:rect id="Rectangle 75" o:spid="_x0000_s1111" style="position:absolute;left:47452;top:18334;width:6026;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" fillcolor="white [3212]" stroked="f" strokeweight=".25pt">
                  <v:textbox inset="0,0,0,0">
                    <w:txbxContent>
                      <w:p w14:paraId="7B2F213F"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v:textbox>
                </v:rect>
                <v:shape id="Connecteur en angle 78" o:spid="_x0000_s1112" type="#_x0000_t34" style="position:absolute;left:42433;top:33294;width:21256;height:518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" strokecolor="black [3213]" strokeweight=".25pt">
                  <v:stroke endarrow="open"/>
                </v:shape>
                <v:rect id="Rectangle 79" o:spid="_x0000_s1113" style="position:absolute;left:52453;top:41386;width:6890;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" fillcolor="white [3212]" stroked="f" strokeweight=".25pt">
                  <v:textbox inset="0,0,0,0">
                    <w:txbxContent>
                      <w:p w14:paraId="691BFCF2"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v:textbox>
                </v:rect>
                <v:shape id="Connecteur en angle 80" o:spid="_x0000_s1114" type="#_x0000_t34" style="position:absolute;left:54048;top:-5067;width:5697;height:1964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" strokecolor="black [3213]">
                  <v:stroke endarrow="open"/>
                </v:shape>
                <v:shape id="Connecteur droit avec flèche 85" o:spid="_x0000_s1115" type="#_x0000_t32" style="position:absolute;left:35444;top:49876;width:11;height:1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" strokecolor="black [3213]">
                  <v:stroke endarrow="open"/>
                </v:shape>
                <v:rect id="Rectangle 86" o:spid="_x0000_s1116" style="position:absolute;left:32738;top:47615;width:5413;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" fillcolor="white [3212]" stroked="f" strokeweight=".25pt">
                  <v:textbox inset="0,0,0,0">
                    <w:txbxContent>
                      <w:p w14:paraId="7D64DF7A"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v:textbox>
                </v:rect>
                <v:rect id="Rectangle 91" o:spid="_x0000_s1117" style="position:absolute;left:74667;top:46614;width:7226;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" fillcolor="#f2f2f2 [3052]" strokecolor="black [3213]" strokeweight=".25pt">
                  <v:textbox inset="0,0,0,0">
                    <w:txbxContent>
                      <w:p w14:paraId="68F7EC3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p w14:paraId="0A2E7DE9" w14:textId="77777777" w:rsidR="00D643DE" w:rsidRPr="00F3008D" w:rsidRDefault="00D643DE" w:rsidP="000D24D3">
                        <w:pPr>
                          <w:pStyle w:val="NormalWeb"/>
                          <w:spacing w:before="0" w:beforeAutospacing="0" w:after="0" w:afterAutospacing="0"/>
                          <w:jc w:val="center"/>
                          <w:rPr>
                            <w:sz w:val="14"/>
                            <w:szCs w:val="14"/>
                          </w:rPr>
                        </w:pPr>
                      </w:p>
                    </w:txbxContent>
                  </v:textbox>
                </v:rect>
                <v:shape id="Connecteur en angle 92" o:spid="_x0000_s1118" type="#_x0000_t34" style="position:absolute;left:71723;top:40058;width:2983;height:1013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" strokecolor="black [3213]">
                  <v:stroke endarrow="open"/>
                </v:shape>
                <v:rect id="Rectangle 95" o:spid="_x0000_s1119" style="position:absolute;left:19439;top:37158;width:8420;height:2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" fillcolor="#f2f2f2 [3052]" strokecolor="black [3213]" strokeweight=".25pt">
                  <v:textbox inset="0,0,0,0">
                    <w:txbxContent>
                      <w:p w14:paraId="213EDA9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2C</w:t>
                        </w:r>
                        <w:r w:rsidRPr="00F3008D">
                          <w:rPr>
                            <w:rFonts w:eastAsia="Calibri"/>
                            <w:b/>
                            <w:bCs/>
                            <w:color w:val="000000"/>
                            <w:sz w:val="14"/>
                            <w:szCs w:val="14"/>
                          </w:rPr>
                          <w:t>, Consultant Supplier Survey</w:t>
                        </w:r>
                      </w:p>
                    </w:txbxContent>
                  </v:textbox>
                </v:rect>
                <v:shape id="Connecteur en angle 96" o:spid="_x0000_s1120" type="#_x0000_t34" style="position:absolute;left:12024;top:21354;width:27429;height:418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" strokecolor="black [3213]">
                  <v:stroke endarrow="open"/>
                </v:shape>
                <v:shapetype id="_x0000_t33" coordsize="21600,21600" o:spt="33" o:oned="t" path="m,l21600,r,21600e" filled="f">
                  <v:stroke joinstyle="miter"/>
                  <v:path arrowok="t" fillok="f" o:connecttype="none"/>
                  <o:lock v:ext="edit" shapetype="t"/>
                </v:shapetype>
                <v:shape id="Connecteur en angle 97" o:spid="_x0000_s1121" type="#_x0000_t33" style="position:absolute;left:19670;top:43491;width:13093;height:51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" strokecolor="black [3213]">
                  <v:stroke endarrow="open"/>
                </v:shape>
                <v:rect id="Rectangle 98" o:spid="_x0000_s1122" style="position:absolute;left:19988;top:49586;width:6915;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" fillcolor="white [3212]" stroked="f" strokeweight=".25pt">
                  <v:textbox inset="0,0,0,0">
                    <w:txbxContent>
                      <w:p w14:paraId="396D72C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v:textbox>
                </v:rect>
                <v:rect id="Rectangle 104" o:spid="_x0000_s1123" style="position:absolute;left:52445;top:35336;width:6535;height:3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" fillcolor="white [3212]" stroked="f" strokeweight=".25pt">
                  <v:textbox inset="0,0,0,0">
                    <w:txbxContent>
                      <w:p w14:paraId="2C814D6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Conduct appropriate action(s) where applicable</w:t>
                        </w:r>
                      </w:p>
                    </w:txbxContent>
                  </v:textbox>
                </v:rect>
                <v:rect id="Rectangle 105" o:spid="_x0000_s1124" style="position:absolute;left:1066;top:36734;width:6927;height:2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" fillcolor="#f2f2f2 [3052]" strokecolor="black [3213]" strokeweight=".25pt">
                  <v:textbox inset="0,0,0,0">
                    <w:txbxContent>
                      <w:p w14:paraId="57C6D10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F-001D, Audit Response Log</w:t>
                        </w:r>
                      </w:p>
                    </w:txbxContent>
                  </v:textbox>
                </v:rect>
                <v:shape id="Connecteur droit avec flèche 106" o:spid="_x0000_s1125" type="#_x0000_t32" style="position:absolute;left:4529;top:27356;width:38;height:93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" strokecolor="black [3213]">
                  <v:stroke endarrow="open"/>
                </v:shape>
                <v:shape id="Connecteur en angle 118" o:spid="_x0000_s1126" type="#_x0000_t34" style="position:absolute;left:63837;top:37291;width:8183;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" strokecolor="black [3213]">
                  <v:stroke endarrow="open"/>
                </v:shape>
                <v:rect id="Rectangle 119" o:spid="_x0000_s1127" style="position:absolute;left:63462;top:34312;width:9575;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" fillcolor="white [3212]" stroked="f" strokeweight=".25pt">
                  <v:textbox inset="0,0,0,0">
                    <w:txbxContent>
                      <w:p w14:paraId="7861043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Update </w:t>
                        </w:r>
                        <w:r>
                          <w:rPr>
                            <w:rFonts w:eastAsia="Calibri"/>
                            <w:color w:val="000000"/>
                            <w:sz w:val="14"/>
                            <w:szCs w:val="14"/>
                          </w:rPr>
                          <w:t xml:space="preserve">electronic </w:t>
                        </w:r>
                        <w:r w:rsidRPr="00F3008D">
                          <w:rPr>
                            <w:rFonts w:eastAsia="Calibri"/>
                            <w:color w:val="000000"/>
                            <w:sz w:val="14"/>
                            <w:szCs w:val="14"/>
                          </w:rPr>
                          <w:t>QMS, obsolete old document(s) and update</w:t>
                        </w:r>
                      </w:p>
                    </w:txbxContent>
                  </v:textbox>
                </v:rect>
                <v:rect id="Rectangle 123" o:spid="_x0000_s1128" style="position:absolute;left:40373;top:16851;width:3217;height:2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" filled="f" strokecolor="black [3213]" strokeweight=".25pt">
                  <v:textbox inset="0,0,0,0">
                    <w:txbxContent>
                      <w:p w14:paraId="129C0DF3" w14:textId="77777777" w:rsidR="00D643DE" w:rsidRPr="00F3008D" w:rsidRDefault="00D643DE" w:rsidP="000D24D3">
                        <w:pPr>
                          <w:pStyle w:val="NormalWeb"/>
                          <w:spacing w:before="0" w:beforeAutospacing="0" w:after="0" w:afterAutospacing="0"/>
                          <w:jc w:val="center"/>
                          <w:rPr>
                            <w:b/>
                            <w:sz w:val="14"/>
                            <w:szCs w:val="14"/>
                          </w:rPr>
                        </w:pPr>
                        <w:r w:rsidRPr="00F3008D">
                          <w:rPr>
                            <w:rFonts w:eastAsia="Calibri"/>
                            <w:b/>
                            <w:color w:val="000000"/>
                            <w:sz w:val="14"/>
                            <w:szCs w:val="14"/>
                          </w:rPr>
                          <w:t>Critical</w:t>
                        </w:r>
                      </w:p>
                    </w:txbxContent>
                  </v:textbox>
                </v:rect>
                <v:rect id="Rectangle 124" o:spid="_x0000_s1129" style="position:absolute;left:32057;top:16907;width:3362;height:2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" filled="f" strokecolor="black [3213]" strokeweight=".25pt">
                  <v:textbox inset="0,0,0,0">
                    <w:txbxContent>
                      <w:p w14:paraId="4EE0F41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Non-critical</w:t>
                        </w:r>
                      </w:p>
                    </w:txbxContent>
                  </v:textbox>
                </v:rect>
                <v:shape id="Connecteur en angle 129" o:spid="_x0000_s1130" type="#_x0000_t34" style="position:absolute;left:15061;top:19432;width:6400;height:13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" strokecolor="black [3213]">
                  <v:stroke endarrow="open"/>
                </v:shape>
                <v:rect id="Rectangle 130" o:spid="_x0000_s1131" style="position:absolute;left:31064;top:40591;width:10882;height:2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" fillcolor="#f2f2f2 [3052]" strokecolor="black [3213]" strokeweight=".25pt">
                  <v:textbox inset="0,0,0,0">
                    <w:txbxContent>
                      <w:p w14:paraId="5E9A639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2B</w:t>
                        </w:r>
                        <w:r w:rsidRPr="00F3008D">
                          <w:rPr>
                            <w:rFonts w:eastAsia="Calibri"/>
                            <w:b/>
                            <w:bCs/>
                            <w:color w:val="000000"/>
                            <w:sz w:val="14"/>
                            <w:szCs w:val="14"/>
                          </w:rPr>
                          <w:t>, Supplier Audit Checklist</w:t>
                        </w:r>
                      </w:p>
                    </w:txbxContent>
                  </v:textbox>
                </v:rect>
                <v:rect id="Rectangle 131" o:spid="_x0000_s1132" style="position:absolute;left:33681;top:23563;width:9027;height:3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" fillcolor="white [3212]" stroked="f" strokeweight=".25pt">
                  <v:textbox inset="0,0,0,0">
                    <w:txbxContent>
                      <w:p w14:paraId="054BBDF6"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Establish Service/Quality Agreement</w:t>
                        </w:r>
                      </w:p>
                    </w:txbxContent>
                  </v:textbox>
                </v:rect>
                <v:shape id="Connecteur en angle 132" o:spid="_x0000_s1133" type="#_x0000_t34" style="position:absolute;left:37947;top:19527;width:4282;height:37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" strokecolor="black [3213]" strokeweight="2.25pt">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eur en angle 134" o:spid="_x0000_s1134" type="#_x0000_t35" style="position:absolute;left:26934;top:24326;width:11912;height:169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" adj="9782,50700" strokecolor="black [3213]">
                  <v:stroke dashstyle="dash" endarrow="open"/>
                </v:shape>
                <v:shape id="Connecteur en angle 137" o:spid="_x0000_s1135" type="#_x0000_t34" style="position:absolute;left:36281;top:11149;width:6994;height:440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" strokecolor="black [3213]">
                  <v:stroke endarrow="open"/>
                </v:shape>
                <v:shape id="Connecteur en angle 138" o:spid="_x0000_s1136" type="#_x0000_t34" style="position:absolute;left:32131;top:11464;width:7050;height:38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" strokecolor="black [3213]">
                  <v:stroke endarrow="open"/>
                </v:shape>
                <v:shape id="Connecteur en angle 140" o:spid="_x0000_s1137" type="#_x0000_t34" style="position:absolute;left:36112;top:27927;width:3215;height:94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" strokecolor="black [3213]" strokeweight="2.25pt">
                  <v:stroke endarrow="open"/>
                </v:shape>
                <v:shape id="Connecteur en angle 143" o:spid="_x0000_s1138" type="#_x0000_t35" style="position:absolute;left:25179;top:40182;width:16118;height:10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" adj="10042,70961" strokecolor="black [3213]">
                  <v:stroke dashstyle="dash" endarrow="open"/>
                </v:shape>
                <v:shape id="Connecteur en angle 144" o:spid="_x0000_s1139" type="#_x0000_t34" style="position:absolute;left:32707;top:36049;width:8336;height:74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" strokecolor="black [3213]" strokeweight="2.25pt">
                  <v:stroke endarrow="open"/>
                </v:shape>
                <v:rect id="Rectangle 145" o:spid="_x0000_s1140" style="position:absolute;left:33865;top:34442;width:5689;height:2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" fillcolor="white [3212]" stroked="f" strokeweight=".25pt">
                  <v:textbox inset="0,0,0,0">
                    <w:txbxContent>
                      <w:p w14:paraId="6E8EB9A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v:textbox>
                </v:rect>
                <v:rect id="Rectangle 150" o:spid="_x0000_s1141" style="position:absolute;top:121;width:94146;height:1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" fillcolor="#abdcd6" strokecolor="black [3213]" strokeweight=".25pt">
                  <v:textbox inset="0,0,0,0">
                    <w:txbxContent>
                      <w:p w14:paraId="2ABDFF04" w14:textId="77777777" w:rsidR="00D643DE" w:rsidRPr="00F3008D" w:rsidRDefault="00D643DE" w:rsidP="000D24D3">
                        <w:pPr>
                          <w:pStyle w:val="NormalWeb"/>
                          <w:spacing w:before="0" w:beforeAutospacing="0" w:after="0" w:afterAutospacing="0"/>
                          <w:jc w:val="center"/>
                          <w:rPr>
                            <w:b/>
                            <w:sz w:val="14"/>
                            <w:szCs w:val="14"/>
                          </w:rPr>
                        </w:pPr>
                        <w:r w:rsidRPr="00F3008D">
                          <w:rPr>
                            <w:rFonts w:eastAsia="Calibri"/>
                            <w:b/>
                            <w:color w:val="000000"/>
                            <w:sz w:val="14"/>
                            <w:szCs w:val="14"/>
                          </w:rPr>
                          <w:t>EVENT-RELATED ACTIVITIES REQUIRED TO MAINTAIN QMS</w:t>
                        </w:r>
                      </w:p>
                    </w:txbxContent>
                  </v:textbox>
                </v:rect>
                <v:shape id="Connecteur en angle 153" o:spid="_x0000_s1142" type="#_x0000_t34" style="position:absolute;left:75133;top:18524;width:571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" strokecolor="black [3213]">
                  <v:stroke endarrow="open"/>
                </v:shape>
                <v:rect id="Rectangle 158" o:spid="_x0000_s1143" style="position:absolute;left:25214;top:10343;width:5715;height:1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" fillcolor="white [3212]" stroked="f" strokeweight=".25pt">
                  <v:textbox inset="0,0,0,0">
                    <w:txbxContent>
                      <w:p w14:paraId="0280184D"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Complete</w:t>
                        </w:r>
                      </w:p>
                    </w:txbxContent>
                  </v:textbox>
                </v:rect>
                <v:shape id="Connecteur droit avec flèche 161" o:spid="_x0000_s1144" type="#_x0000_t32" style="position:absolute;left:50430;top:9847;width:31;height:58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" strokecolor="black [3213]">
                  <v:stroke endarrow="open"/>
                </v:shape>
                <v:rect id="Rectangle 77" o:spid="_x0000_s1145" style="position:absolute;left:47542;top:10292;width:6121;height:1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" fillcolor="white [3212]" stroked="f" strokeweight=".25pt">
                  <v:textbox inset="0,0,0,0">
                    <w:txbxContent>
                      <w:p w14:paraId="587DC91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v:textbox>
                </v:rect>
                <v:shape id="Connecteur en angle 162" o:spid="_x0000_s1146" type="#_x0000_t34" style="position:absolute;left:33613;top:44722;width:4724;height:10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" strokecolor="black [3213]" strokeweight="2.25pt">
                  <v:stroke endarrow="open"/>
                </v:shape>
                <v:shape id="Connecteur droit avec flèche 163" o:spid="_x0000_s1147" type="#_x0000_t32" style="position:absolute;left:4566;top:9727;width:55;height:87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" strokecolor="black [3213]">
                  <v:stroke endarrow="open"/>
                </v:shape>
                <v:rect id="Rectangle 61" o:spid="_x0000_s1148" style="position:absolute;left:2232;top:10566;width:4668;height:2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" fillcolor="white [3212]" stroked="f" strokeweight=".25pt">
                  <v:textbox inset="0,0,0,0">
                    <w:txbxContent>
                      <w:p w14:paraId="42ADC59F"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Respond with</w:t>
                        </w:r>
                      </w:p>
                    </w:txbxContent>
                  </v:textbox>
                </v:rect>
                <v:rect id="Rectangle 376" o:spid="_x0000_s1149" style="position:absolute;left:85824;top:15733;width:6464;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" fillcolor="#abdcd6" strokecolor="black [3213]" strokeweight=".25pt">
                  <v:textbox inset="0,0,0,0">
                    <w:txbxContent>
                      <w:p w14:paraId="09672739"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 xml:space="preserve">If it concerns </w:t>
                        </w:r>
                        <w:r>
                          <w:rPr>
                            <w:rFonts w:eastAsia="Calibri"/>
                            <w:color w:val="000000"/>
                            <w:sz w:val="14"/>
                            <w:szCs w:val="14"/>
                          </w:rPr>
                          <w:t>labeling</w:t>
                        </w:r>
                      </w:p>
                    </w:txbxContent>
                  </v:textbox>
                </v:rect>
                <v:rect id="Rectangle 377" o:spid="_x0000_s1150" style="position:absolute;left:84716;top:47636;width:8731;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" fillcolor="#f2f2f2 [3052]" strokecolor="black [3213]" strokeweight=".25pt">
                  <v:textbox inset="0,0,0,0">
                    <w:txbxContent>
                      <w:p w14:paraId="3DB66B81" w14:textId="77777777" w:rsidR="00D643DE" w:rsidRPr="003B017D" w:rsidRDefault="00D643DE" w:rsidP="000D24D3">
                        <w:pPr>
                          <w:pStyle w:val="NormalWeb"/>
                          <w:spacing w:before="0" w:beforeAutospacing="0" w:after="0" w:afterAutospacing="0"/>
                          <w:jc w:val="center"/>
                        </w:pPr>
                        <w:r w:rsidRPr="003B017D">
                          <w:rPr>
                            <w:rFonts w:eastAsia="Calibri"/>
                            <w:b/>
                            <w:bCs/>
                            <w:color w:val="000000"/>
                            <w:sz w:val="14"/>
                            <w:szCs w:val="14"/>
                          </w:rPr>
                          <w:t>F-00</w:t>
                        </w:r>
                        <w:r>
                          <w:rPr>
                            <w:rFonts w:eastAsia="Calibri"/>
                            <w:b/>
                            <w:bCs/>
                            <w:color w:val="000000"/>
                            <w:sz w:val="14"/>
                            <w:szCs w:val="14"/>
                          </w:rPr>
                          <w:t>4B</w:t>
                        </w:r>
                        <w:r w:rsidRPr="003B017D">
                          <w:rPr>
                            <w:rFonts w:eastAsia="Calibri"/>
                            <w:b/>
                            <w:bCs/>
                            <w:color w:val="000000"/>
                            <w:sz w:val="14"/>
                            <w:szCs w:val="14"/>
                          </w:rPr>
                          <w:t>, Device Identifier (DI) record</w:t>
                        </w:r>
                      </w:p>
                    </w:txbxContent>
                  </v:textbox>
                </v:rect>
                <v:rect id="Rectangle 380" o:spid="_x0000_s1151" style="position:absolute;left:84722;top:38449;width:8725;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" fillcolor="#f2f2f2 [3052]" strokecolor="black [3213]" strokeweight=".25pt">
                  <v:textbox inset="0,0,0,0">
                    <w:txbxContent>
                      <w:p w14:paraId="3016E465" w14:textId="77777777" w:rsidR="00D643DE" w:rsidRPr="00F3008D" w:rsidRDefault="00D643DE" w:rsidP="000D24D3">
                        <w:pPr>
                          <w:pStyle w:val="NormalWeb"/>
                          <w:spacing w:before="0" w:beforeAutospacing="0" w:after="0" w:afterAutospacing="0"/>
                          <w:jc w:val="center"/>
                        </w:pPr>
                        <w:r w:rsidRPr="00F3008D">
                          <w:rPr>
                            <w:rFonts w:eastAsia="Calibri"/>
                            <w:b/>
                            <w:bCs/>
                            <w:color w:val="000000"/>
                            <w:sz w:val="14"/>
                            <w:szCs w:val="14"/>
                          </w:rPr>
                          <w:t>F-00</w:t>
                        </w:r>
                        <w:r>
                          <w:rPr>
                            <w:rFonts w:eastAsia="Calibri"/>
                            <w:b/>
                            <w:bCs/>
                            <w:color w:val="000000"/>
                            <w:sz w:val="14"/>
                            <w:szCs w:val="14"/>
                          </w:rPr>
                          <w:t>4A</w:t>
                        </w:r>
                        <w:r w:rsidRPr="00F3008D">
                          <w:rPr>
                            <w:rFonts w:eastAsia="Calibri"/>
                            <w:b/>
                            <w:bCs/>
                            <w:color w:val="000000"/>
                            <w:sz w:val="14"/>
                            <w:szCs w:val="14"/>
                          </w:rPr>
                          <w:t>, Labeling Checklist</w:t>
                        </w:r>
                      </w:p>
                    </w:txbxContent>
                  </v:textbox>
                </v:rect>
                <v:shape id="Connecteur droit avec flèche 383" o:spid="_x0000_s1152" type="#_x0000_t32" style="position:absolute;left:89056;top:17930;width:29;height:205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" strokecolor="black [3213]">
                  <v:stroke endarrow="open"/>
                </v:shape>
                <v:rect id="Rectangle 378" o:spid="_x0000_s1153" style="position:absolute;left:85824;top:34718;width:6115;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" fillcolor="white [3212]" stroked="f" strokeweight=".25pt">
                  <v:textbox inset="0,0,0,0">
                    <w:txbxContent>
                      <w:p w14:paraId="5F1ACD6C"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Complete</w:t>
                        </w:r>
                      </w:p>
                    </w:txbxContent>
                  </v:textbox>
                </v:rect>
                <v:shape id="Connecteur en angle 384" o:spid="_x0000_s1154" type="#_x0000_t33" style="position:absolute;left:81292;top:12300;width:1191;height:7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" strokecolor="black [3213]">
                  <v:stroke endarrow="open"/>
                </v:shape>
                <v:shape id="Connecteur droit avec flèche 386" o:spid="_x0000_s1155" type="#_x0000_t32" style="position:absolute;left:89081;top:40640;width:4;height:69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" strokecolor="black [3213]">
                  <v:stroke endarrow="open"/>
                </v:shape>
                <v:rect id="Rectangle 387" o:spid="_x0000_s1156" style="position:absolute;left:86433;top:41568;width:5410;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" fillcolor="white [3212]" stroked="f" strokeweight=".25pt">
                  <v:textbox inset="0,0,0,0">
                    <w:txbxContent>
                      <w:p w14:paraId="2FB43DC7"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If applicable, complete update</w:t>
                        </w:r>
                      </w:p>
                    </w:txbxContent>
                  </v:textbox>
                </v:rect>
                <v:rect id="Rectangle 388" o:spid="_x0000_s1157" style="position:absolute;left:86851;top:19154;width:4451;height:3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" fillcolor="white [3212]" stroked="f" strokeweight=".25pt">
                  <v:textbox inset="0,0,0,0">
                    <w:txbxContent>
                      <w:p w14:paraId="56489ACD"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Update/</w:t>
                        </w:r>
                        <w:r w:rsidRPr="00F3008D">
                          <w:rPr>
                            <w:rFonts w:eastAsia="Calibri"/>
                            <w:color w:val="000000"/>
                            <w:sz w:val="14"/>
                            <w:szCs w:val="14"/>
                          </w:rPr>
                          <w:br/>
                          <w:t>Complete</w:t>
                        </w:r>
                      </w:p>
                    </w:txbxContent>
                  </v:textbox>
                </v:rect>
                <v:rect id="Rectangle 172" o:spid="_x0000_s1158" style="position:absolute;left:86395;top:52301;width:5404;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" fillcolor="white [3212]" stroked="f" strokeweight=".25pt">
                  <v:textbox inset="0,0,0,0">
                    <w:txbxContent>
                      <w:p w14:paraId="30D5BC87" w14:textId="77777777" w:rsidR="00D643DE" w:rsidRPr="00F3008D" w:rsidRDefault="00D643DE" w:rsidP="00246145">
                        <w:pPr>
                          <w:pStyle w:val="NormalWeb"/>
                          <w:spacing w:before="0" w:beforeAutospacing="0" w:after="0" w:afterAutospacing="0"/>
                          <w:jc w:val="center"/>
                        </w:pPr>
                        <w:r w:rsidRPr="00F3008D">
                          <w:rPr>
                            <w:rFonts w:eastAsia="Calibri"/>
                            <w:color w:val="000000"/>
                            <w:sz w:val="14"/>
                            <w:szCs w:val="14"/>
                          </w:rPr>
                          <w:t>Submit to GUDID</w:t>
                        </w:r>
                      </w:p>
                    </w:txbxContent>
                  </v:textbox>
                </v:rect>
                <v:shape id="Connecteur droit avec flèche 173" o:spid="_x0000_s1159" type="#_x0000_t32" style="position:absolute;left:89081;top:49833;width:16;height:2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" strokecolor="black [3213]">
                  <v:stroke endarrow="open"/>
                </v:shape>
                <v:rect id="Rectangle 166" o:spid="_x0000_s1160" style="position:absolute;left:73873;top:21576;width:8268;height:3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" fillcolor="#f2f2f2 [3052]" strokecolor="black [3213]" strokeweight=".25pt">
                  <v:textbox inset="0,0,0,0">
                    <w:txbxContent>
                      <w:p w14:paraId="45D05AE5" w14:textId="77777777" w:rsidR="00D643DE" w:rsidRDefault="00D643DE" w:rsidP="00E45D60">
                        <w:pPr>
                          <w:pStyle w:val="NormalWeb"/>
                          <w:spacing w:before="0" w:beforeAutospacing="0" w:after="0" w:afterAutospacing="0"/>
                          <w:jc w:val="center"/>
                          <w:rPr>
                            <w:sz w:val="24"/>
                          </w:rPr>
                        </w:pPr>
                        <w:r>
                          <w:rPr>
                            <w:rFonts w:eastAsia="Calibri"/>
                            <w:b/>
                            <w:bCs/>
                            <w:color w:val="000000"/>
                            <w:sz w:val="14"/>
                            <w:szCs w:val="14"/>
                          </w:rPr>
                          <w:t>F-001G, Device Master Record</w:t>
                        </w:r>
                      </w:p>
                    </w:txbxContent>
                  </v:textbox>
                </v:rect>
                <w10:anchorlock/>
              </v:group>
            </w:pict>
          </mc:Fallback>
        </mc:AlternateContent>
      </w:r>
    </w:p>
    <w:p w14:paraId="3F3A579B" w14:textId="0F6F11D9" w:rsidR="00986E89" w:rsidRPr="00EF235A" w:rsidRDefault="00986E89">
      <w:pPr>
        <w:spacing w:after="200" w:line="276" w:lineRule="auto"/>
        <w:jc w:val="left"/>
      </w:pPr>
    </w:p>
    <w:sectPr w:rsidR="00986E89" w:rsidRPr="00EF235A" w:rsidSect="005332F9">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7A47E" w14:textId="77777777" w:rsidR="00EB02D5" w:rsidRDefault="00EB02D5" w:rsidP="00BD2DE6">
      <w:r>
        <w:separator/>
      </w:r>
    </w:p>
  </w:endnote>
  <w:endnote w:type="continuationSeparator" w:id="0">
    <w:p w14:paraId="6286AA57" w14:textId="77777777" w:rsidR="00EB02D5" w:rsidRDefault="00EB02D5" w:rsidP="00BD2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E1704" w14:textId="77777777" w:rsidR="00EB02D5" w:rsidRDefault="00EB02D5" w:rsidP="00BD2DE6">
      <w:r>
        <w:separator/>
      </w:r>
    </w:p>
  </w:footnote>
  <w:footnote w:type="continuationSeparator" w:id="0">
    <w:p w14:paraId="10B3096E" w14:textId="77777777" w:rsidR="00EB02D5" w:rsidRDefault="00EB02D5" w:rsidP="00BD2DE6">
      <w:r>
        <w:continuationSeparator/>
      </w:r>
    </w:p>
  </w:footnote>
  <w:footnote w:id="1">
    <w:p w14:paraId="565D9245" w14:textId="1EB57C15" w:rsidR="00D643DE" w:rsidRPr="002E4C06" w:rsidRDefault="00D643DE" w:rsidP="6A6144F3">
      <w:pPr>
        <w:pStyle w:val="FootnoteText"/>
        <w:rPr>
          <w:rFonts w:cs="Arial"/>
          <w:sz w:val="18"/>
          <w:szCs w:val="18"/>
        </w:rPr>
      </w:pPr>
      <w:r w:rsidRPr="0023661E">
        <w:rPr>
          <w:rStyle w:val="FootnoteReference"/>
          <w:rFonts w:cs="Arial"/>
          <w:sz w:val="18"/>
          <w:szCs w:val="18"/>
        </w:rPr>
        <w:footnoteRef/>
      </w:r>
      <w:r w:rsidRPr="0023661E">
        <w:rPr>
          <w:rFonts w:cs="Arial"/>
          <w:sz w:val="18"/>
          <w:szCs w:val="18"/>
        </w:rPr>
        <w:t xml:space="preserve"> Note that the flowcharts in Appendices</w:t>
      </w:r>
      <w:r w:rsidR="00E71C4D">
        <w:rPr>
          <w:rFonts w:cs="Arial"/>
          <w:sz w:val="18"/>
          <w:szCs w:val="18"/>
        </w:rPr>
        <w:t xml:space="preserve"> A</w:t>
      </w:r>
      <w:r w:rsidRPr="0023661E">
        <w:rPr>
          <w:rFonts w:cs="Arial"/>
          <w:sz w:val="18"/>
          <w:szCs w:val="18"/>
        </w:rPr>
        <w:t xml:space="preserve"> and </w:t>
      </w:r>
      <w:r w:rsidR="00E71C4D">
        <w:rPr>
          <w:rFonts w:cs="Arial"/>
          <w:sz w:val="18"/>
          <w:szCs w:val="18"/>
        </w:rPr>
        <w:t>B</w:t>
      </w:r>
      <w:r w:rsidRPr="0023661E">
        <w:rPr>
          <w:rFonts w:cs="Arial"/>
          <w:sz w:val="18"/>
          <w:szCs w:val="18"/>
        </w:rPr>
        <w:t xml:space="preserve"> are for illustration purposes only. Complete instructions can be found in the individual procedures.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9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4A0" w:firstRow="1" w:lastRow="0" w:firstColumn="1" w:lastColumn="0" w:noHBand="0" w:noVBand="1"/>
    </w:tblPr>
    <w:tblGrid>
      <w:gridCol w:w="3015"/>
      <w:gridCol w:w="3307"/>
      <w:gridCol w:w="2721"/>
      <w:gridCol w:w="1847"/>
    </w:tblGrid>
    <w:tr w:rsidRPr="0090551F" w:rsidR="00D643DE" w:rsidTr="005152FE" w14:paraId="6734E42A" w14:textId="77777777">
      <w:trPr>
        <w:trHeight w:val="356"/>
        <w:jc w:val="center"/>
      </w:trPr>
      <w:tc>
        <w:tcPr>
          <w:tcW w:w="3015" w:type="dxa"/>
          <w:vMerge w:val="restart"/>
          <w:shd w:val="clear" w:color="auto" w:fill="auto"/>
          <w:vAlign w:val="center"/>
        </w:tcPr>
        <w:p w:rsidRPr="009B6829" w:rsidR="00D643DE" w:rsidP="00EF447C" w:rsidRDefault="00D643DE" w14:paraId="475A48BA" w14:textId="77777777">
          <w:pPr>
            <w:pStyle w:val="Header"/>
            <w:jc w:val="center"/>
            <w:rPr>
              <w:rFonts w:cs="Arial"/>
              <w:sz w:val="20"/>
              <w:szCs w:val="22"/>
            </w:rPr>
          </w:pPr>
          <w:r>
            <w:drawing>
              <wp:inline distT="0" distB="0" distL="0" distR="0" wp14:editId="50D07946">
                <wp:extent cx="990000" cy="36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db8c80a05eb046b9" cstate="print">
                          <a:extLst>
                            <a:ext uri="{28A0092B-C50C-407E-A947-70E740481C1C}"/>
                          </a:extLst>
                        </a:blip>
                        <a:stretch>
                          <a:fillRect/>
                        </a:stretch>
                      </pic:blipFill>
                      <pic:spPr>
                        <a:xfrm>
                          <a:off x="0" y="0"/>
                          <a:ext cx="990000" cy="365760"/>
                        </a:xfrm>
                        <a:prstGeom prst="rect">
                          <a:avLst/>
                        </a:prstGeom>
                      </pic:spPr>
                    </pic:pic>
                  </a:graphicData>
                </a:graphic>
              </wp:inline>
            </w:drawing>
          </w:r>
        </w:p>
      </w:tc>
      <w:tc>
        <w:tcPr>
          <w:tcW w:w="7875" w:type="dxa"/>
          <w:gridSpan w:val="3"/>
          <w:tcBorders>
            <w:bottom w:val="single" w:color="auto" w:sz="8" w:space="0"/>
          </w:tcBorders>
          <w:shd w:val="clear" w:color="auto" w:fill="F2F2F2" w:themeFill="background1" w:themeFillShade="F2"/>
          <w:vAlign w:val="center"/>
        </w:tcPr>
        <w:p w:rsidRPr="00BD2DE6" w:rsidR="00D643DE" w:rsidP="00EF447C" w:rsidRDefault="00D643DE" w14:paraId="6DA4D2B9" w14:textId="77777777">
          <w:pPr>
            <w:pStyle w:val="Header"/>
            <w:jc w:val="center"/>
            <w:rPr>
              <w:rFonts w:cs="Arial"/>
              <w:sz w:val="20"/>
            </w:rPr>
          </w:pPr>
          <w:r w:rsidRPr="6A6144F3">
            <w:rPr>
              <w:rFonts w:cs="Arial"/>
              <w:sz w:val="20"/>
            </w:rPr>
            <w:t xml:space="preserve">DOCUMENT NAME: </w:t>
          </w:r>
          <w:r w:rsidRPr="6A6144F3">
            <w:rPr>
              <w:rFonts w:cs="Arial"/>
              <w:b/>
              <w:bCs/>
              <w:sz w:val="20"/>
            </w:rPr>
            <w:t>Quality Manual (SOP-001)</w:t>
          </w:r>
        </w:p>
      </w:tc>
    </w:tr>
    <w:tr w:rsidRPr="00BD2DE6" w:rsidR="00D643DE" w:rsidTr="005152FE" w14:paraId="4D8D9FB1" w14:textId="77777777">
      <w:trPr>
        <w:trHeight w:val="341"/>
        <w:jc w:val="center"/>
      </w:trPr>
      <w:tc>
        <w:tcPr>
          <w:tcW w:w="3015" w:type="dxa"/>
          <w:vMerge/>
          <w:shd w:val="clear" w:color="auto" w:fill="auto"/>
          <w:vAlign w:val="center"/>
        </w:tcPr>
        <w:p w:rsidRPr="00BD2DE6" w:rsidR="00D643DE" w:rsidP="00EF447C" w:rsidRDefault="00D643DE" w14:paraId="7321FAE4" w14:textId="77777777">
          <w:pPr>
            <w:pStyle w:val="Header"/>
            <w:jc w:val="center"/>
            <w:rPr>
              <w:rFonts w:cs="Arial"/>
              <w:sz w:val="20"/>
              <w:szCs w:val="22"/>
            </w:rPr>
          </w:pPr>
        </w:p>
      </w:tc>
      <w:tc>
        <w:tcPr>
          <w:tcW w:w="3307" w:type="dxa"/>
          <w:tcBorders>
            <w:top w:val="single" w:color="auto" w:sz="8" w:space="0"/>
          </w:tcBorders>
          <w:vAlign w:val="center"/>
        </w:tcPr>
        <w:p w:rsidRPr="00BD2DE6" w:rsidR="00D643DE" w:rsidP="00EF447C" w:rsidRDefault="00D643DE" w14:paraId="79A302A6" w14:textId="3BCCAF05">
          <w:pPr>
            <w:pStyle w:val="Header"/>
            <w:jc w:val="center"/>
            <w:rPr>
              <w:rFonts w:cs="Arial"/>
              <w:sz w:val="20"/>
            </w:rPr>
          </w:pPr>
          <w:r w:rsidRPr="6A6144F3">
            <w:rPr>
              <w:rFonts w:cs="Arial"/>
              <w:sz w:val="20"/>
            </w:rPr>
            <w:t xml:space="preserve">Effective Date: </w:t>
          </w:r>
          <w:r w:rsidRPr="005332F9">
            <w:rPr>
              <w:rFonts w:cs="Arial"/>
              <w:sz w:val="20"/>
            </w:rPr>
            <w:t>2018-</w:t>
          </w:r>
          <w:r w:rsidRPr="005332F9" w:rsidR="005332F9">
            <w:rPr>
              <w:rFonts w:cs="Arial"/>
              <w:sz w:val="20"/>
            </w:rPr>
            <w:t>11</w:t>
          </w:r>
          <w:r w:rsidRPr="005332F9">
            <w:rPr>
              <w:rFonts w:cs="Arial"/>
              <w:sz w:val="20"/>
            </w:rPr>
            <w:t>-</w:t>
          </w:r>
          <w:r w:rsidRPr="005332F9" w:rsidR="005332F9">
            <w:rPr>
              <w:rFonts w:cs="Arial"/>
              <w:sz w:val="20"/>
            </w:rPr>
            <w:t>26</w:t>
          </w:r>
        </w:p>
      </w:tc>
      <w:tc>
        <w:tcPr>
          <w:tcW w:w="2721" w:type="dxa"/>
          <w:tcBorders>
            <w:top w:val="single" w:color="auto" w:sz="8" w:space="0"/>
          </w:tcBorders>
          <w:vAlign w:val="center"/>
        </w:tcPr>
        <w:p w:rsidRPr="00BD2DE6" w:rsidR="00D643DE" w:rsidP="00EF447C" w:rsidRDefault="00D643DE" w14:paraId="7DA98406" w14:textId="6EBD1A99">
          <w:pPr>
            <w:pStyle w:val="Header"/>
            <w:jc w:val="center"/>
            <w:rPr>
              <w:rFonts w:cs="Arial"/>
              <w:sz w:val="20"/>
            </w:rPr>
          </w:pPr>
          <w:r>
            <w:rPr>
              <w:rFonts w:cs="Arial"/>
              <w:sz w:val="20"/>
            </w:rPr>
            <w:t>Revision: 3</w:t>
          </w:r>
        </w:p>
      </w:tc>
      <w:tc>
        <w:tcPr>
          <w:tcW w:w="1847" w:type="dxa"/>
          <w:tcBorders>
            <w:top w:val="single" w:color="auto" w:sz="8" w:space="0"/>
          </w:tcBorders>
          <w:vAlign w:val="center"/>
        </w:tcPr>
        <w:sdt>
          <w:sdtPr>
            <w:rPr>
              <w:rFonts w:cs="Arial"/>
              <w:sz w:val="20"/>
              <w:szCs w:val="22"/>
            </w:rPr>
            <w:id w:val="290174800"/>
            <w:docPartObj>
              <w:docPartGallery w:val="Page Numbers (Top of Page)"/>
              <w:docPartUnique/>
            </w:docPartObj>
          </w:sdtPr>
          <w:sdtEndPr/>
          <w:sdtContent>
            <w:p w:rsidRPr="003B017D" w:rsidR="00D643DE" w:rsidP="00EF447C" w:rsidRDefault="00D643DE" w14:paraId="6B3AE5C5" w14:textId="77777777">
              <w:pPr>
                <w:jc w:val="center"/>
                <w:rPr>
                  <w:rFonts w:cs="Arial"/>
                  <w:sz w:val="20"/>
                </w:rPr>
              </w:pPr>
              <w:r w:rsidRPr="6A6144F3">
                <w:rPr>
                  <w:rFonts w:cs="Arial"/>
                  <w:sz w:val="20"/>
                </w:rPr>
                <w:t xml:space="preserve">Page </w:t>
              </w:r>
              <w:r w:rsidRPr="6A6144F3">
                <w:rPr>
                  <w:rFonts w:cs="Arial"/>
                  <w:noProof/>
                  <w:sz w:val="20"/>
                </w:rPr>
                <w:fldChar w:fldCharType="begin"/>
              </w:r>
              <w:r w:rsidRPr="6A6144F3">
                <w:rPr>
                  <w:rFonts w:cs="Arial"/>
                  <w:noProof/>
                  <w:sz w:val="20"/>
                </w:rPr>
                <w:instrText xml:space="preserve"> PAGE </w:instrText>
              </w:r>
              <w:r w:rsidRPr="6A6144F3">
                <w:rPr>
                  <w:rFonts w:cs="Arial"/>
                  <w:noProof/>
                  <w:sz w:val="20"/>
                </w:rPr>
                <w:fldChar w:fldCharType="separate"/>
              </w:r>
              <w:r>
                <w:rPr>
                  <w:rFonts w:cs="Arial"/>
                  <w:noProof/>
                  <w:sz w:val="20"/>
                </w:rPr>
                <w:t>1</w:t>
              </w:r>
              <w:r w:rsidRPr="6A6144F3">
                <w:rPr>
                  <w:rFonts w:cs="Arial"/>
                  <w:noProof/>
                  <w:sz w:val="20"/>
                </w:rPr>
                <w:fldChar w:fldCharType="end"/>
              </w:r>
              <w:r w:rsidRPr="6A6144F3">
                <w:rPr>
                  <w:rFonts w:cs="Arial"/>
                  <w:sz w:val="20"/>
                </w:rPr>
                <w:t xml:space="preserve"> of </w:t>
              </w:r>
              <w:r w:rsidRPr="6A6144F3">
                <w:rPr>
                  <w:rFonts w:cs="Arial"/>
                  <w:noProof/>
                  <w:sz w:val="20"/>
                </w:rPr>
                <w:fldChar w:fldCharType="begin"/>
              </w:r>
              <w:r w:rsidRPr="6A6144F3">
                <w:rPr>
                  <w:rFonts w:cs="Arial"/>
                  <w:noProof/>
                  <w:sz w:val="20"/>
                </w:rPr>
                <w:instrText xml:space="preserve"> NUMPAGES  </w:instrText>
              </w:r>
              <w:r w:rsidRPr="6A6144F3">
                <w:rPr>
                  <w:rFonts w:cs="Arial"/>
                  <w:noProof/>
                  <w:sz w:val="20"/>
                </w:rPr>
                <w:fldChar w:fldCharType="separate"/>
              </w:r>
              <w:r>
                <w:rPr>
                  <w:rFonts w:cs="Arial"/>
                  <w:noProof/>
                  <w:sz w:val="20"/>
                </w:rPr>
                <w:t>1</w:t>
              </w:r>
              <w:r w:rsidRPr="6A6144F3">
                <w:rPr>
                  <w:rFonts w:cs="Arial"/>
                  <w:noProof/>
                  <w:sz w:val="20"/>
                </w:rPr>
                <w:fldChar w:fldCharType="end"/>
              </w:r>
            </w:p>
          </w:sdtContent>
        </w:sdt>
      </w:tc>
    </w:tr>
  </w:tbl>
  <w:p w:rsidRPr="00BD2DE6" w:rsidR="00D643DE" w:rsidP="009B6829" w:rsidRDefault="00D643DE" w14:paraId="0F22C075" w14:textId="77777777">
    <w:pPr>
      <w:pStyle w:val="Header"/>
      <w:tabs>
        <w:tab w:val="clear" w:pos="4703"/>
        <w:tab w:val="clear" w:pos="9406"/>
        <w:tab w:val="left" w:pos="2187"/>
      </w:tabs>
      <w:rPr>
        <w:rFonts w:cs="Arial"/>
        <w:sz w:val="20"/>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446B"/>
    <w:multiLevelType w:val="hybridMultilevel"/>
    <w:tmpl w:val="01D6A60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07307B13"/>
    <w:multiLevelType w:val="multilevel"/>
    <w:tmpl w:val="8F9E057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D23DAB"/>
    <w:multiLevelType w:val="hybridMultilevel"/>
    <w:tmpl w:val="24680D84"/>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3" w15:restartNumberingAfterBreak="0">
    <w:nsid w:val="0ADC596D"/>
    <w:multiLevelType w:val="hybridMultilevel"/>
    <w:tmpl w:val="B2EECFE4"/>
    <w:lvl w:ilvl="0" w:tplc="A5262794">
      <w:start w:val="1"/>
      <w:numFmt w:val="lowerLetter"/>
      <w:lvlText w:val="%1)"/>
      <w:lvlJc w:val="left"/>
      <w:pPr>
        <w:ind w:left="2487" w:hanging="360"/>
      </w:pPr>
      <w:rPr>
        <w:rFonts w:hint="default"/>
      </w:rPr>
    </w:lvl>
    <w:lvl w:ilvl="1" w:tplc="0C0C0019" w:tentative="1">
      <w:start w:val="1"/>
      <w:numFmt w:val="lowerLetter"/>
      <w:lvlText w:val="%2."/>
      <w:lvlJc w:val="left"/>
      <w:pPr>
        <w:ind w:left="3207" w:hanging="360"/>
      </w:pPr>
    </w:lvl>
    <w:lvl w:ilvl="2" w:tplc="0C0C001B" w:tentative="1">
      <w:start w:val="1"/>
      <w:numFmt w:val="lowerRoman"/>
      <w:lvlText w:val="%3."/>
      <w:lvlJc w:val="right"/>
      <w:pPr>
        <w:ind w:left="3927" w:hanging="180"/>
      </w:pPr>
    </w:lvl>
    <w:lvl w:ilvl="3" w:tplc="0C0C000F" w:tentative="1">
      <w:start w:val="1"/>
      <w:numFmt w:val="decimal"/>
      <w:lvlText w:val="%4."/>
      <w:lvlJc w:val="left"/>
      <w:pPr>
        <w:ind w:left="4647" w:hanging="360"/>
      </w:pPr>
    </w:lvl>
    <w:lvl w:ilvl="4" w:tplc="0C0C0019" w:tentative="1">
      <w:start w:val="1"/>
      <w:numFmt w:val="lowerLetter"/>
      <w:lvlText w:val="%5."/>
      <w:lvlJc w:val="left"/>
      <w:pPr>
        <w:ind w:left="5367" w:hanging="360"/>
      </w:pPr>
    </w:lvl>
    <w:lvl w:ilvl="5" w:tplc="0C0C001B" w:tentative="1">
      <w:start w:val="1"/>
      <w:numFmt w:val="lowerRoman"/>
      <w:lvlText w:val="%6."/>
      <w:lvlJc w:val="right"/>
      <w:pPr>
        <w:ind w:left="6087" w:hanging="180"/>
      </w:pPr>
    </w:lvl>
    <w:lvl w:ilvl="6" w:tplc="0C0C000F" w:tentative="1">
      <w:start w:val="1"/>
      <w:numFmt w:val="decimal"/>
      <w:lvlText w:val="%7."/>
      <w:lvlJc w:val="left"/>
      <w:pPr>
        <w:ind w:left="6807" w:hanging="360"/>
      </w:pPr>
    </w:lvl>
    <w:lvl w:ilvl="7" w:tplc="0C0C0019" w:tentative="1">
      <w:start w:val="1"/>
      <w:numFmt w:val="lowerLetter"/>
      <w:lvlText w:val="%8."/>
      <w:lvlJc w:val="left"/>
      <w:pPr>
        <w:ind w:left="7527" w:hanging="360"/>
      </w:pPr>
    </w:lvl>
    <w:lvl w:ilvl="8" w:tplc="0C0C001B" w:tentative="1">
      <w:start w:val="1"/>
      <w:numFmt w:val="lowerRoman"/>
      <w:lvlText w:val="%9."/>
      <w:lvlJc w:val="right"/>
      <w:pPr>
        <w:ind w:left="8247" w:hanging="180"/>
      </w:pPr>
    </w:lvl>
  </w:abstractNum>
  <w:abstractNum w:abstractNumId="4" w15:restartNumberingAfterBreak="0">
    <w:nsid w:val="0CB0623D"/>
    <w:multiLevelType w:val="hybridMultilevel"/>
    <w:tmpl w:val="87BEF2B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5" w15:restartNumberingAfterBreak="0">
    <w:nsid w:val="0D453836"/>
    <w:multiLevelType w:val="multilevel"/>
    <w:tmpl w:val="8F9E057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352EDF"/>
    <w:multiLevelType w:val="hybridMultilevel"/>
    <w:tmpl w:val="B03ED62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0EB90F4C"/>
    <w:multiLevelType w:val="hybridMultilevel"/>
    <w:tmpl w:val="15E44230"/>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8" w15:restartNumberingAfterBreak="0">
    <w:nsid w:val="0FD93411"/>
    <w:multiLevelType w:val="hybridMultilevel"/>
    <w:tmpl w:val="374CB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084380C"/>
    <w:multiLevelType w:val="hybridMultilevel"/>
    <w:tmpl w:val="BBB49046"/>
    <w:lvl w:ilvl="0" w:tplc="04090017">
      <w:start w:val="1"/>
      <w:numFmt w:val="lowerLetter"/>
      <w:lvlText w:val="%1)"/>
      <w:lvlJc w:val="left"/>
      <w:pPr>
        <w:ind w:left="1944" w:hanging="360"/>
      </w:pPr>
      <w:rPr>
        <w:rFont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0" w15:restartNumberingAfterBreak="0">
    <w:nsid w:val="1189690D"/>
    <w:multiLevelType w:val="hybridMultilevel"/>
    <w:tmpl w:val="EBA00D44"/>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1" w15:restartNumberingAfterBreak="0">
    <w:nsid w:val="135E3697"/>
    <w:multiLevelType w:val="hybridMultilevel"/>
    <w:tmpl w:val="7B641DA8"/>
    <w:lvl w:ilvl="0" w:tplc="10090001">
      <w:start w:val="1"/>
      <w:numFmt w:val="bullet"/>
      <w:lvlText w:val=""/>
      <w:lvlJc w:val="left"/>
      <w:pPr>
        <w:ind w:left="2136" w:hanging="360"/>
      </w:pPr>
      <w:rPr>
        <w:rFonts w:ascii="Symbol" w:hAnsi="Symbol" w:hint="default"/>
      </w:rPr>
    </w:lvl>
    <w:lvl w:ilvl="1" w:tplc="10090003" w:tentative="1">
      <w:start w:val="1"/>
      <w:numFmt w:val="bullet"/>
      <w:lvlText w:val="o"/>
      <w:lvlJc w:val="left"/>
      <w:pPr>
        <w:ind w:left="2856" w:hanging="360"/>
      </w:pPr>
      <w:rPr>
        <w:rFonts w:ascii="Courier New" w:hAnsi="Courier New" w:cs="Courier New" w:hint="default"/>
      </w:rPr>
    </w:lvl>
    <w:lvl w:ilvl="2" w:tplc="10090005" w:tentative="1">
      <w:start w:val="1"/>
      <w:numFmt w:val="bullet"/>
      <w:lvlText w:val=""/>
      <w:lvlJc w:val="left"/>
      <w:pPr>
        <w:ind w:left="3576" w:hanging="360"/>
      </w:pPr>
      <w:rPr>
        <w:rFonts w:ascii="Wingdings" w:hAnsi="Wingdings" w:hint="default"/>
      </w:rPr>
    </w:lvl>
    <w:lvl w:ilvl="3" w:tplc="10090001" w:tentative="1">
      <w:start w:val="1"/>
      <w:numFmt w:val="bullet"/>
      <w:lvlText w:val=""/>
      <w:lvlJc w:val="left"/>
      <w:pPr>
        <w:ind w:left="4296" w:hanging="360"/>
      </w:pPr>
      <w:rPr>
        <w:rFonts w:ascii="Symbol" w:hAnsi="Symbol" w:hint="default"/>
      </w:rPr>
    </w:lvl>
    <w:lvl w:ilvl="4" w:tplc="10090003" w:tentative="1">
      <w:start w:val="1"/>
      <w:numFmt w:val="bullet"/>
      <w:lvlText w:val="o"/>
      <w:lvlJc w:val="left"/>
      <w:pPr>
        <w:ind w:left="5016" w:hanging="360"/>
      </w:pPr>
      <w:rPr>
        <w:rFonts w:ascii="Courier New" w:hAnsi="Courier New" w:cs="Courier New" w:hint="default"/>
      </w:rPr>
    </w:lvl>
    <w:lvl w:ilvl="5" w:tplc="10090005" w:tentative="1">
      <w:start w:val="1"/>
      <w:numFmt w:val="bullet"/>
      <w:lvlText w:val=""/>
      <w:lvlJc w:val="left"/>
      <w:pPr>
        <w:ind w:left="5736" w:hanging="360"/>
      </w:pPr>
      <w:rPr>
        <w:rFonts w:ascii="Wingdings" w:hAnsi="Wingdings" w:hint="default"/>
      </w:rPr>
    </w:lvl>
    <w:lvl w:ilvl="6" w:tplc="10090001" w:tentative="1">
      <w:start w:val="1"/>
      <w:numFmt w:val="bullet"/>
      <w:lvlText w:val=""/>
      <w:lvlJc w:val="left"/>
      <w:pPr>
        <w:ind w:left="6456" w:hanging="360"/>
      </w:pPr>
      <w:rPr>
        <w:rFonts w:ascii="Symbol" w:hAnsi="Symbol" w:hint="default"/>
      </w:rPr>
    </w:lvl>
    <w:lvl w:ilvl="7" w:tplc="10090003" w:tentative="1">
      <w:start w:val="1"/>
      <w:numFmt w:val="bullet"/>
      <w:lvlText w:val="o"/>
      <w:lvlJc w:val="left"/>
      <w:pPr>
        <w:ind w:left="7176" w:hanging="360"/>
      </w:pPr>
      <w:rPr>
        <w:rFonts w:ascii="Courier New" w:hAnsi="Courier New" w:cs="Courier New" w:hint="default"/>
      </w:rPr>
    </w:lvl>
    <w:lvl w:ilvl="8" w:tplc="10090005" w:tentative="1">
      <w:start w:val="1"/>
      <w:numFmt w:val="bullet"/>
      <w:lvlText w:val=""/>
      <w:lvlJc w:val="left"/>
      <w:pPr>
        <w:ind w:left="7896" w:hanging="360"/>
      </w:pPr>
      <w:rPr>
        <w:rFonts w:ascii="Wingdings" w:hAnsi="Wingdings" w:hint="default"/>
      </w:rPr>
    </w:lvl>
  </w:abstractNum>
  <w:abstractNum w:abstractNumId="12" w15:restartNumberingAfterBreak="0">
    <w:nsid w:val="149A090F"/>
    <w:multiLevelType w:val="hybridMultilevel"/>
    <w:tmpl w:val="280CBF9A"/>
    <w:lvl w:ilvl="0" w:tplc="8DA8CF2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CB2D24"/>
    <w:multiLevelType w:val="hybridMultilevel"/>
    <w:tmpl w:val="5062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D351B5"/>
    <w:multiLevelType w:val="hybridMultilevel"/>
    <w:tmpl w:val="959AC80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1B9E393F"/>
    <w:multiLevelType w:val="hybridMultilevel"/>
    <w:tmpl w:val="D034071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1F8B589A"/>
    <w:multiLevelType w:val="hybridMultilevel"/>
    <w:tmpl w:val="C1BA9B3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286D293F"/>
    <w:multiLevelType w:val="hybridMultilevel"/>
    <w:tmpl w:val="BE3EC27C"/>
    <w:lvl w:ilvl="0" w:tplc="CE1EECD8">
      <w:start w:val="1"/>
      <w:numFmt w:val="lowerLetter"/>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8" w15:restartNumberingAfterBreak="0">
    <w:nsid w:val="2EBB750F"/>
    <w:multiLevelType w:val="hybridMultilevel"/>
    <w:tmpl w:val="2D50B38C"/>
    <w:lvl w:ilvl="0" w:tplc="10090001">
      <w:start w:val="1"/>
      <w:numFmt w:val="bullet"/>
      <w:lvlText w:val=""/>
      <w:lvlJc w:val="left"/>
      <w:pPr>
        <w:ind w:left="2136" w:hanging="360"/>
      </w:pPr>
      <w:rPr>
        <w:rFonts w:ascii="Symbol" w:hAnsi="Symbol" w:hint="default"/>
      </w:rPr>
    </w:lvl>
    <w:lvl w:ilvl="1" w:tplc="10090003" w:tentative="1">
      <w:start w:val="1"/>
      <w:numFmt w:val="bullet"/>
      <w:lvlText w:val="o"/>
      <w:lvlJc w:val="left"/>
      <w:pPr>
        <w:ind w:left="2856" w:hanging="360"/>
      </w:pPr>
      <w:rPr>
        <w:rFonts w:ascii="Courier New" w:hAnsi="Courier New" w:cs="Courier New" w:hint="default"/>
      </w:rPr>
    </w:lvl>
    <w:lvl w:ilvl="2" w:tplc="10090005" w:tentative="1">
      <w:start w:val="1"/>
      <w:numFmt w:val="bullet"/>
      <w:lvlText w:val=""/>
      <w:lvlJc w:val="left"/>
      <w:pPr>
        <w:ind w:left="3576" w:hanging="360"/>
      </w:pPr>
      <w:rPr>
        <w:rFonts w:ascii="Wingdings" w:hAnsi="Wingdings" w:hint="default"/>
      </w:rPr>
    </w:lvl>
    <w:lvl w:ilvl="3" w:tplc="10090001" w:tentative="1">
      <w:start w:val="1"/>
      <w:numFmt w:val="bullet"/>
      <w:lvlText w:val=""/>
      <w:lvlJc w:val="left"/>
      <w:pPr>
        <w:ind w:left="4296" w:hanging="360"/>
      </w:pPr>
      <w:rPr>
        <w:rFonts w:ascii="Symbol" w:hAnsi="Symbol" w:hint="default"/>
      </w:rPr>
    </w:lvl>
    <w:lvl w:ilvl="4" w:tplc="10090003" w:tentative="1">
      <w:start w:val="1"/>
      <w:numFmt w:val="bullet"/>
      <w:lvlText w:val="o"/>
      <w:lvlJc w:val="left"/>
      <w:pPr>
        <w:ind w:left="5016" w:hanging="360"/>
      </w:pPr>
      <w:rPr>
        <w:rFonts w:ascii="Courier New" w:hAnsi="Courier New" w:cs="Courier New" w:hint="default"/>
      </w:rPr>
    </w:lvl>
    <w:lvl w:ilvl="5" w:tplc="10090005" w:tentative="1">
      <w:start w:val="1"/>
      <w:numFmt w:val="bullet"/>
      <w:lvlText w:val=""/>
      <w:lvlJc w:val="left"/>
      <w:pPr>
        <w:ind w:left="5736" w:hanging="360"/>
      </w:pPr>
      <w:rPr>
        <w:rFonts w:ascii="Wingdings" w:hAnsi="Wingdings" w:hint="default"/>
      </w:rPr>
    </w:lvl>
    <w:lvl w:ilvl="6" w:tplc="10090001" w:tentative="1">
      <w:start w:val="1"/>
      <w:numFmt w:val="bullet"/>
      <w:lvlText w:val=""/>
      <w:lvlJc w:val="left"/>
      <w:pPr>
        <w:ind w:left="6456" w:hanging="360"/>
      </w:pPr>
      <w:rPr>
        <w:rFonts w:ascii="Symbol" w:hAnsi="Symbol" w:hint="default"/>
      </w:rPr>
    </w:lvl>
    <w:lvl w:ilvl="7" w:tplc="10090003" w:tentative="1">
      <w:start w:val="1"/>
      <w:numFmt w:val="bullet"/>
      <w:lvlText w:val="o"/>
      <w:lvlJc w:val="left"/>
      <w:pPr>
        <w:ind w:left="7176" w:hanging="360"/>
      </w:pPr>
      <w:rPr>
        <w:rFonts w:ascii="Courier New" w:hAnsi="Courier New" w:cs="Courier New" w:hint="default"/>
      </w:rPr>
    </w:lvl>
    <w:lvl w:ilvl="8" w:tplc="10090005" w:tentative="1">
      <w:start w:val="1"/>
      <w:numFmt w:val="bullet"/>
      <w:lvlText w:val=""/>
      <w:lvlJc w:val="left"/>
      <w:pPr>
        <w:ind w:left="7896" w:hanging="360"/>
      </w:pPr>
      <w:rPr>
        <w:rFonts w:ascii="Wingdings" w:hAnsi="Wingdings" w:hint="default"/>
      </w:rPr>
    </w:lvl>
  </w:abstractNum>
  <w:abstractNum w:abstractNumId="19" w15:restartNumberingAfterBreak="0">
    <w:nsid w:val="31B23A0F"/>
    <w:multiLevelType w:val="hybridMultilevel"/>
    <w:tmpl w:val="16F6477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0" w15:restartNumberingAfterBreak="0">
    <w:nsid w:val="395A6843"/>
    <w:multiLevelType w:val="hybridMultilevel"/>
    <w:tmpl w:val="40649BF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1" w15:restartNumberingAfterBreak="0">
    <w:nsid w:val="3BBF50C7"/>
    <w:multiLevelType w:val="hybridMultilevel"/>
    <w:tmpl w:val="6A884762"/>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2" w15:restartNumberingAfterBreak="0">
    <w:nsid w:val="3C704974"/>
    <w:multiLevelType w:val="hybridMultilevel"/>
    <w:tmpl w:val="213EB250"/>
    <w:lvl w:ilvl="0" w:tplc="681A4C4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3" w15:restartNumberingAfterBreak="0">
    <w:nsid w:val="4C1E5C35"/>
    <w:multiLevelType w:val="hybridMultilevel"/>
    <w:tmpl w:val="E01078C4"/>
    <w:lvl w:ilvl="0" w:tplc="978E913A">
      <w:start w:val="275"/>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4" w15:restartNumberingAfterBreak="0">
    <w:nsid w:val="4CFB7B49"/>
    <w:multiLevelType w:val="multilevel"/>
    <w:tmpl w:val="8F9E057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EF74DF"/>
    <w:multiLevelType w:val="hybridMultilevel"/>
    <w:tmpl w:val="CF741F3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6" w15:restartNumberingAfterBreak="0">
    <w:nsid w:val="5017576F"/>
    <w:multiLevelType w:val="hybridMultilevel"/>
    <w:tmpl w:val="129A0416"/>
    <w:lvl w:ilvl="0" w:tplc="04090001">
      <w:start w:val="1"/>
      <w:numFmt w:val="bullet"/>
      <w:lvlText w:val=""/>
      <w:lvlJc w:val="left"/>
      <w:pPr>
        <w:ind w:left="990" w:hanging="360"/>
      </w:pPr>
      <w:rPr>
        <w:rFonts w:ascii="Symbol" w:hAnsi="Symbol" w:hint="default"/>
      </w:rPr>
    </w:lvl>
    <w:lvl w:ilvl="1" w:tplc="04090001">
      <w:start w:val="1"/>
      <w:numFmt w:val="bullet"/>
      <w:lvlText w:val=""/>
      <w:lvlJc w:val="left"/>
      <w:pPr>
        <w:ind w:left="1710" w:hanging="360"/>
      </w:pPr>
      <w:rPr>
        <w:rFonts w:ascii="Symbol" w:hAnsi="Symbol"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596B375C"/>
    <w:multiLevelType w:val="hybridMultilevel"/>
    <w:tmpl w:val="4BA219E4"/>
    <w:lvl w:ilvl="0" w:tplc="CC7EA22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EB4FDD"/>
    <w:multiLevelType w:val="hybridMultilevel"/>
    <w:tmpl w:val="AF2485C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9" w15:restartNumberingAfterBreak="0">
    <w:nsid w:val="61D31C5C"/>
    <w:multiLevelType w:val="hybridMultilevel"/>
    <w:tmpl w:val="F254291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67E874FD"/>
    <w:multiLevelType w:val="multilevel"/>
    <w:tmpl w:val="B9D4B340"/>
    <w:lvl w:ilvl="0">
      <w:start w:val="1"/>
      <w:numFmt w:val="decimal"/>
      <w:lvlText w:val="%1.0"/>
      <w:lvlJc w:val="left"/>
      <w:pPr>
        <w:ind w:left="1080" w:hanging="360"/>
      </w:pPr>
      <w:rPr>
        <w:rFonts w:hint="default"/>
        <w:color w:val="auto"/>
      </w:rPr>
    </w:lvl>
    <w:lvl w:ilvl="1">
      <w:start w:val="1"/>
      <w:numFmt w:val="decimal"/>
      <w:lvlText w:val="%1.%2"/>
      <w:lvlJc w:val="left"/>
      <w:pPr>
        <w:ind w:left="1800" w:hanging="360"/>
      </w:pPr>
      <w:rPr>
        <w:rFonts w:asciiTheme="minorHAnsi" w:hAnsiTheme="minorHAnsi" w:hint="default"/>
        <w:b w:val="0"/>
        <w:i w:val="0"/>
        <w:sz w:val="24"/>
        <w:szCs w:val="24"/>
      </w:rPr>
    </w:lvl>
    <w:lvl w:ilvl="2">
      <w:start w:val="1"/>
      <w:numFmt w:val="decimal"/>
      <w:lvlText w:val="%1.%2.%3"/>
      <w:lvlJc w:val="left"/>
      <w:pPr>
        <w:ind w:left="2880" w:hanging="720"/>
      </w:pPr>
      <w:rPr>
        <w:rFonts w:asciiTheme="minorHAnsi" w:hAnsiTheme="minorHAnsi" w:hint="default"/>
        <w:b w:val="0"/>
        <w:i w:val="0"/>
        <w:sz w:val="24"/>
        <w:szCs w:val="24"/>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31" w15:restartNumberingAfterBreak="0">
    <w:nsid w:val="68DC1FB2"/>
    <w:multiLevelType w:val="hybridMultilevel"/>
    <w:tmpl w:val="4EC67282"/>
    <w:lvl w:ilvl="0" w:tplc="0C0C0001">
      <w:start w:val="1"/>
      <w:numFmt w:val="bullet"/>
      <w:lvlText w:val=""/>
      <w:lvlJc w:val="left"/>
      <w:pPr>
        <w:ind w:left="1512" w:hanging="360"/>
      </w:pPr>
      <w:rPr>
        <w:rFonts w:ascii="Symbol" w:hAnsi="Symbol" w:hint="default"/>
      </w:rPr>
    </w:lvl>
    <w:lvl w:ilvl="1" w:tplc="0C0C0003" w:tentative="1">
      <w:start w:val="1"/>
      <w:numFmt w:val="bullet"/>
      <w:lvlText w:val="o"/>
      <w:lvlJc w:val="left"/>
      <w:pPr>
        <w:ind w:left="2232" w:hanging="360"/>
      </w:pPr>
      <w:rPr>
        <w:rFonts w:ascii="Courier New" w:hAnsi="Courier New" w:cs="Courier New" w:hint="default"/>
      </w:rPr>
    </w:lvl>
    <w:lvl w:ilvl="2" w:tplc="0C0C0005" w:tentative="1">
      <w:start w:val="1"/>
      <w:numFmt w:val="bullet"/>
      <w:lvlText w:val=""/>
      <w:lvlJc w:val="left"/>
      <w:pPr>
        <w:ind w:left="2952" w:hanging="360"/>
      </w:pPr>
      <w:rPr>
        <w:rFonts w:ascii="Wingdings" w:hAnsi="Wingdings" w:hint="default"/>
      </w:rPr>
    </w:lvl>
    <w:lvl w:ilvl="3" w:tplc="0C0C0001" w:tentative="1">
      <w:start w:val="1"/>
      <w:numFmt w:val="bullet"/>
      <w:lvlText w:val=""/>
      <w:lvlJc w:val="left"/>
      <w:pPr>
        <w:ind w:left="3672" w:hanging="360"/>
      </w:pPr>
      <w:rPr>
        <w:rFonts w:ascii="Symbol" w:hAnsi="Symbol" w:hint="default"/>
      </w:rPr>
    </w:lvl>
    <w:lvl w:ilvl="4" w:tplc="0C0C0003" w:tentative="1">
      <w:start w:val="1"/>
      <w:numFmt w:val="bullet"/>
      <w:lvlText w:val="o"/>
      <w:lvlJc w:val="left"/>
      <w:pPr>
        <w:ind w:left="4392" w:hanging="360"/>
      </w:pPr>
      <w:rPr>
        <w:rFonts w:ascii="Courier New" w:hAnsi="Courier New" w:cs="Courier New" w:hint="default"/>
      </w:rPr>
    </w:lvl>
    <w:lvl w:ilvl="5" w:tplc="0C0C0005" w:tentative="1">
      <w:start w:val="1"/>
      <w:numFmt w:val="bullet"/>
      <w:lvlText w:val=""/>
      <w:lvlJc w:val="left"/>
      <w:pPr>
        <w:ind w:left="5112" w:hanging="360"/>
      </w:pPr>
      <w:rPr>
        <w:rFonts w:ascii="Wingdings" w:hAnsi="Wingdings" w:hint="default"/>
      </w:rPr>
    </w:lvl>
    <w:lvl w:ilvl="6" w:tplc="0C0C0001" w:tentative="1">
      <w:start w:val="1"/>
      <w:numFmt w:val="bullet"/>
      <w:lvlText w:val=""/>
      <w:lvlJc w:val="left"/>
      <w:pPr>
        <w:ind w:left="5832" w:hanging="360"/>
      </w:pPr>
      <w:rPr>
        <w:rFonts w:ascii="Symbol" w:hAnsi="Symbol" w:hint="default"/>
      </w:rPr>
    </w:lvl>
    <w:lvl w:ilvl="7" w:tplc="0C0C0003" w:tentative="1">
      <w:start w:val="1"/>
      <w:numFmt w:val="bullet"/>
      <w:lvlText w:val="o"/>
      <w:lvlJc w:val="left"/>
      <w:pPr>
        <w:ind w:left="6552" w:hanging="360"/>
      </w:pPr>
      <w:rPr>
        <w:rFonts w:ascii="Courier New" w:hAnsi="Courier New" w:cs="Courier New" w:hint="default"/>
      </w:rPr>
    </w:lvl>
    <w:lvl w:ilvl="8" w:tplc="0C0C0005" w:tentative="1">
      <w:start w:val="1"/>
      <w:numFmt w:val="bullet"/>
      <w:lvlText w:val=""/>
      <w:lvlJc w:val="left"/>
      <w:pPr>
        <w:ind w:left="7272" w:hanging="360"/>
      </w:pPr>
      <w:rPr>
        <w:rFonts w:ascii="Wingdings" w:hAnsi="Wingdings" w:hint="default"/>
      </w:rPr>
    </w:lvl>
  </w:abstractNum>
  <w:abstractNum w:abstractNumId="32" w15:restartNumberingAfterBreak="0">
    <w:nsid w:val="69AB0F2E"/>
    <w:multiLevelType w:val="hybridMultilevel"/>
    <w:tmpl w:val="22D4839C"/>
    <w:lvl w:ilvl="0" w:tplc="04090017">
      <w:start w:val="1"/>
      <w:numFmt w:val="lowerLetter"/>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33" w15:restartNumberingAfterBreak="0">
    <w:nsid w:val="69E8462D"/>
    <w:multiLevelType w:val="hybridMultilevel"/>
    <w:tmpl w:val="C3F8A3B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4" w15:restartNumberingAfterBreak="0">
    <w:nsid w:val="6A645011"/>
    <w:multiLevelType w:val="hybridMultilevel"/>
    <w:tmpl w:val="44365A8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5" w15:restartNumberingAfterBreak="0">
    <w:nsid w:val="6B380092"/>
    <w:multiLevelType w:val="hybridMultilevel"/>
    <w:tmpl w:val="5C4E9C32"/>
    <w:lvl w:ilvl="0" w:tplc="04090001">
      <w:start w:val="1"/>
      <w:numFmt w:val="bullet"/>
      <w:lvlText w:val=""/>
      <w:lvlJc w:val="left"/>
      <w:pPr>
        <w:ind w:left="1245" w:hanging="360"/>
      </w:pPr>
      <w:rPr>
        <w:rFonts w:ascii="Symbol" w:hAnsi="Symbol" w:hint="default"/>
      </w:rPr>
    </w:lvl>
    <w:lvl w:ilvl="1" w:tplc="CB7023D4">
      <w:numFmt w:val="bullet"/>
      <w:lvlText w:val="-"/>
      <w:lvlJc w:val="left"/>
      <w:pPr>
        <w:ind w:left="1965" w:hanging="360"/>
      </w:pPr>
      <w:rPr>
        <w:rFonts w:ascii="Arial" w:eastAsia="Times New Roman" w:hAnsi="Arial" w:cs="Arial" w:hint="default"/>
        <w:b w:val="0"/>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36" w15:restartNumberingAfterBreak="0">
    <w:nsid w:val="6DB2180A"/>
    <w:multiLevelType w:val="hybridMultilevel"/>
    <w:tmpl w:val="C6621002"/>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37" w15:restartNumberingAfterBreak="0">
    <w:nsid w:val="712E519A"/>
    <w:multiLevelType w:val="hybridMultilevel"/>
    <w:tmpl w:val="9E06CD3C"/>
    <w:lvl w:ilvl="0" w:tplc="710C6E16">
      <w:start w:val="1"/>
      <w:numFmt w:val="lowerLetter"/>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38" w15:restartNumberingAfterBreak="0">
    <w:nsid w:val="7443093B"/>
    <w:multiLevelType w:val="hybridMultilevel"/>
    <w:tmpl w:val="BE205F4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9" w15:restartNumberingAfterBreak="0">
    <w:nsid w:val="763F1E19"/>
    <w:multiLevelType w:val="hybridMultilevel"/>
    <w:tmpl w:val="EBF2618A"/>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40" w15:restartNumberingAfterBreak="0">
    <w:nsid w:val="774015C2"/>
    <w:multiLevelType w:val="hybridMultilevel"/>
    <w:tmpl w:val="FD1A8CF8"/>
    <w:lvl w:ilvl="0" w:tplc="41BC356C">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1" w15:restartNumberingAfterBreak="0">
    <w:nsid w:val="77CA5F74"/>
    <w:multiLevelType w:val="hybridMultilevel"/>
    <w:tmpl w:val="9BBC13D6"/>
    <w:lvl w:ilvl="0" w:tplc="BA4206BC">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2" w15:restartNumberingAfterBreak="0">
    <w:nsid w:val="780358DF"/>
    <w:multiLevelType w:val="hybridMultilevel"/>
    <w:tmpl w:val="71C87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771E7A"/>
    <w:multiLevelType w:val="multilevel"/>
    <w:tmpl w:val="F864A1F8"/>
    <w:lvl w:ilvl="0">
      <w:start w:val="1"/>
      <w:numFmt w:val="decimal"/>
      <w:pStyle w:val="Heading1"/>
      <w:lvlText w:val="Chapitre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4" w15:restartNumberingAfterBreak="0">
    <w:nsid w:val="7E0423B2"/>
    <w:multiLevelType w:val="hybridMultilevel"/>
    <w:tmpl w:val="06CAE544"/>
    <w:lvl w:ilvl="0" w:tplc="0A04796A">
      <w:start w:val="1"/>
      <w:numFmt w:val="lowerLetter"/>
      <w:lvlText w:val="%1)"/>
      <w:lvlJc w:val="left"/>
      <w:pPr>
        <w:ind w:left="1776" w:hanging="360"/>
      </w:pPr>
      <w:rPr>
        <w:rFonts w:hint="default"/>
        <w:b/>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5" w15:restartNumberingAfterBreak="0">
    <w:nsid w:val="7ECD4689"/>
    <w:multiLevelType w:val="hybridMultilevel"/>
    <w:tmpl w:val="50BA451E"/>
    <w:lvl w:ilvl="0" w:tplc="10090001">
      <w:start w:val="1"/>
      <w:numFmt w:val="bullet"/>
      <w:lvlText w:val=""/>
      <w:lvlJc w:val="left"/>
      <w:pPr>
        <w:ind w:left="1512" w:hanging="360"/>
      </w:pPr>
      <w:rPr>
        <w:rFonts w:ascii="Symbol" w:hAnsi="Symbol" w:hint="default"/>
      </w:rPr>
    </w:lvl>
    <w:lvl w:ilvl="1" w:tplc="10090003" w:tentative="1">
      <w:start w:val="1"/>
      <w:numFmt w:val="bullet"/>
      <w:lvlText w:val="o"/>
      <w:lvlJc w:val="left"/>
      <w:pPr>
        <w:ind w:left="2232" w:hanging="360"/>
      </w:pPr>
      <w:rPr>
        <w:rFonts w:ascii="Courier New" w:hAnsi="Courier New" w:cs="Courier New" w:hint="default"/>
      </w:rPr>
    </w:lvl>
    <w:lvl w:ilvl="2" w:tplc="10090005" w:tentative="1">
      <w:start w:val="1"/>
      <w:numFmt w:val="bullet"/>
      <w:lvlText w:val=""/>
      <w:lvlJc w:val="left"/>
      <w:pPr>
        <w:ind w:left="2952" w:hanging="360"/>
      </w:pPr>
      <w:rPr>
        <w:rFonts w:ascii="Wingdings" w:hAnsi="Wingdings" w:hint="default"/>
      </w:rPr>
    </w:lvl>
    <w:lvl w:ilvl="3" w:tplc="10090001" w:tentative="1">
      <w:start w:val="1"/>
      <w:numFmt w:val="bullet"/>
      <w:lvlText w:val=""/>
      <w:lvlJc w:val="left"/>
      <w:pPr>
        <w:ind w:left="3672" w:hanging="360"/>
      </w:pPr>
      <w:rPr>
        <w:rFonts w:ascii="Symbol" w:hAnsi="Symbol" w:hint="default"/>
      </w:rPr>
    </w:lvl>
    <w:lvl w:ilvl="4" w:tplc="10090003" w:tentative="1">
      <w:start w:val="1"/>
      <w:numFmt w:val="bullet"/>
      <w:lvlText w:val="o"/>
      <w:lvlJc w:val="left"/>
      <w:pPr>
        <w:ind w:left="4392" w:hanging="360"/>
      </w:pPr>
      <w:rPr>
        <w:rFonts w:ascii="Courier New" w:hAnsi="Courier New" w:cs="Courier New" w:hint="default"/>
      </w:rPr>
    </w:lvl>
    <w:lvl w:ilvl="5" w:tplc="10090005" w:tentative="1">
      <w:start w:val="1"/>
      <w:numFmt w:val="bullet"/>
      <w:lvlText w:val=""/>
      <w:lvlJc w:val="left"/>
      <w:pPr>
        <w:ind w:left="5112" w:hanging="360"/>
      </w:pPr>
      <w:rPr>
        <w:rFonts w:ascii="Wingdings" w:hAnsi="Wingdings" w:hint="default"/>
      </w:rPr>
    </w:lvl>
    <w:lvl w:ilvl="6" w:tplc="10090001" w:tentative="1">
      <w:start w:val="1"/>
      <w:numFmt w:val="bullet"/>
      <w:lvlText w:val=""/>
      <w:lvlJc w:val="left"/>
      <w:pPr>
        <w:ind w:left="5832" w:hanging="360"/>
      </w:pPr>
      <w:rPr>
        <w:rFonts w:ascii="Symbol" w:hAnsi="Symbol" w:hint="default"/>
      </w:rPr>
    </w:lvl>
    <w:lvl w:ilvl="7" w:tplc="10090003" w:tentative="1">
      <w:start w:val="1"/>
      <w:numFmt w:val="bullet"/>
      <w:lvlText w:val="o"/>
      <w:lvlJc w:val="left"/>
      <w:pPr>
        <w:ind w:left="6552" w:hanging="360"/>
      </w:pPr>
      <w:rPr>
        <w:rFonts w:ascii="Courier New" w:hAnsi="Courier New" w:cs="Courier New" w:hint="default"/>
      </w:rPr>
    </w:lvl>
    <w:lvl w:ilvl="8" w:tplc="10090005" w:tentative="1">
      <w:start w:val="1"/>
      <w:numFmt w:val="bullet"/>
      <w:lvlText w:val=""/>
      <w:lvlJc w:val="left"/>
      <w:pPr>
        <w:ind w:left="7272" w:hanging="360"/>
      </w:pPr>
      <w:rPr>
        <w:rFonts w:ascii="Wingdings" w:hAnsi="Wingdings" w:hint="default"/>
      </w:rPr>
    </w:lvl>
  </w:abstractNum>
  <w:num w:numId="1">
    <w:abstractNumId w:val="43"/>
  </w:num>
  <w:num w:numId="2">
    <w:abstractNumId w:val="5"/>
  </w:num>
  <w:num w:numId="3">
    <w:abstractNumId w:val="37"/>
  </w:num>
  <w:num w:numId="4">
    <w:abstractNumId w:val="3"/>
  </w:num>
  <w:num w:numId="5">
    <w:abstractNumId w:val="31"/>
  </w:num>
  <w:num w:numId="6">
    <w:abstractNumId w:val="40"/>
  </w:num>
  <w:num w:numId="7">
    <w:abstractNumId w:val="35"/>
  </w:num>
  <w:num w:numId="8">
    <w:abstractNumId w:val="10"/>
  </w:num>
  <w:num w:numId="9">
    <w:abstractNumId w:val="22"/>
  </w:num>
  <w:num w:numId="10">
    <w:abstractNumId w:val="17"/>
  </w:num>
  <w:num w:numId="11">
    <w:abstractNumId w:val="19"/>
  </w:num>
  <w:num w:numId="12">
    <w:abstractNumId w:val="38"/>
  </w:num>
  <w:num w:numId="13">
    <w:abstractNumId w:val="0"/>
  </w:num>
  <w:num w:numId="14">
    <w:abstractNumId w:val="20"/>
  </w:num>
  <w:num w:numId="15">
    <w:abstractNumId w:val="4"/>
  </w:num>
  <w:num w:numId="16">
    <w:abstractNumId w:val="39"/>
  </w:num>
  <w:num w:numId="17">
    <w:abstractNumId w:val="23"/>
  </w:num>
  <w:num w:numId="18">
    <w:abstractNumId w:val="34"/>
  </w:num>
  <w:num w:numId="19">
    <w:abstractNumId w:val="41"/>
  </w:num>
  <w:num w:numId="20">
    <w:abstractNumId w:val="44"/>
  </w:num>
  <w:num w:numId="21">
    <w:abstractNumId w:val="7"/>
  </w:num>
  <w:num w:numId="22">
    <w:abstractNumId w:val="36"/>
  </w:num>
  <w:num w:numId="23">
    <w:abstractNumId w:val="28"/>
  </w:num>
  <w:num w:numId="24">
    <w:abstractNumId w:val="25"/>
  </w:num>
  <w:num w:numId="25">
    <w:abstractNumId w:val="14"/>
  </w:num>
  <w:num w:numId="26">
    <w:abstractNumId w:val="26"/>
  </w:num>
  <w:num w:numId="27">
    <w:abstractNumId w:val="6"/>
  </w:num>
  <w:num w:numId="28">
    <w:abstractNumId w:val="27"/>
  </w:num>
  <w:num w:numId="29">
    <w:abstractNumId w:val="12"/>
  </w:num>
  <w:num w:numId="30">
    <w:abstractNumId w:val="45"/>
  </w:num>
  <w:num w:numId="31">
    <w:abstractNumId w:val="18"/>
  </w:num>
  <w:num w:numId="32">
    <w:abstractNumId w:val="11"/>
  </w:num>
  <w:num w:numId="33">
    <w:abstractNumId w:val="16"/>
  </w:num>
  <w:num w:numId="34">
    <w:abstractNumId w:val="1"/>
  </w:num>
  <w:num w:numId="35">
    <w:abstractNumId w:val="29"/>
  </w:num>
  <w:num w:numId="36">
    <w:abstractNumId w:val="24"/>
  </w:num>
  <w:num w:numId="37">
    <w:abstractNumId w:val="2"/>
  </w:num>
  <w:num w:numId="38">
    <w:abstractNumId w:val="13"/>
  </w:num>
  <w:num w:numId="39">
    <w:abstractNumId w:val="42"/>
  </w:num>
  <w:num w:numId="40">
    <w:abstractNumId w:val="21"/>
  </w:num>
  <w:num w:numId="41">
    <w:abstractNumId w:val="30"/>
  </w:num>
  <w:num w:numId="42">
    <w:abstractNumId w:val="15"/>
  </w:num>
  <w:num w:numId="43">
    <w:abstractNumId w:val="33"/>
  </w:num>
  <w:num w:numId="44">
    <w:abstractNumId w:val="32"/>
  </w:num>
  <w:num w:numId="45">
    <w:abstractNumId w:val="9"/>
  </w:num>
  <w:num w:numId="46">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cryptProviderType="rsaAES" w:cryptAlgorithmClass="hash" w:cryptAlgorithmType="typeAny" w:cryptAlgorithmSid="14" w:cryptSpinCount="100000" w:hash="aRB+u8D8BcCyjoJ4ucMCQf2QCM4uvtONedQcS5ibc9FcfJNRwH46pOBmNOTO8yG5FzTTCExrw5V3IFVVfqUtRA==" w:salt="0WbYDt2WSF59dz9BmeLuEg=="/>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2DE6"/>
    <w:rsid w:val="00003521"/>
    <w:rsid w:val="0000476B"/>
    <w:rsid w:val="00005E03"/>
    <w:rsid w:val="00006366"/>
    <w:rsid w:val="00007810"/>
    <w:rsid w:val="00011284"/>
    <w:rsid w:val="00012FB6"/>
    <w:rsid w:val="00014907"/>
    <w:rsid w:val="00015343"/>
    <w:rsid w:val="000208D4"/>
    <w:rsid w:val="000328F9"/>
    <w:rsid w:val="00035CB7"/>
    <w:rsid w:val="00041D32"/>
    <w:rsid w:val="0004478E"/>
    <w:rsid w:val="00045969"/>
    <w:rsid w:val="00046550"/>
    <w:rsid w:val="00046594"/>
    <w:rsid w:val="00046E38"/>
    <w:rsid w:val="00047CAE"/>
    <w:rsid w:val="0005038E"/>
    <w:rsid w:val="000521F7"/>
    <w:rsid w:val="00052B11"/>
    <w:rsid w:val="00052E37"/>
    <w:rsid w:val="00055844"/>
    <w:rsid w:val="000601CD"/>
    <w:rsid w:val="00061582"/>
    <w:rsid w:val="00061F20"/>
    <w:rsid w:val="000640DA"/>
    <w:rsid w:val="0007198C"/>
    <w:rsid w:val="00072092"/>
    <w:rsid w:val="0007290B"/>
    <w:rsid w:val="00074C18"/>
    <w:rsid w:val="00076149"/>
    <w:rsid w:val="00076AEF"/>
    <w:rsid w:val="00081543"/>
    <w:rsid w:val="00081BE5"/>
    <w:rsid w:val="0008335D"/>
    <w:rsid w:val="00085B08"/>
    <w:rsid w:val="00086C25"/>
    <w:rsid w:val="000955F7"/>
    <w:rsid w:val="000A32E9"/>
    <w:rsid w:val="000B138B"/>
    <w:rsid w:val="000B3F77"/>
    <w:rsid w:val="000B4199"/>
    <w:rsid w:val="000B4897"/>
    <w:rsid w:val="000C5211"/>
    <w:rsid w:val="000D24D3"/>
    <w:rsid w:val="000D6B7B"/>
    <w:rsid w:val="000D720C"/>
    <w:rsid w:val="000E09CE"/>
    <w:rsid w:val="000E4B2E"/>
    <w:rsid w:val="000E7C2A"/>
    <w:rsid w:val="000F225D"/>
    <w:rsid w:val="000F7F9B"/>
    <w:rsid w:val="001005CF"/>
    <w:rsid w:val="00103F0C"/>
    <w:rsid w:val="00104E1E"/>
    <w:rsid w:val="00105009"/>
    <w:rsid w:val="00105BF3"/>
    <w:rsid w:val="001125E6"/>
    <w:rsid w:val="00113967"/>
    <w:rsid w:val="00115A44"/>
    <w:rsid w:val="001161A5"/>
    <w:rsid w:val="00125DD6"/>
    <w:rsid w:val="001326BC"/>
    <w:rsid w:val="001332F4"/>
    <w:rsid w:val="00135460"/>
    <w:rsid w:val="00135592"/>
    <w:rsid w:val="001364B3"/>
    <w:rsid w:val="00140364"/>
    <w:rsid w:val="00143B5C"/>
    <w:rsid w:val="0014733C"/>
    <w:rsid w:val="001474A1"/>
    <w:rsid w:val="00147F30"/>
    <w:rsid w:val="00153084"/>
    <w:rsid w:val="00153BF0"/>
    <w:rsid w:val="00156CA4"/>
    <w:rsid w:val="00165D5B"/>
    <w:rsid w:val="00170591"/>
    <w:rsid w:val="00173F3E"/>
    <w:rsid w:val="0017527C"/>
    <w:rsid w:val="00176C90"/>
    <w:rsid w:val="00180B04"/>
    <w:rsid w:val="00180E4B"/>
    <w:rsid w:val="00182262"/>
    <w:rsid w:val="00192E9D"/>
    <w:rsid w:val="001A0552"/>
    <w:rsid w:val="001A238A"/>
    <w:rsid w:val="001A2C3B"/>
    <w:rsid w:val="001A4A48"/>
    <w:rsid w:val="001B08F5"/>
    <w:rsid w:val="001B0BD8"/>
    <w:rsid w:val="001B18CA"/>
    <w:rsid w:val="001B1D10"/>
    <w:rsid w:val="001B4C9B"/>
    <w:rsid w:val="001B554F"/>
    <w:rsid w:val="001B74D6"/>
    <w:rsid w:val="001C5738"/>
    <w:rsid w:val="001D074F"/>
    <w:rsid w:val="001D0F2B"/>
    <w:rsid w:val="001D4984"/>
    <w:rsid w:val="001D766F"/>
    <w:rsid w:val="001E18AA"/>
    <w:rsid w:val="001E258E"/>
    <w:rsid w:val="001E45C1"/>
    <w:rsid w:val="001E4A33"/>
    <w:rsid w:val="001F0490"/>
    <w:rsid w:val="001F4380"/>
    <w:rsid w:val="001F48EC"/>
    <w:rsid w:val="001F6632"/>
    <w:rsid w:val="00200D0C"/>
    <w:rsid w:val="00202AC1"/>
    <w:rsid w:val="00204446"/>
    <w:rsid w:val="0020479F"/>
    <w:rsid w:val="0020480E"/>
    <w:rsid w:val="00207195"/>
    <w:rsid w:val="002072D4"/>
    <w:rsid w:val="002105AC"/>
    <w:rsid w:val="00213B37"/>
    <w:rsid w:val="002143E2"/>
    <w:rsid w:val="002154B3"/>
    <w:rsid w:val="002175FA"/>
    <w:rsid w:val="00223552"/>
    <w:rsid w:val="00227FF9"/>
    <w:rsid w:val="002349A0"/>
    <w:rsid w:val="0023661E"/>
    <w:rsid w:val="00241E72"/>
    <w:rsid w:val="00245A5F"/>
    <w:rsid w:val="00246145"/>
    <w:rsid w:val="0025067A"/>
    <w:rsid w:val="00251100"/>
    <w:rsid w:val="00253EBF"/>
    <w:rsid w:val="0026150A"/>
    <w:rsid w:val="00262F9F"/>
    <w:rsid w:val="00266B0B"/>
    <w:rsid w:val="002734AB"/>
    <w:rsid w:val="00273791"/>
    <w:rsid w:val="00275641"/>
    <w:rsid w:val="002760DD"/>
    <w:rsid w:val="00276E95"/>
    <w:rsid w:val="0028079C"/>
    <w:rsid w:val="00282E5B"/>
    <w:rsid w:val="00284BB6"/>
    <w:rsid w:val="002862D1"/>
    <w:rsid w:val="002869AE"/>
    <w:rsid w:val="0028712F"/>
    <w:rsid w:val="00287791"/>
    <w:rsid w:val="0029004C"/>
    <w:rsid w:val="0029140E"/>
    <w:rsid w:val="00293981"/>
    <w:rsid w:val="0029563C"/>
    <w:rsid w:val="00295905"/>
    <w:rsid w:val="00296675"/>
    <w:rsid w:val="00297DEA"/>
    <w:rsid w:val="00297E64"/>
    <w:rsid w:val="002A0689"/>
    <w:rsid w:val="002A1E72"/>
    <w:rsid w:val="002A6788"/>
    <w:rsid w:val="002B1144"/>
    <w:rsid w:val="002B114A"/>
    <w:rsid w:val="002B1983"/>
    <w:rsid w:val="002B3D32"/>
    <w:rsid w:val="002B6E46"/>
    <w:rsid w:val="002B7347"/>
    <w:rsid w:val="002B74EA"/>
    <w:rsid w:val="002B7B1F"/>
    <w:rsid w:val="002C0B63"/>
    <w:rsid w:val="002C1393"/>
    <w:rsid w:val="002C2BCC"/>
    <w:rsid w:val="002D0FFE"/>
    <w:rsid w:val="002D45CB"/>
    <w:rsid w:val="002D4792"/>
    <w:rsid w:val="002D5DAA"/>
    <w:rsid w:val="002E2DD0"/>
    <w:rsid w:val="002E4C06"/>
    <w:rsid w:val="002E6C21"/>
    <w:rsid w:val="002E7FD8"/>
    <w:rsid w:val="002F0FAC"/>
    <w:rsid w:val="002F3424"/>
    <w:rsid w:val="00306DC8"/>
    <w:rsid w:val="00320BCC"/>
    <w:rsid w:val="00325A8C"/>
    <w:rsid w:val="003305E8"/>
    <w:rsid w:val="00346605"/>
    <w:rsid w:val="00346D6B"/>
    <w:rsid w:val="00356B75"/>
    <w:rsid w:val="003613F9"/>
    <w:rsid w:val="003652DA"/>
    <w:rsid w:val="00366DA2"/>
    <w:rsid w:val="00371070"/>
    <w:rsid w:val="003710D0"/>
    <w:rsid w:val="003720C3"/>
    <w:rsid w:val="00377DA1"/>
    <w:rsid w:val="00383F3B"/>
    <w:rsid w:val="00391B2C"/>
    <w:rsid w:val="00391CAD"/>
    <w:rsid w:val="00392B4A"/>
    <w:rsid w:val="003954A4"/>
    <w:rsid w:val="003954B7"/>
    <w:rsid w:val="003A27C1"/>
    <w:rsid w:val="003B017D"/>
    <w:rsid w:val="003B2661"/>
    <w:rsid w:val="003B3324"/>
    <w:rsid w:val="003B4A48"/>
    <w:rsid w:val="003B519D"/>
    <w:rsid w:val="003B6FAB"/>
    <w:rsid w:val="003C0431"/>
    <w:rsid w:val="003C044F"/>
    <w:rsid w:val="003C13B2"/>
    <w:rsid w:val="003C13E3"/>
    <w:rsid w:val="003C2210"/>
    <w:rsid w:val="003D2C2B"/>
    <w:rsid w:val="003D33F2"/>
    <w:rsid w:val="003E3652"/>
    <w:rsid w:val="003E41C0"/>
    <w:rsid w:val="003E64F0"/>
    <w:rsid w:val="003F3FD9"/>
    <w:rsid w:val="003F6CFB"/>
    <w:rsid w:val="00404586"/>
    <w:rsid w:val="004060E4"/>
    <w:rsid w:val="00411EFE"/>
    <w:rsid w:val="00411F90"/>
    <w:rsid w:val="00412894"/>
    <w:rsid w:val="004156CF"/>
    <w:rsid w:val="00416121"/>
    <w:rsid w:val="0041704B"/>
    <w:rsid w:val="00421156"/>
    <w:rsid w:val="0042432F"/>
    <w:rsid w:val="0043002E"/>
    <w:rsid w:val="004321DC"/>
    <w:rsid w:val="0043346A"/>
    <w:rsid w:val="00434326"/>
    <w:rsid w:val="00434CEC"/>
    <w:rsid w:val="0043731B"/>
    <w:rsid w:val="0043784C"/>
    <w:rsid w:val="0044183F"/>
    <w:rsid w:val="00444939"/>
    <w:rsid w:val="004462AE"/>
    <w:rsid w:val="004473DF"/>
    <w:rsid w:val="00452A30"/>
    <w:rsid w:val="00453030"/>
    <w:rsid w:val="0045416F"/>
    <w:rsid w:val="004659E7"/>
    <w:rsid w:val="00465BFD"/>
    <w:rsid w:val="004669E8"/>
    <w:rsid w:val="00467889"/>
    <w:rsid w:val="00470D8E"/>
    <w:rsid w:val="00473918"/>
    <w:rsid w:val="00483CE2"/>
    <w:rsid w:val="00484599"/>
    <w:rsid w:val="00484987"/>
    <w:rsid w:val="00487D5E"/>
    <w:rsid w:val="00491FE3"/>
    <w:rsid w:val="00492A06"/>
    <w:rsid w:val="00495217"/>
    <w:rsid w:val="0049659F"/>
    <w:rsid w:val="004A5BA1"/>
    <w:rsid w:val="004A6985"/>
    <w:rsid w:val="004A6AFE"/>
    <w:rsid w:val="004B16E1"/>
    <w:rsid w:val="004B1E54"/>
    <w:rsid w:val="004B49DF"/>
    <w:rsid w:val="004B724A"/>
    <w:rsid w:val="004B725A"/>
    <w:rsid w:val="004C088B"/>
    <w:rsid w:val="004C1943"/>
    <w:rsid w:val="004C2656"/>
    <w:rsid w:val="004E324A"/>
    <w:rsid w:val="004F0626"/>
    <w:rsid w:val="004F1F9C"/>
    <w:rsid w:val="004F2FBB"/>
    <w:rsid w:val="004F6307"/>
    <w:rsid w:val="00500E45"/>
    <w:rsid w:val="00506BAD"/>
    <w:rsid w:val="00507554"/>
    <w:rsid w:val="00510DC9"/>
    <w:rsid w:val="00512E66"/>
    <w:rsid w:val="005152FE"/>
    <w:rsid w:val="005155CC"/>
    <w:rsid w:val="00516501"/>
    <w:rsid w:val="0052056E"/>
    <w:rsid w:val="00521126"/>
    <w:rsid w:val="0052292A"/>
    <w:rsid w:val="0052364B"/>
    <w:rsid w:val="005273DB"/>
    <w:rsid w:val="00527424"/>
    <w:rsid w:val="005302CB"/>
    <w:rsid w:val="00530F20"/>
    <w:rsid w:val="0053183E"/>
    <w:rsid w:val="005332F9"/>
    <w:rsid w:val="0054111B"/>
    <w:rsid w:val="005474AE"/>
    <w:rsid w:val="00553AAE"/>
    <w:rsid w:val="00554648"/>
    <w:rsid w:val="00554D0C"/>
    <w:rsid w:val="00555C5E"/>
    <w:rsid w:val="0057085A"/>
    <w:rsid w:val="005744DF"/>
    <w:rsid w:val="0058561F"/>
    <w:rsid w:val="00590C82"/>
    <w:rsid w:val="005A2A97"/>
    <w:rsid w:val="005A554C"/>
    <w:rsid w:val="005B2AF3"/>
    <w:rsid w:val="005B36AC"/>
    <w:rsid w:val="005D5E7C"/>
    <w:rsid w:val="005D6395"/>
    <w:rsid w:val="005E5E4A"/>
    <w:rsid w:val="005E6ECC"/>
    <w:rsid w:val="005F2C1E"/>
    <w:rsid w:val="005F51D0"/>
    <w:rsid w:val="006000D6"/>
    <w:rsid w:val="006004EA"/>
    <w:rsid w:val="00600967"/>
    <w:rsid w:val="00601286"/>
    <w:rsid w:val="006035A1"/>
    <w:rsid w:val="00606D7C"/>
    <w:rsid w:val="00607DEE"/>
    <w:rsid w:val="00610F67"/>
    <w:rsid w:val="00611848"/>
    <w:rsid w:val="00612756"/>
    <w:rsid w:val="00625CFE"/>
    <w:rsid w:val="00627D49"/>
    <w:rsid w:val="00634457"/>
    <w:rsid w:val="00636FCC"/>
    <w:rsid w:val="00637443"/>
    <w:rsid w:val="00650807"/>
    <w:rsid w:val="0066151F"/>
    <w:rsid w:val="0066158E"/>
    <w:rsid w:val="00662541"/>
    <w:rsid w:val="006627C2"/>
    <w:rsid w:val="00663C9A"/>
    <w:rsid w:val="00665D58"/>
    <w:rsid w:val="0066731A"/>
    <w:rsid w:val="00674B40"/>
    <w:rsid w:val="0068149E"/>
    <w:rsid w:val="00683970"/>
    <w:rsid w:val="00690AD0"/>
    <w:rsid w:val="0069258C"/>
    <w:rsid w:val="00692591"/>
    <w:rsid w:val="00693E52"/>
    <w:rsid w:val="00694D8E"/>
    <w:rsid w:val="00695099"/>
    <w:rsid w:val="00695AD4"/>
    <w:rsid w:val="00697AE6"/>
    <w:rsid w:val="006A02B1"/>
    <w:rsid w:val="006A20AD"/>
    <w:rsid w:val="006B1225"/>
    <w:rsid w:val="006B2A58"/>
    <w:rsid w:val="006B2EA4"/>
    <w:rsid w:val="006B57E4"/>
    <w:rsid w:val="006C0895"/>
    <w:rsid w:val="006C2311"/>
    <w:rsid w:val="006C28C2"/>
    <w:rsid w:val="006D586B"/>
    <w:rsid w:val="006E100F"/>
    <w:rsid w:val="006E3837"/>
    <w:rsid w:val="006E5C0F"/>
    <w:rsid w:val="006E68C0"/>
    <w:rsid w:val="006F078B"/>
    <w:rsid w:val="006F3E19"/>
    <w:rsid w:val="006F574E"/>
    <w:rsid w:val="007025CE"/>
    <w:rsid w:val="007028AE"/>
    <w:rsid w:val="00705B39"/>
    <w:rsid w:val="00706957"/>
    <w:rsid w:val="00712BB2"/>
    <w:rsid w:val="0071422E"/>
    <w:rsid w:val="007144C1"/>
    <w:rsid w:val="00717E57"/>
    <w:rsid w:val="00722C94"/>
    <w:rsid w:val="007241E1"/>
    <w:rsid w:val="00725297"/>
    <w:rsid w:val="00727068"/>
    <w:rsid w:val="0073363A"/>
    <w:rsid w:val="00733D8E"/>
    <w:rsid w:val="0073564E"/>
    <w:rsid w:val="00747008"/>
    <w:rsid w:val="0075288C"/>
    <w:rsid w:val="00753B50"/>
    <w:rsid w:val="00755436"/>
    <w:rsid w:val="00757CF8"/>
    <w:rsid w:val="007608B1"/>
    <w:rsid w:val="007635F1"/>
    <w:rsid w:val="00773E12"/>
    <w:rsid w:val="00774E74"/>
    <w:rsid w:val="00781F6C"/>
    <w:rsid w:val="0078287D"/>
    <w:rsid w:val="00784174"/>
    <w:rsid w:val="00790B7F"/>
    <w:rsid w:val="0079115E"/>
    <w:rsid w:val="0079172A"/>
    <w:rsid w:val="00793161"/>
    <w:rsid w:val="007948E6"/>
    <w:rsid w:val="007A02D5"/>
    <w:rsid w:val="007A4EAC"/>
    <w:rsid w:val="007A5351"/>
    <w:rsid w:val="007A64B8"/>
    <w:rsid w:val="007B1BD0"/>
    <w:rsid w:val="007B293E"/>
    <w:rsid w:val="007B3A5C"/>
    <w:rsid w:val="007B7A9E"/>
    <w:rsid w:val="007C0B4D"/>
    <w:rsid w:val="007C2054"/>
    <w:rsid w:val="007C571D"/>
    <w:rsid w:val="007C57D8"/>
    <w:rsid w:val="007D0A6D"/>
    <w:rsid w:val="007D108F"/>
    <w:rsid w:val="007D1FD9"/>
    <w:rsid w:val="007D2700"/>
    <w:rsid w:val="007D3693"/>
    <w:rsid w:val="007D3F52"/>
    <w:rsid w:val="007D5E48"/>
    <w:rsid w:val="007E0503"/>
    <w:rsid w:val="007E69AF"/>
    <w:rsid w:val="007F0B30"/>
    <w:rsid w:val="007F1AB6"/>
    <w:rsid w:val="007F1F2F"/>
    <w:rsid w:val="007F2150"/>
    <w:rsid w:val="007F2F2A"/>
    <w:rsid w:val="007F3FD6"/>
    <w:rsid w:val="007F4126"/>
    <w:rsid w:val="007F4BA2"/>
    <w:rsid w:val="007F6DCB"/>
    <w:rsid w:val="007F7420"/>
    <w:rsid w:val="008018CB"/>
    <w:rsid w:val="008049D6"/>
    <w:rsid w:val="008050FD"/>
    <w:rsid w:val="008174E7"/>
    <w:rsid w:val="00821ADD"/>
    <w:rsid w:val="00822F49"/>
    <w:rsid w:val="00825A93"/>
    <w:rsid w:val="00825DAB"/>
    <w:rsid w:val="0082758C"/>
    <w:rsid w:val="00834D26"/>
    <w:rsid w:val="00836EBB"/>
    <w:rsid w:val="00842D6E"/>
    <w:rsid w:val="00844E96"/>
    <w:rsid w:val="00845017"/>
    <w:rsid w:val="008515ED"/>
    <w:rsid w:val="00854EC9"/>
    <w:rsid w:val="008557E0"/>
    <w:rsid w:val="00855BBC"/>
    <w:rsid w:val="00856D46"/>
    <w:rsid w:val="008625B4"/>
    <w:rsid w:val="00863514"/>
    <w:rsid w:val="00864FF4"/>
    <w:rsid w:val="0086576C"/>
    <w:rsid w:val="008662C8"/>
    <w:rsid w:val="00867206"/>
    <w:rsid w:val="00867238"/>
    <w:rsid w:val="008710C7"/>
    <w:rsid w:val="008714BC"/>
    <w:rsid w:val="00871927"/>
    <w:rsid w:val="00871A34"/>
    <w:rsid w:val="00872BE9"/>
    <w:rsid w:val="00872E14"/>
    <w:rsid w:val="00880FDD"/>
    <w:rsid w:val="008815BB"/>
    <w:rsid w:val="00881918"/>
    <w:rsid w:val="00884FAF"/>
    <w:rsid w:val="00886A0B"/>
    <w:rsid w:val="00890872"/>
    <w:rsid w:val="00890CAC"/>
    <w:rsid w:val="00891812"/>
    <w:rsid w:val="00894CC8"/>
    <w:rsid w:val="00896C4E"/>
    <w:rsid w:val="00897BC9"/>
    <w:rsid w:val="008A1983"/>
    <w:rsid w:val="008A24AD"/>
    <w:rsid w:val="008A2972"/>
    <w:rsid w:val="008A3244"/>
    <w:rsid w:val="008A76EC"/>
    <w:rsid w:val="008A7AB6"/>
    <w:rsid w:val="008B1819"/>
    <w:rsid w:val="008B5004"/>
    <w:rsid w:val="008B6502"/>
    <w:rsid w:val="008C0C7D"/>
    <w:rsid w:val="008C27FC"/>
    <w:rsid w:val="008C3E6D"/>
    <w:rsid w:val="008C5372"/>
    <w:rsid w:val="008D007A"/>
    <w:rsid w:val="008D0CCE"/>
    <w:rsid w:val="008D6031"/>
    <w:rsid w:val="008E0624"/>
    <w:rsid w:val="008E4F4C"/>
    <w:rsid w:val="008E7247"/>
    <w:rsid w:val="008F0AEB"/>
    <w:rsid w:val="008F107B"/>
    <w:rsid w:val="008F7600"/>
    <w:rsid w:val="00901BE2"/>
    <w:rsid w:val="0090551F"/>
    <w:rsid w:val="00905866"/>
    <w:rsid w:val="009109AB"/>
    <w:rsid w:val="00910EC9"/>
    <w:rsid w:val="009161FC"/>
    <w:rsid w:val="00916B24"/>
    <w:rsid w:val="00921078"/>
    <w:rsid w:val="00925D5B"/>
    <w:rsid w:val="009316B5"/>
    <w:rsid w:val="00931726"/>
    <w:rsid w:val="00932861"/>
    <w:rsid w:val="00944739"/>
    <w:rsid w:val="00944FC5"/>
    <w:rsid w:val="00946978"/>
    <w:rsid w:val="00946DFA"/>
    <w:rsid w:val="009506DA"/>
    <w:rsid w:val="009548A2"/>
    <w:rsid w:val="00967A13"/>
    <w:rsid w:val="00972C99"/>
    <w:rsid w:val="00975052"/>
    <w:rsid w:val="00980605"/>
    <w:rsid w:val="00985BD7"/>
    <w:rsid w:val="00986441"/>
    <w:rsid w:val="009865C8"/>
    <w:rsid w:val="00986E89"/>
    <w:rsid w:val="00992ACE"/>
    <w:rsid w:val="00995A87"/>
    <w:rsid w:val="00996EA8"/>
    <w:rsid w:val="009A29B2"/>
    <w:rsid w:val="009A36A3"/>
    <w:rsid w:val="009B0C77"/>
    <w:rsid w:val="009B3888"/>
    <w:rsid w:val="009B6829"/>
    <w:rsid w:val="009B6D49"/>
    <w:rsid w:val="009C28AD"/>
    <w:rsid w:val="009C300A"/>
    <w:rsid w:val="009C66A1"/>
    <w:rsid w:val="009C7E32"/>
    <w:rsid w:val="009E084F"/>
    <w:rsid w:val="009E0EA4"/>
    <w:rsid w:val="009E1734"/>
    <w:rsid w:val="009E43EB"/>
    <w:rsid w:val="009E6B9E"/>
    <w:rsid w:val="009F0259"/>
    <w:rsid w:val="00A01FF8"/>
    <w:rsid w:val="00A02AD2"/>
    <w:rsid w:val="00A0400D"/>
    <w:rsid w:val="00A065EB"/>
    <w:rsid w:val="00A0718A"/>
    <w:rsid w:val="00A11D32"/>
    <w:rsid w:val="00A146A6"/>
    <w:rsid w:val="00A14EF2"/>
    <w:rsid w:val="00A20A1D"/>
    <w:rsid w:val="00A22A55"/>
    <w:rsid w:val="00A24385"/>
    <w:rsid w:val="00A257B5"/>
    <w:rsid w:val="00A304C6"/>
    <w:rsid w:val="00A30CB8"/>
    <w:rsid w:val="00A37EFE"/>
    <w:rsid w:val="00A406FE"/>
    <w:rsid w:val="00A472F5"/>
    <w:rsid w:val="00A508E8"/>
    <w:rsid w:val="00A50C17"/>
    <w:rsid w:val="00A66632"/>
    <w:rsid w:val="00A702D1"/>
    <w:rsid w:val="00A738DB"/>
    <w:rsid w:val="00A75AD6"/>
    <w:rsid w:val="00A819E3"/>
    <w:rsid w:val="00A82C8B"/>
    <w:rsid w:val="00A833A0"/>
    <w:rsid w:val="00A871BF"/>
    <w:rsid w:val="00A90415"/>
    <w:rsid w:val="00A91322"/>
    <w:rsid w:val="00A9413A"/>
    <w:rsid w:val="00A94C21"/>
    <w:rsid w:val="00AA033F"/>
    <w:rsid w:val="00AA1D6A"/>
    <w:rsid w:val="00AA3F61"/>
    <w:rsid w:val="00AA4B48"/>
    <w:rsid w:val="00AB0F3F"/>
    <w:rsid w:val="00AB3156"/>
    <w:rsid w:val="00AB3AB6"/>
    <w:rsid w:val="00AB4445"/>
    <w:rsid w:val="00AB5938"/>
    <w:rsid w:val="00AC0765"/>
    <w:rsid w:val="00AC1603"/>
    <w:rsid w:val="00AC160A"/>
    <w:rsid w:val="00AC431A"/>
    <w:rsid w:val="00AC529B"/>
    <w:rsid w:val="00AC5F1F"/>
    <w:rsid w:val="00AE2C6D"/>
    <w:rsid w:val="00AE3C0E"/>
    <w:rsid w:val="00AE5075"/>
    <w:rsid w:val="00AF03D2"/>
    <w:rsid w:val="00AF35F5"/>
    <w:rsid w:val="00AF4C54"/>
    <w:rsid w:val="00AF5287"/>
    <w:rsid w:val="00B02913"/>
    <w:rsid w:val="00B046F8"/>
    <w:rsid w:val="00B05639"/>
    <w:rsid w:val="00B0709F"/>
    <w:rsid w:val="00B16870"/>
    <w:rsid w:val="00B202FB"/>
    <w:rsid w:val="00B24889"/>
    <w:rsid w:val="00B36BEC"/>
    <w:rsid w:val="00B50270"/>
    <w:rsid w:val="00B50DE8"/>
    <w:rsid w:val="00B52DAE"/>
    <w:rsid w:val="00B53DD1"/>
    <w:rsid w:val="00B548C6"/>
    <w:rsid w:val="00B55B2D"/>
    <w:rsid w:val="00B561E4"/>
    <w:rsid w:val="00B6581E"/>
    <w:rsid w:val="00B706CF"/>
    <w:rsid w:val="00B70B1A"/>
    <w:rsid w:val="00B71F41"/>
    <w:rsid w:val="00B80DDF"/>
    <w:rsid w:val="00B90BA6"/>
    <w:rsid w:val="00B93765"/>
    <w:rsid w:val="00B9440C"/>
    <w:rsid w:val="00B9580C"/>
    <w:rsid w:val="00BA3E40"/>
    <w:rsid w:val="00BA6017"/>
    <w:rsid w:val="00BA61C4"/>
    <w:rsid w:val="00BB281B"/>
    <w:rsid w:val="00BB658E"/>
    <w:rsid w:val="00BC3EBA"/>
    <w:rsid w:val="00BD2DE6"/>
    <w:rsid w:val="00BD60FE"/>
    <w:rsid w:val="00BD6DE3"/>
    <w:rsid w:val="00BD7129"/>
    <w:rsid w:val="00BE0579"/>
    <w:rsid w:val="00BE296D"/>
    <w:rsid w:val="00BE3E53"/>
    <w:rsid w:val="00BE6C28"/>
    <w:rsid w:val="00BF0806"/>
    <w:rsid w:val="00BF0FF1"/>
    <w:rsid w:val="00BF14D4"/>
    <w:rsid w:val="00BF2F8E"/>
    <w:rsid w:val="00BF5928"/>
    <w:rsid w:val="00BF68CF"/>
    <w:rsid w:val="00C03F05"/>
    <w:rsid w:val="00C0489A"/>
    <w:rsid w:val="00C06D67"/>
    <w:rsid w:val="00C0706B"/>
    <w:rsid w:val="00C12A40"/>
    <w:rsid w:val="00C164DD"/>
    <w:rsid w:val="00C23162"/>
    <w:rsid w:val="00C23EE4"/>
    <w:rsid w:val="00C24A05"/>
    <w:rsid w:val="00C2550D"/>
    <w:rsid w:val="00C25A63"/>
    <w:rsid w:val="00C30B4A"/>
    <w:rsid w:val="00C3284A"/>
    <w:rsid w:val="00C336D0"/>
    <w:rsid w:val="00C34B12"/>
    <w:rsid w:val="00C350BE"/>
    <w:rsid w:val="00C37F71"/>
    <w:rsid w:val="00C40213"/>
    <w:rsid w:val="00C43F15"/>
    <w:rsid w:val="00C475C4"/>
    <w:rsid w:val="00C47774"/>
    <w:rsid w:val="00C53C98"/>
    <w:rsid w:val="00C54736"/>
    <w:rsid w:val="00C55133"/>
    <w:rsid w:val="00C63FC2"/>
    <w:rsid w:val="00C6661D"/>
    <w:rsid w:val="00C66B55"/>
    <w:rsid w:val="00C6709A"/>
    <w:rsid w:val="00C714F1"/>
    <w:rsid w:val="00C7521B"/>
    <w:rsid w:val="00C8515D"/>
    <w:rsid w:val="00C9575A"/>
    <w:rsid w:val="00CA03DE"/>
    <w:rsid w:val="00CA64E6"/>
    <w:rsid w:val="00CA6706"/>
    <w:rsid w:val="00CC27A8"/>
    <w:rsid w:val="00CC4642"/>
    <w:rsid w:val="00CD0E31"/>
    <w:rsid w:val="00CD3E09"/>
    <w:rsid w:val="00CD7CC7"/>
    <w:rsid w:val="00CE5922"/>
    <w:rsid w:val="00CE628A"/>
    <w:rsid w:val="00CF47F8"/>
    <w:rsid w:val="00CF6209"/>
    <w:rsid w:val="00CF64A0"/>
    <w:rsid w:val="00CF71A8"/>
    <w:rsid w:val="00D00DDE"/>
    <w:rsid w:val="00D0624F"/>
    <w:rsid w:val="00D06C92"/>
    <w:rsid w:val="00D11EF3"/>
    <w:rsid w:val="00D15530"/>
    <w:rsid w:val="00D16D9D"/>
    <w:rsid w:val="00D17F78"/>
    <w:rsid w:val="00D20751"/>
    <w:rsid w:val="00D23F83"/>
    <w:rsid w:val="00D3477D"/>
    <w:rsid w:val="00D40AC4"/>
    <w:rsid w:val="00D40F27"/>
    <w:rsid w:val="00D44983"/>
    <w:rsid w:val="00D46BC6"/>
    <w:rsid w:val="00D4702C"/>
    <w:rsid w:val="00D503E1"/>
    <w:rsid w:val="00D50B92"/>
    <w:rsid w:val="00D53B67"/>
    <w:rsid w:val="00D57638"/>
    <w:rsid w:val="00D576BA"/>
    <w:rsid w:val="00D57EF6"/>
    <w:rsid w:val="00D6128D"/>
    <w:rsid w:val="00D6214C"/>
    <w:rsid w:val="00D643DE"/>
    <w:rsid w:val="00D64CF3"/>
    <w:rsid w:val="00D65E7E"/>
    <w:rsid w:val="00D710C6"/>
    <w:rsid w:val="00D72A30"/>
    <w:rsid w:val="00D808E9"/>
    <w:rsid w:val="00D84043"/>
    <w:rsid w:val="00D8728E"/>
    <w:rsid w:val="00D9278F"/>
    <w:rsid w:val="00D94965"/>
    <w:rsid w:val="00D9642F"/>
    <w:rsid w:val="00DA149A"/>
    <w:rsid w:val="00DA23E5"/>
    <w:rsid w:val="00DA2EFD"/>
    <w:rsid w:val="00DA5F94"/>
    <w:rsid w:val="00DC1428"/>
    <w:rsid w:val="00DC40E1"/>
    <w:rsid w:val="00DC632A"/>
    <w:rsid w:val="00DC6B94"/>
    <w:rsid w:val="00DC765D"/>
    <w:rsid w:val="00DD7D49"/>
    <w:rsid w:val="00DF2868"/>
    <w:rsid w:val="00DF28C9"/>
    <w:rsid w:val="00DF3F17"/>
    <w:rsid w:val="00DF420B"/>
    <w:rsid w:val="00DF72D3"/>
    <w:rsid w:val="00DF75CA"/>
    <w:rsid w:val="00DF7616"/>
    <w:rsid w:val="00E018B3"/>
    <w:rsid w:val="00E04446"/>
    <w:rsid w:val="00E050CF"/>
    <w:rsid w:val="00E07952"/>
    <w:rsid w:val="00E120F7"/>
    <w:rsid w:val="00E12A79"/>
    <w:rsid w:val="00E21760"/>
    <w:rsid w:val="00E22B69"/>
    <w:rsid w:val="00E23611"/>
    <w:rsid w:val="00E26587"/>
    <w:rsid w:val="00E30677"/>
    <w:rsid w:val="00E31BE3"/>
    <w:rsid w:val="00E32720"/>
    <w:rsid w:val="00E33A61"/>
    <w:rsid w:val="00E34D22"/>
    <w:rsid w:val="00E35C61"/>
    <w:rsid w:val="00E40452"/>
    <w:rsid w:val="00E45D60"/>
    <w:rsid w:val="00E462AA"/>
    <w:rsid w:val="00E57209"/>
    <w:rsid w:val="00E60A7F"/>
    <w:rsid w:val="00E66BCF"/>
    <w:rsid w:val="00E71C4D"/>
    <w:rsid w:val="00E77D13"/>
    <w:rsid w:val="00E77F61"/>
    <w:rsid w:val="00E8333E"/>
    <w:rsid w:val="00E87132"/>
    <w:rsid w:val="00E9133C"/>
    <w:rsid w:val="00E9353D"/>
    <w:rsid w:val="00EA4E09"/>
    <w:rsid w:val="00EA5A29"/>
    <w:rsid w:val="00EA5CEF"/>
    <w:rsid w:val="00EA64C0"/>
    <w:rsid w:val="00EB02D5"/>
    <w:rsid w:val="00EB61B6"/>
    <w:rsid w:val="00EC0A8F"/>
    <w:rsid w:val="00EC0BDE"/>
    <w:rsid w:val="00EC36FD"/>
    <w:rsid w:val="00EC3DCE"/>
    <w:rsid w:val="00EC4E10"/>
    <w:rsid w:val="00EC59DC"/>
    <w:rsid w:val="00ED4B38"/>
    <w:rsid w:val="00EE09DF"/>
    <w:rsid w:val="00EE7A69"/>
    <w:rsid w:val="00EF155A"/>
    <w:rsid w:val="00EF235A"/>
    <w:rsid w:val="00EF2B91"/>
    <w:rsid w:val="00EF447C"/>
    <w:rsid w:val="00F024E8"/>
    <w:rsid w:val="00F10CA9"/>
    <w:rsid w:val="00F12C20"/>
    <w:rsid w:val="00F17F90"/>
    <w:rsid w:val="00F23B52"/>
    <w:rsid w:val="00F25404"/>
    <w:rsid w:val="00F272FB"/>
    <w:rsid w:val="00F3008D"/>
    <w:rsid w:val="00F307D4"/>
    <w:rsid w:val="00F35AEB"/>
    <w:rsid w:val="00F365F4"/>
    <w:rsid w:val="00F43D48"/>
    <w:rsid w:val="00F454AF"/>
    <w:rsid w:val="00F465CC"/>
    <w:rsid w:val="00F47CF2"/>
    <w:rsid w:val="00F47DFE"/>
    <w:rsid w:val="00F5018C"/>
    <w:rsid w:val="00F6024C"/>
    <w:rsid w:val="00F6538B"/>
    <w:rsid w:val="00F813E3"/>
    <w:rsid w:val="00F86985"/>
    <w:rsid w:val="00F87219"/>
    <w:rsid w:val="00F87D5A"/>
    <w:rsid w:val="00F91441"/>
    <w:rsid w:val="00F93601"/>
    <w:rsid w:val="00F939F4"/>
    <w:rsid w:val="00F95457"/>
    <w:rsid w:val="00F95F73"/>
    <w:rsid w:val="00F97B5B"/>
    <w:rsid w:val="00FA14ED"/>
    <w:rsid w:val="00FA17DD"/>
    <w:rsid w:val="00FA7601"/>
    <w:rsid w:val="00FB2190"/>
    <w:rsid w:val="00FB23AE"/>
    <w:rsid w:val="00FB522E"/>
    <w:rsid w:val="00FB6813"/>
    <w:rsid w:val="00FB728C"/>
    <w:rsid w:val="00FB7F3F"/>
    <w:rsid w:val="00FC28C7"/>
    <w:rsid w:val="00FD1625"/>
    <w:rsid w:val="00FD7059"/>
    <w:rsid w:val="00FD7FE9"/>
    <w:rsid w:val="00FE1EC5"/>
    <w:rsid w:val="00FE218D"/>
    <w:rsid w:val="00FE299B"/>
    <w:rsid w:val="00FE2D5D"/>
    <w:rsid w:val="00FE4E72"/>
    <w:rsid w:val="00FF14E3"/>
    <w:rsid w:val="00FF4098"/>
    <w:rsid w:val="00FF64AD"/>
    <w:rsid w:val="00FF73CC"/>
    <w:rsid w:val="6A6144F3"/>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32448"/>
  <w15:docId w15:val="{4438510F-58B8-41C3-B53A-56D1C61F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3AB6"/>
    <w:pPr>
      <w:spacing w:after="0" w:line="240" w:lineRule="auto"/>
      <w:jc w:val="both"/>
    </w:pPr>
    <w:rPr>
      <w:rFonts w:ascii="Arial" w:hAnsi="Arial"/>
      <w:szCs w:val="20"/>
      <w:lang w:val="en-US" w:eastAsia="fr-FR"/>
    </w:rPr>
  </w:style>
  <w:style w:type="paragraph" w:styleId="Heading1">
    <w:name w:val="heading 1"/>
    <w:basedOn w:val="Normal"/>
    <w:next w:val="Normal"/>
    <w:link w:val="Heading1Char"/>
    <w:qFormat/>
    <w:rsid w:val="009B6D49"/>
    <w:pPr>
      <w:keepNext/>
      <w:numPr>
        <w:numId w:val="1"/>
      </w:numPr>
      <w:spacing w:before="240" w:after="60"/>
      <w:jc w:val="center"/>
      <w:outlineLvl w:val="0"/>
    </w:pPr>
    <w:rPr>
      <w:rFonts w:eastAsiaTheme="majorEastAsia" w:cstheme="majorBidi"/>
      <w:b/>
      <w:caps/>
      <w:kern w:val="28"/>
      <w:sz w:val="28"/>
    </w:rPr>
  </w:style>
  <w:style w:type="paragraph" w:styleId="Heading2">
    <w:name w:val="heading 2"/>
    <w:basedOn w:val="Normal"/>
    <w:next w:val="Normal"/>
    <w:link w:val="Heading2Char"/>
    <w:qFormat/>
    <w:rsid w:val="009B6D49"/>
    <w:pPr>
      <w:keepNext/>
      <w:numPr>
        <w:ilvl w:val="1"/>
        <w:numId w:val="1"/>
      </w:numPr>
      <w:spacing w:before="240" w:after="60"/>
      <w:outlineLvl w:val="1"/>
    </w:pPr>
    <w:rPr>
      <w:rFonts w:eastAsia="Times New Roman" w:cs="Times New Roman"/>
      <w:b/>
      <w:sz w:val="32"/>
    </w:rPr>
  </w:style>
  <w:style w:type="paragraph" w:styleId="Heading3">
    <w:name w:val="heading 3"/>
    <w:basedOn w:val="Normal"/>
    <w:next w:val="Normal"/>
    <w:link w:val="Heading3Char"/>
    <w:qFormat/>
    <w:rsid w:val="009B6D49"/>
    <w:pPr>
      <w:keepNext/>
      <w:numPr>
        <w:ilvl w:val="2"/>
        <w:numId w:val="1"/>
      </w:numPr>
      <w:spacing w:before="240" w:after="60"/>
      <w:outlineLvl w:val="2"/>
    </w:pPr>
    <w:rPr>
      <w:rFonts w:eastAsia="Times New Roman" w:cs="Times New Roman"/>
      <w:b/>
      <w:sz w:val="28"/>
    </w:rPr>
  </w:style>
  <w:style w:type="paragraph" w:styleId="Heading4">
    <w:name w:val="heading 4"/>
    <w:basedOn w:val="Normal"/>
    <w:next w:val="Normal"/>
    <w:link w:val="Heading4Char"/>
    <w:qFormat/>
    <w:rsid w:val="009B6D49"/>
    <w:pPr>
      <w:keepNext/>
      <w:numPr>
        <w:ilvl w:val="3"/>
        <w:numId w:val="1"/>
      </w:numPr>
      <w:spacing w:before="240" w:after="60"/>
      <w:outlineLvl w:val="3"/>
    </w:pPr>
    <w:rPr>
      <w:rFonts w:eastAsia="Times New Roman" w:cs="Times New Roman"/>
      <w:b/>
    </w:rPr>
  </w:style>
  <w:style w:type="paragraph" w:styleId="Heading5">
    <w:name w:val="heading 5"/>
    <w:basedOn w:val="Normal"/>
    <w:next w:val="Normal"/>
    <w:link w:val="Heading5Char"/>
    <w:qFormat/>
    <w:rsid w:val="009B6D49"/>
    <w:pPr>
      <w:numPr>
        <w:ilvl w:val="4"/>
        <w:numId w:val="1"/>
      </w:numPr>
      <w:spacing w:before="240" w:after="60"/>
      <w:outlineLvl w:val="4"/>
    </w:pPr>
    <w:rPr>
      <w:rFonts w:eastAsia="Times New Roman" w:cs="Times New Roman"/>
      <w:i/>
    </w:rPr>
  </w:style>
  <w:style w:type="paragraph" w:styleId="Heading6">
    <w:name w:val="heading 6"/>
    <w:basedOn w:val="Normal"/>
    <w:next w:val="Normal"/>
    <w:link w:val="Heading6Char"/>
    <w:qFormat/>
    <w:rsid w:val="009B6D49"/>
    <w:pPr>
      <w:numPr>
        <w:ilvl w:val="5"/>
        <w:numId w:val="1"/>
      </w:numPr>
      <w:spacing w:before="240" w:after="60"/>
      <w:outlineLvl w:val="5"/>
    </w:pPr>
    <w:rPr>
      <w:rFonts w:eastAsia="Times New Roman" w:cs="Times New Roman"/>
    </w:rPr>
  </w:style>
  <w:style w:type="paragraph" w:styleId="Heading7">
    <w:name w:val="heading 7"/>
    <w:basedOn w:val="Normal"/>
    <w:next w:val="Normal"/>
    <w:link w:val="Heading7Char"/>
    <w:qFormat/>
    <w:rsid w:val="009B6D49"/>
    <w:pPr>
      <w:numPr>
        <w:ilvl w:val="6"/>
        <w:numId w:val="1"/>
      </w:numPr>
      <w:spacing w:before="240" w:after="60"/>
      <w:outlineLvl w:val="6"/>
    </w:pPr>
    <w:rPr>
      <w:rFonts w:eastAsia="Times New Roman" w:cs="Times New Roman"/>
      <w:sz w:val="20"/>
    </w:rPr>
  </w:style>
  <w:style w:type="paragraph" w:styleId="Heading8">
    <w:name w:val="heading 8"/>
    <w:basedOn w:val="Normal"/>
    <w:next w:val="Normal"/>
    <w:link w:val="Heading8Char"/>
    <w:qFormat/>
    <w:rsid w:val="009B6D49"/>
    <w:pPr>
      <w:numPr>
        <w:ilvl w:val="7"/>
        <w:numId w:val="1"/>
      </w:numPr>
      <w:spacing w:before="240" w:after="60"/>
      <w:outlineLvl w:val="7"/>
    </w:pPr>
    <w:rPr>
      <w:rFonts w:eastAsia="Times New Roman" w:cs="Times New Roman"/>
      <w:i/>
      <w:sz w:val="20"/>
    </w:rPr>
  </w:style>
  <w:style w:type="paragraph" w:styleId="Heading9">
    <w:name w:val="heading 9"/>
    <w:basedOn w:val="Normal"/>
    <w:next w:val="Normal"/>
    <w:link w:val="Heading9Char"/>
    <w:qFormat/>
    <w:rsid w:val="009B6D49"/>
    <w:pPr>
      <w:numPr>
        <w:ilvl w:val="8"/>
        <w:numId w:val="1"/>
      </w:numPr>
      <w:spacing w:before="240" w:after="60"/>
      <w:outlineLvl w:val="8"/>
    </w:pPr>
    <w:rPr>
      <w:rFonts w:eastAsia="Times New Roman"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t121">
    <w:name w:val="txt121"/>
    <w:basedOn w:val="DefaultParagraphFont"/>
    <w:qFormat/>
    <w:rsid w:val="009B6D49"/>
  </w:style>
  <w:style w:type="paragraph" w:customStyle="1" w:styleId="Titre1sansno">
    <w:name w:val="Titre 1 sans no."/>
    <w:basedOn w:val="Heading1"/>
    <w:link w:val="Titre1sansnoCar"/>
    <w:qFormat/>
    <w:rsid w:val="009B6D49"/>
    <w:pPr>
      <w:numPr>
        <w:numId w:val="0"/>
      </w:numPr>
      <w:ind w:left="432" w:hanging="432"/>
    </w:pPr>
    <w:rPr>
      <w:rFonts w:eastAsia="Times New Roman" w:cs="Times New Roman"/>
    </w:rPr>
  </w:style>
  <w:style w:type="character" w:customStyle="1" w:styleId="Titre1sansnoCar">
    <w:name w:val="Titre 1 sans no. Car"/>
    <w:basedOn w:val="Heading1Char"/>
    <w:link w:val="Titre1sansno"/>
    <w:rsid w:val="009B6D49"/>
    <w:rPr>
      <w:rFonts w:ascii="Times New Roman" w:eastAsia="Times New Roman" w:hAnsi="Times New Roman" w:cs="Times New Roman"/>
      <w:b/>
      <w:caps/>
      <w:kern w:val="28"/>
      <w:sz w:val="28"/>
      <w:szCs w:val="20"/>
      <w:lang w:eastAsia="fr-FR"/>
    </w:rPr>
  </w:style>
  <w:style w:type="character" w:customStyle="1" w:styleId="Heading1Char">
    <w:name w:val="Heading 1 Char"/>
    <w:basedOn w:val="DefaultParagraphFont"/>
    <w:link w:val="Heading1"/>
    <w:rsid w:val="009B6D49"/>
    <w:rPr>
      <w:rFonts w:ascii="Times New Roman" w:eastAsiaTheme="majorEastAsia" w:hAnsi="Times New Roman" w:cstheme="majorBidi"/>
      <w:b/>
      <w:caps/>
      <w:kern w:val="28"/>
      <w:sz w:val="28"/>
      <w:szCs w:val="20"/>
      <w:lang w:eastAsia="fr-FR"/>
    </w:rPr>
  </w:style>
  <w:style w:type="paragraph" w:customStyle="1" w:styleId="Tableau">
    <w:name w:val="Tableau"/>
    <w:basedOn w:val="Normal"/>
    <w:qFormat/>
    <w:rsid w:val="009B6D49"/>
    <w:rPr>
      <w:rFonts w:eastAsia="Times New Roman" w:cs="Times New Roman"/>
    </w:rPr>
  </w:style>
  <w:style w:type="character" w:customStyle="1" w:styleId="Heading2Char">
    <w:name w:val="Heading 2 Char"/>
    <w:basedOn w:val="DefaultParagraphFont"/>
    <w:link w:val="Heading2"/>
    <w:rsid w:val="009B6D49"/>
    <w:rPr>
      <w:rFonts w:ascii="Times New Roman" w:eastAsia="Times New Roman" w:hAnsi="Times New Roman" w:cs="Times New Roman"/>
      <w:b/>
      <w:sz w:val="32"/>
      <w:szCs w:val="20"/>
      <w:lang w:eastAsia="fr-FR"/>
    </w:rPr>
  </w:style>
  <w:style w:type="character" w:customStyle="1" w:styleId="Heading3Char">
    <w:name w:val="Heading 3 Char"/>
    <w:basedOn w:val="DefaultParagraphFont"/>
    <w:link w:val="Heading3"/>
    <w:rsid w:val="009B6D49"/>
    <w:rPr>
      <w:rFonts w:ascii="Times New Roman" w:eastAsia="Times New Roman" w:hAnsi="Times New Roman" w:cs="Times New Roman"/>
      <w:b/>
      <w:sz w:val="28"/>
      <w:szCs w:val="20"/>
      <w:lang w:eastAsia="fr-FR"/>
    </w:rPr>
  </w:style>
  <w:style w:type="character" w:customStyle="1" w:styleId="Heading4Char">
    <w:name w:val="Heading 4 Char"/>
    <w:basedOn w:val="DefaultParagraphFont"/>
    <w:link w:val="Heading4"/>
    <w:rsid w:val="009B6D49"/>
    <w:rPr>
      <w:rFonts w:ascii="Times New Roman" w:eastAsia="Times New Roman" w:hAnsi="Times New Roman" w:cs="Times New Roman"/>
      <w:b/>
      <w:sz w:val="24"/>
      <w:szCs w:val="20"/>
      <w:lang w:eastAsia="fr-FR"/>
    </w:rPr>
  </w:style>
  <w:style w:type="character" w:customStyle="1" w:styleId="Heading5Char">
    <w:name w:val="Heading 5 Char"/>
    <w:basedOn w:val="DefaultParagraphFont"/>
    <w:link w:val="Heading5"/>
    <w:rsid w:val="009B6D49"/>
    <w:rPr>
      <w:rFonts w:ascii="Times New Roman" w:eastAsia="Times New Roman" w:hAnsi="Times New Roman" w:cs="Times New Roman"/>
      <w:i/>
      <w:sz w:val="24"/>
      <w:szCs w:val="20"/>
      <w:lang w:eastAsia="fr-FR"/>
    </w:rPr>
  </w:style>
  <w:style w:type="character" w:customStyle="1" w:styleId="Heading6Char">
    <w:name w:val="Heading 6 Char"/>
    <w:basedOn w:val="DefaultParagraphFont"/>
    <w:link w:val="Heading6"/>
    <w:rsid w:val="009B6D49"/>
    <w:rPr>
      <w:rFonts w:ascii="Times New Roman" w:eastAsia="Times New Roman" w:hAnsi="Times New Roman" w:cs="Times New Roman"/>
      <w:szCs w:val="20"/>
      <w:lang w:eastAsia="fr-FR"/>
    </w:rPr>
  </w:style>
  <w:style w:type="character" w:customStyle="1" w:styleId="Heading7Char">
    <w:name w:val="Heading 7 Char"/>
    <w:basedOn w:val="DefaultParagraphFont"/>
    <w:link w:val="Heading7"/>
    <w:rsid w:val="009B6D49"/>
    <w:rPr>
      <w:rFonts w:ascii="Times New Roman" w:eastAsia="Times New Roman" w:hAnsi="Times New Roman" w:cs="Times New Roman"/>
      <w:sz w:val="20"/>
      <w:szCs w:val="20"/>
      <w:lang w:eastAsia="fr-FR"/>
    </w:rPr>
  </w:style>
  <w:style w:type="character" w:customStyle="1" w:styleId="Heading8Char">
    <w:name w:val="Heading 8 Char"/>
    <w:basedOn w:val="DefaultParagraphFont"/>
    <w:link w:val="Heading8"/>
    <w:rsid w:val="009B6D49"/>
    <w:rPr>
      <w:rFonts w:ascii="Arial" w:eastAsia="Times New Roman" w:hAnsi="Arial" w:cs="Times New Roman"/>
      <w:i/>
      <w:sz w:val="20"/>
      <w:szCs w:val="20"/>
      <w:lang w:eastAsia="fr-FR"/>
    </w:rPr>
  </w:style>
  <w:style w:type="character" w:customStyle="1" w:styleId="Heading9Char">
    <w:name w:val="Heading 9 Char"/>
    <w:basedOn w:val="DefaultParagraphFont"/>
    <w:link w:val="Heading9"/>
    <w:rsid w:val="009B6D49"/>
    <w:rPr>
      <w:rFonts w:ascii="Arial" w:eastAsia="Times New Roman" w:hAnsi="Arial" w:cs="Times New Roman"/>
      <w:b/>
      <w:i/>
      <w:sz w:val="18"/>
      <w:szCs w:val="20"/>
      <w:lang w:eastAsia="fr-FR"/>
    </w:rPr>
  </w:style>
  <w:style w:type="paragraph" w:styleId="Caption">
    <w:name w:val="caption"/>
    <w:basedOn w:val="Normal"/>
    <w:next w:val="Normal"/>
    <w:qFormat/>
    <w:rsid w:val="009161FC"/>
    <w:rPr>
      <w:rFonts w:eastAsia="Times New Roman" w:cs="Times New Roman"/>
      <w:sz w:val="20"/>
    </w:rPr>
  </w:style>
  <w:style w:type="paragraph" w:styleId="Title">
    <w:name w:val="Title"/>
    <w:basedOn w:val="Normal"/>
    <w:next w:val="Normal"/>
    <w:link w:val="TitleChar"/>
    <w:qFormat/>
    <w:rsid w:val="009B6D49"/>
    <w:pPr>
      <w:spacing w:before="240" w:after="60"/>
      <w:jc w:val="center"/>
      <w:outlineLvl w:val="0"/>
    </w:pPr>
    <w:rPr>
      <w:rFonts w:eastAsia="Times New Roman" w:cs="Times New Roman"/>
      <w:b/>
      <w:bCs/>
      <w:caps/>
      <w:kern w:val="28"/>
      <w:sz w:val="28"/>
      <w:szCs w:val="32"/>
    </w:rPr>
  </w:style>
  <w:style w:type="character" w:customStyle="1" w:styleId="TitleChar">
    <w:name w:val="Title Char"/>
    <w:basedOn w:val="DefaultParagraphFont"/>
    <w:link w:val="Title"/>
    <w:rsid w:val="009B6D49"/>
    <w:rPr>
      <w:rFonts w:ascii="Times New Roman" w:eastAsia="Times New Roman" w:hAnsi="Times New Roman" w:cs="Times New Roman"/>
      <w:b/>
      <w:bCs/>
      <w:caps/>
      <w:kern w:val="28"/>
      <w:sz w:val="28"/>
      <w:szCs w:val="32"/>
      <w:lang w:eastAsia="fr-FR"/>
    </w:rPr>
  </w:style>
  <w:style w:type="paragraph" w:styleId="ListParagraph">
    <w:name w:val="List Paragraph"/>
    <w:basedOn w:val="Normal"/>
    <w:uiPriority w:val="34"/>
    <w:qFormat/>
    <w:rsid w:val="00C714F1"/>
    <w:rPr>
      <w:rFonts w:eastAsia="Times New Roman" w:cs="Times New Roman"/>
    </w:rPr>
  </w:style>
  <w:style w:type="paragraph" w:styleId="Header">
    <w:name w:val="header"/>
    <w:basedOn w:val="Normal"/>
    <w:link w:val="HeaderChar"/>
    <w:uiPriority w:val="99"/>
    <w:unhideWhenUsed/>
    <w:rsid w:val="00BD2DE6"/>
    <w:pPr>
      <w:tabs>
        <w:tab w:val="center" w:pos="4703"/>
        <w:tab w:val="right" w:pos="9406"/>
      </w:tabs>
    </w:pPr>
  </w:style>
  <w:style w:type="character" w:customStyle="1" w:styleId="HeaderChar">
    <w:name w:val="Header Char"/>
    <w:basedOn w:val="DefaultParagraphFont"/>
    <w:link w:val="Header"/>
    <w:uiPriority w:val="99"/>
    <w:rsid w:val="00BD2DE6"/>
    <w:rPr>
      <w:rFonts w:ascii="Times New Roman" w:hAnsi="Times New Roman"/>
      <w:sz w:val="24"/>
      <w:szCs w:val="20"/>
      <w:lang w:eastAsia="fr-FR"/>
    </w:rPr>
  </w:style>
  <w:style w:type="paragraph" w:styleId="Footer">
    <w:name w:val="footer"/>
    <w:basedOn w:val="Normal"/>
    <w:link w:val="FooterChar"/>
    <w:uiPriority w:val="99"/>
    <w:unhideWhenUsed/>
    <w:rsid w:val="00BD2DE6"/>
    <w:pPr>
      <w:tabs>
        <w:tab w:val="center" w:pos="4703"/>
        <w:tab w:val="right" w:pos="9406"/>
      </w:tabs>
    </w:pPr>
  </w:style>
  <w:style w:type="character" w:customStyle="1" w:styleId="FooterChar">
    <w:name w:val="Footer Char"/>
    <w:basedOn w:val="DefaultParagraphFont"/>
    <w:link w:val="Footer"/>
    <w:uiPriority w:val="99"/>
    <w:rsid w:val="00BD2DE6"/>
    <w:rPr>
      <w:rFonts w:ascii="Times New Roman" w:hAnsi="Times New Roman"/>
      <w:sz w:val="24"/>
      <w:szCs w:val="20"/>
      <w:lang w:eastAsia="fr-FR"/>
    </w:rPr>
  </w:style>
  <w:style w:type="table" w:styleId="TableGrid">
    <w:name w:val="Table Grid"/>
    <w:basedOn w:val="TableNormal"/>
    <w:uiPriority w:val="59"/>
    <w:rsid w:val="00BD2DE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2DE6"/>
    <w:rPr>
      <w:rFonts w:ascii="Tahoma" w:hAnsi="Tahoma" w:cs="Tahoma"/>
      <w:sz w:val="16"/>
      <w:szCs w:val="16"/>
    </w:rPr>
  </w:style>
  <w:style w:type="character" w:customStyle="1" w:styleId="BalloonTextChar">
    <w:name w:val="Balloon Text Char"/>
    <w:basedOn w:val="DefaultParagraphFont"/>
    <w:link w:val="BalloonText"/>
    <w:uiPriority w:val="99"/>
    <w:semiHidden/>
    <w:rsid w:val="00BD2DE6"/>
    <w:rPr>
      <w:rFonts w:ascii="Tahoma" w:hAnsi="Tahoma" w:cs="Tahoma"/>
      <w:sz w:val="16"/>
      <w:szCs w:val="16"/>
      <w:lang w:eastAsia="fr-FR"/>
    </w:rPr>
  </w:style>
  <w:style w:type="paragraph" w:styleId="CommentText">
    <w:name w:val="annotation text"/>
    <w:basedOn w:val="Normal"/>
    <w:link w:val="CommentTextChar"/>
    <w:unhideWhenUsed/>
    <w:rsid w:val="00DF72D3"/>
    <w:rPr>
      <w:sz w:val="20"/>
    </w:rPr>
  </w:style>
  <w:style w:type="character" w:customStyle="1" w:styleId="CommentTextChar">
    <w:name w:val="Comment Text Char"/>
    <w:basedOn w:val="DefaultParagraphFont"/>
    <w:link w:val="CommentText"/>
    <w:rsid w:val="00DF72D3"/>
    <w:rPr>
      <w:rFonts w:ascii="Times New Roman" w:hAnsi="Times New Roman"/>
      <w:sz w:val="20"/>
      <w:szCs w:val="20"/>
      <w:lang w:eastAsia="fr-FR"/>
    </w:rPr>
  </w:style>
  <w:style w:type="table" w:customStyle="1" w:styleId="Grilledutableau1">
    <w:name w:val="Grille du tableau1"/>
    <w:basedOn w:val="TableNormal"/>
    <w:next w:val="TableGrid"/>
    <w:uiPriority w:val="59"/>
    <w:rsid w:val="00DF72D3"/>
    <w:pPr>
      <w:spacing w:after="0" w:line="240" w:lineRule="auto"/>
    </w:pPr>
    <w:rPr>
      <w:sz w:val="24"/>
      <w:szCs w:val="24"/>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nhideWhenUsed/>
    <w:rsid w:val="00DF72D3"/>
    <w:rPr>
      <w:sz w:val="18"/>
      <w:szCs w:val="18"/>
    </w:rPr>
  </w:style>
  <w:style w:type="paragraph" w:styleId="CommentSubject">
    <w:name w:val="annotation subject"/>
    <w:basedOn w:val="CommentText"/>
    <w:next w:val="CommentText"/>
    <w:link w:val="CommentSubjectChar"/>
    <w:uiPriority w:val="99"/>
    <w:semiHidden/>
    <w:unhideWhenUsed/>
    <w:rsid w:val="00DF72D3"/>
    <w:rPr>
      <w:b/>
      <w:bCs/>
    </w:rPr>
  </w:style>
  <w:style w:type="character" w:customStyle="1" w:styleId="CommentSubjectChar">
    <w:name w:val="Comment Subject Char"/>
    <w:basedOn w:val="CommentTextChar"/>
    <w:link w:val="CommentSubject"/>
    <w:uiPriority w:val="99"/>
    <w:semiHidden/>
    <w:rsid w:val="00DF72D3"/>
    <w:rPr>
      <w:rFonts w:ascii="Times New Roman" w:hAnsi="Times New Roman"/>
      <w:b/>
      <w:bCs/>
      <w:sz w:val="20"/>
      <w:szCs w:val="20"/>
      <w:lang w:eastAsia="fr-FR"/>
    </w:rPr>
  </w:style>
  <w:style w:type="character" w:styleId="Hyperlink">
    <w:name w:val="Hyperlink"/>
    <w:basedOn w:val="DefaultParagraphFont"/>
    <w:uiPriority w:val="99"/>
    <w:unhideWhenUsed/>
    <w:rsid w:val="008A24AD"/>
    <w:rPr>
      <w:color w:val="0000FF" w:themeColor="hyperlink"/>
      <w:u w:val="single"/>
    </w:rPr>
  </w:style>
  <w:style w:type="paragraph" w:styleId="FootnoteText">
    <w:name w:val="footnote text"/>
    <w:basedOn w:val="Normal"/>
    <w:link w:val="FootnoteTextChar"/>
    <w:uiPriority w:val="99"/>
    <w:semiHidden/>
    <w:unhideWhenUsed/>
    <w:rsid w:val="00046550"/>
    <w:rPr>
      <w:sz w:val="20"/>
    </w:rPr>
  </w:style>
  <w:style w:type="character" w:customStyle="1" w:styleId="FootnoteTextChar">
    <w:name w:val="Footnote Text Char"/>
    <w:basedOn w:val="DefaultParagraphFont"/>
    <w:link w:val="FootnoteText"/>
    <w:uiPriority w:val="99"/>
    <w:semiHidden/>
    <w:rsid w:val="00046550"/>
    <w:rPr>
      <w:rFonts w:ascii="Times New Roman" w:hAnsi="Times New Roman"/>
      <w:sz w:val="20"/>
      <w:szCs w:val="20"/>
      <w:lang w:eastAsia="fr-FR"/>
    </w:rPr>
  </w:style>
  <w:style w:type="character" w:styleId="FootnoteReference">
    <w:name w:val="footnote reference"/>
    <w:basedOn w:val="DefaultParagraphFont"/>
    <w:uiPriority w:val="99"/>
    <w:semiHidden/>
    <w:unhideWhenUsed/>
    <w:rsid w:val="00046550"/>
    <w:rPr>
      <w:vertAlign w:val="superscript"/>
    </w:rPr>
  </w:style>
  <w:style w:type="paragraph" w:styleId="NormalWeb">
    <w:name w:val="Normal (Web)"/>
    <w:basedOn w:val="Normal"/>
    <w:uiPriority w:val="99"/>
    <w:unhideWhenUsed/>
    <w:rsid w:val="00EF235A"/>
    <w:pPr>
      <w:spacing w:before="100" w:beforeAutospacing="1" w:after="100" w:afterAutospacing="1"/>
      <w:jc w:val="left"/>
    </w:pPr>
    <w:rPr>
      <w:rFonts w:eastAsia="Times New Roman" w:cs="Times New Roman"/>
      <w:szCs w:val="24"/>
      <w:lang w:eastAsia="en-US"/>
    </w:rPr>
  </w:style>
  <w:style w:type="paragraph" w:customStyle="1" w:styleId="Text">
    <w:name w:val="Text"/>
    <w:basedOn w:val="Normal"/>
    <w:rsid w:val="007C0B4D"/>
    <w:pPr>
      <w:widowControl w:val="0"/>
      <w:spacing w:before="60" w:after="60"/>
      <w:jc w:val="left"/>
    </w:pPr>
    <w:rPr>
      <w:rFonts w:eastAsia="Times New Roman" w:cs="Arial"/>
      <w:sz w:val="20"/>
      <w:szCs w:val="18"/>
      <w:lang w:eastAsia="en-US"/>
    </w:rPr>
  </w:style>
  <w:style w:type="paragraph" w:styleId="Revision">
    <w:name w:val="Revision"/>
    <w:hidden/>
    <w:uiPriority w:val="99"/>
    <w:semiHidden/>
    <w:rsid w:val="003954A4"/>
    <w:pPr>
      <w:spacing w:after="0" w:line="240" w:lineRule="auto"/>
    </w:pPr>
    <w:rPr>
      <w:rFonts w:ascii="Times New Roman" w:hAnsi="Times New Roman"/>
      <w:sz w:val="24"/>
      <w:szCs w:val="20"/>
      <w:lang w:eastAsia="fr-FR"/>
    </w:rPr>
  </w:style>
  <w:style w:type="character" w:styleId="FollowedHyperlink">
    <w:name w:val="FollowedHyperlink"/>
    <w:basedOn w:val="DefaultParagraphFont"/>
    <w:uiPriority w:val="99"/>
    <w:semiHidden/>
    <w:unhideWhenUsed/>
    <w:rsid w:val="00D84043"/>
    <w:rPr>
      <w:color w:val="800080" w:themeColor="followedHyperlink"/>
      <w:u w:val="single"/>
    </w:rPr>
  </w:style>
  <w:style w:type="table" w:customStyle="1" w:styleId="TableGrid1">
    <w:name w:val="Table Grid1"/>
    <w:basedOn w:val="TableNormal"/>
    <w:next w:val="TableGrid"/>
    <w:uiPriority w:val="59"/>
    <w:rsid w:val="007E050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D6031"/>
    <w:rPr>
      <w:color w:val="808080"/>
      <w:shd w:val="clear" w:color="auto" w:fill="E6E6E6"/>
    </w:rPr>
  </w:style>
  <w:style w:type="character" w:customStyle="1" w:styleId="UnresolvedMention2">
    <w:name w:val="Unresolved Mention2"/>
    <w:basedOn w:val="DefaultParagraphFont"/>
    <w:uiPriority w:val="99"/>
    <w:semiHidden/>
    <w:unhideWhenUsed/>
    <w:rsid w:val="00854EC9"/>
    <w:rPr>
      <w:color w:val="808080"/>
      <w:shd w:val="clear" w:color="auto" w:fill="E6E6E6"/>
    </w:rPr>
  </w:style>
  <w:style w:type="character" w:customStyle="1" w:styleId="UnresolvedMention3">
    <w:name w:val="Unresolved Mention3"/>
    <w:basedOn w:val="DefaultParagraphFont"/>
    <w:uiPriority w:val="99"/>
    <w:semiHidden/>
    <w:unhideWhenUsed/>
    <w:rsid w:val="005302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68530">
      <w:bodyDiv w:val="1"/>
      <w:marLeft w:val="0"/>
      <w:marRight w:val="0"/>
      <w:marTop w:val="0"/>
      <w:marBottom w:val="0"/>
      <w:divBdr>
        <w:top w:val="none" w:sz="0" w:space="0" w:color="auto"/>
        <w:left w:val="none" w:sz="0" w:space="0" w:color="auto"/>
        <w:bottom w:val="none" w:sz="0" w:space="0" w:color="auto"/>
        <w:right w:val="none" w:sz="0" w:space="0" w:color="auto"/>
      </w:divBdr>
    </w:div>
    <w:div w:id="304093186">
      <w:bodyDiv w:val="1"/>
      <w:marLeft w:val="0"/>
      <w:marRight w:val="0"/>
      <w:marTop w:val="0"/>
      <w:marBottom w:val="0"/>
      <w:divBdr>
        <w:top w:val="none" w:sz="0" w:space="0" w:color="auto"/>
        <w:left w:val="none" w:sz="0" w:space="0" w:color="auto"/>
        <w:bottom w:val="none" w:sz="0" w:space="0" w:color="auto"/>
        <w:right w:val="none" w:sz="0" w:space="0" w:color="auto"/>
      </w:divBdr>
    </w:div>
    <w:div w:id="319163849">
      <w:bodyDiv w:val="1"/>
      <w:marLeft w:val="0"/>
      <w:marRight w:val="0"/>
      <w:marTop w:val="0"/>
      <w:marBottom w:val="0"/>
      <w:divBdr>
        <w:top w:val="none" w:sz="0" w:space="0" w:color="auto"/>
        <w:left w:val="none" w:sz="0" w:space="0" w:color="auto"/>
        <w:bottom w:val="none" w:sz="0" w:space="0" w:color="auto"/>
        <w:right w:val="none" w:sz="0" w:space="0" w:color="auto"/>
      </w:divBdr>
      <w:divsChild>
        <w:div w:id="309750322">
          <w:marLeft w:val="1800"/>
          <w:marRight w:val="0"/>
          <w:marTop w:val="0"/>
          <w:marBottom w:val="0"/>
          <w:divBdr>
            <w:top w:val="none" w:sz="0" w:space="0" w:color="auto"/>
            <w:left w:val="none" w:sz="0" w:space="0" w:color="auto"/>
            <w:bottom w:val="none" w:sz="0" w:space="0" w:color="auto"/>
            <w:right w:val="none" w:sz="0" w:space="0" w:color="auto"/>
          </w:divBdr>
        </w:div>
        <w:div w:id="411901881">
          <w:marLeft w:val="1166"/>
          <w:marRight w:val="0"/>
          <w:marTop w:val="0"/>
          <w:marBottom w:val="0"/>
          <w:divBdr>
            <w:top w:val="none" w:sz="0" w:space="0" w:color="auto"/>
            <w:left w:val="none" w:sz="0" w:space="0" w:color="auto"/>
            <w:bottom w:val="none" w:sz="0" w:space="0" w:color="auto"/>
            <w:right w:val="none" w:sz="0" w:space="0" w:color="auto"/>
          </w:divBdr>
        </w:div>
        <w:div w:id="445273227">
          <w:marLeft w:val="1166"/>
          <w:marRight w:val="0"/>
          <w:marTop w:val="0"/>
          <w:marBottom w:val="0"/>
          <w:divBdr>
            <w:top w:val="none" w:sz="0" w:space="0" w:color="auto"/>
            <w:left w:val="none" w:sz="0" w:space="0" w:color="auto"/>
            <w:bottom w:val="none" w:sz="0" w:space="0" w:color="auto"/>
            <w:right w:val="none" w:sz="0" w:space="0" w:color="auto"/>
          </w:divBdr>
        </w:div>
        <w:div w:id="588655222">
          <w:marLeft w:val="1166"/>
          <w:marRight w:val="0"/>
          <w:marTop w:val="0"/>
          <w:marBottom w:val="0"/>
          <w:divBdr>
            <w:top w:val="none" w:sz="0" w:space="0" w:color="auto"/>
            <w:left w:val="none" w:sz="0" w:space="0" w:color="auto"/>
            <w:bottom w:val="none" w:sz="0" w:space="0" w:color="auto"/>
            <w:right w:val="none" w:sz="0" w:space="0" w:color="auto"/>
          </w:divBdr>
        </w:div>
        <w:div w:id="692806933">
          <w:marLeft w:val="547"/>
          <w:marRight w:val="0"/>
          <w:marTop w:val="0"/>
          <w:marBottom w:val="0"/>
          <w:divBdr>
            <w:top w:val="none" w:sz="0" w:space="0" w:color="auto"/>
            <w:left w:val="none" w:sz="0" w:space="0" w:color="auto"/>
            <w:bottom w:val="none" w:sz="0" w:space="0" w:color="auto"/>
            <w:right w:val="none" w:sz="0" w:space="0" w:color="auto"/>
          </w:divBdr>
        </w:div>
        <w:div w:id="1400060921">
          <w:marLeft w:val="1800"/>
          <w:marRight w:val="0"/>
          <w:marTop w:val="0"/>
          <w:marBottom w:val="0"/>
          <w:divBdr>
            <w:top w:val="none" w:sz="0" w:space="0" w:color="auto"/>
            <w:left w:val="none" w:sz="0" w:space="0" w:color="auto"/>
            <w:bottom w:val="none" w:sz="0" w:space="0" w:color="auto"/>
            <w:right w:val="none" w:sz="0" w:space="0" w:color="auto"/>
          </w:divBdr>
        </w:div>
        <w:div w:id="1589342467">
          <w:marLeft w:val="1800"/>
          <w:marRight w:val="0"/>
          <w:marTop w:val="0"/>
          <w:marBottom w:val="0"/>
          <w:divBdr>
            <w:top w:val="none" w:sz="0" w:space="0" w:color="auto"/>
            <w:left w:val="none" w:sz="0" w:space="0" w:color="auto"/>
            <w:bottom w:val="none" w:sz="0" w:space="0" w:color="auto"/>
            <w:right w:val="none" w:sz="0" w:space="0" w:color="auto"/>
          </w:divBdr>
        </w:div>
        <w:div w:id="2007323905">
          <w:marLeft w:val="1166"/>
          <w:marRight w:val="0"/>
          <w:marTop w:val="0"/>
          <w:marBottom w:val="0"/>
          <w:divBdr>
            <w:top w:val="none" w:sz="0" w:space="0" w:color="auto"/>
            <w:left w:val="none" w:sz="0" w:space="0" w:color="auto"/>
            <w:bottom w:val="none" w:sz="0" w:space="0" w:color="auto"/>
            <w:right w:val="none" w:sz="0" w:space="0" w:color="auto"/>
          </w:divBdr>
        </w:div>
        <w:div w:id="2025740451">
          <w:marLeft w:val="1166"/>
          <w:marRight w:val="0"/>
          <w:marTop w:val="0"/>
          <w:marBottom w:val="0"/>
          <w:divBdr>
            <w:top w:val="none" w:sz="0" w:space="0" w:color="auto"/>
            <w:left w:val="none" w:sz="0" w:space="0" w:color="auto"/>
            <w:bottom w:val="none" w:sz="0" w:space="0" w:color="auto"/>
            <w:right w:val="none" w:sz="0" w:space="0" w:color="auto"/>
          </w:divBdr>
        </w:div>
        <w:div w:id="2058814674">
          <w:marLeft w:val="1166"/>
          <w:marRight w:val="0"/>
          <w:marTop w:val="0"/>
          <w:marBottom w:val="0"/>
          <w:divBdr>
            <w:top w:val="none" w:sz="0" w:space="0" w:color="auto"/>
            <w:left w:val="none" w:sz="0" w:space="0" w:color="auto"/>
            <w:bottom w:val="none" w:sz="0" w:space="0" w:color="auto"/>
            <w:right w:val="none" w:sz="0" w:space="0" w:color="auto"/>
          </w:divBdr>
        </w:div>
      </w:divsChild>
    </w:div>
    <w:div w:id="407308703">
      <w:bodyDiv w:val="1"/>
      <w:marLeft w:val="0"/>
      <w:marRight w:val="0"/>
      <w:marTop w:val="0"/>
      <w:marBottom w:val="0"/>
      <w:divBdr>
        <w:top w:val="none" w:sz="0" w:space="0" w:color="auto"/>
        <w:left w:val="none" w:sz="0" w:space="0" w:color="auto"/>
        <w:bottom w:val="none" w:sz="0" w:space="0" w:color="auto"/>
        <w:right w:val="none" w:sz="0" w:space="0" w:color="auto"/>
      </w:divBdr>
    </w:div>
    <w:div w:id="474102247">
      <w:bodyDiv w:val="1"/>
      <w:marLeft w:val="0"/>
      <w:marRight w:val="0"/>
      <w:marTop w:val="0"/>
      <w:marBottom w:val="0"/>
      <w:divBdr>
        <w:top w:val="none" w:sz="0" w:space="0" w:color="auto"/>
        <w:left w:val="none" w:sz="0" w:space="0" w:color="auto"/>
        <w:bottom w:val="none" w:sz="0" w:space="0" w:color="auto"/>
        <w:right w:val="none" w:sz="0" w:space="0" w:color="auto"/>
      </w:divBdr>
    </w:div>
    <w:div w:id="592517634">
      <w:bodyDiv w:val="1"/>
      <w:marLeft w:val="0"/>
      <w:marRight w:val="0"/>
      <w:marTop w:val="0"/>
      <w:marBottom w:val="0"/>
      <w:divBdr>
        <w:top w:val="none" w:sz="0" w:space="0" w:color="auto"/>
        <w:left w:val="none" w:sz="0" w:space="0" w:color="auto"/>
        <w:bottom w:val="none" w:sz="0" w:space="0" w:color="auto"/>
        <w:right w:val="none" w:sz="0" w:space="0" w:color="auto"/>
      </w:divBdr>
    </w:div>
    <w:div w:id="634289374">
      <w:bodyDiv w:val="1"/>
      <w:marLeft w:val="0"/>
      <w:marRight w:val="0"/>
      <w:marTop w:val="0"/>
      <w:marBottom w:val="0"/>
      <w:divBdr>
        <w:top w:val="none" w:sz="0" w:space="0" w:color="auto"/>
        <w:left w:val="none" w:sz="0" w:space="0" w:color="auto"/>
        <w:bottom w:val="none" w:sz="0" w:space="0" w:color="auto"/>
        <w:right w:val="none" w:sz="0" w:space="0" w:color="auto"/>
      </w:divBdr>
    </w:div>
    <w:div w:id="899825102">
      <w:bodyDiv w:val="1"/>
      <w:marLeft w:val="0"/>
      <w:marRight w:val="0"/>
      <w:marTop w:val="0"/>
      <w:marBottom w:val="0"/>
      <w:divBdr>
        <w:top w:val="none" w:sz="0" w:space="0" w:color="auto"/>
        <w:left w:val="none" w:sz="0" w:space="0" w:color="auto"/>
        <w:bottom w:val="none" w:sz="0" w:space="0" w:color="auto"/>
        <w:right w:val="none" w:sz="0" w:space="0" w:color="auto"/>
      </w:divBdr>
    </w:div>
    <w:div w:id="931012898">
      <w:bodyDiv w:val="1"/>
      <w:marLeft w:val="0"/>
      <w:marRight w:val="0"/>
      <w:marTop w:val="0"/>
      <w:marBottom w:val="0"/>
      <w:divBdr>
        <w:top w:val="none" w:sz="0" w:space="0" w:color="auto"/>
        <w:left w:val="none" w:sz="0" w:space="0" w:color="auto"/>
        <w:bottom w:val="none" w:sz="0" w:space="0" w:color="auto"/>
        <w:right w:val="none" w:sz="0" w:space="0" w:color="auto"/>
      </w:divBdr>
    </w:div>
    <w:div w:id="1015375775">
      <w:bodyDiv w:val="1"/>
      <w:marLeft w:val="0"/>
      <w:marRight w:val="0"/>
      <w:marTop w:val="0"/>
      <w:marBottom w:val="0"/>
      <w:divBdr>
        <w:top w:val="none" w:sz="0" w:space="0" w:color="auto"/>
        <w:left w:val="none" w:sz="0" w:space="0" w:color="auto"/>
        <w:bottom w:val="none" w:sz="0" w:space="0" w:color="auto"/>
        <w:right w:val="none" w:sz="0" w:space="0" w:color="auto"/>
      </w:divBdr>
    </w:div>
    <w:div w:id="1032918403">
      <w:bodyDiv w:val="1"/>
      <w:marLeft w:val="0"/>
      <w:marRight w:val="0"/>
      <w:marTop w:val="0"/>
      <w:marBottom w:val="0"/>
      <w:divBdr>
        <w:top w:val="none" w:sz="0" w:space="0" w:color="auto"/>
        <w:left w:val="none" w:sz="0" w:space="0" w:color="auto"/>
        <w:bottom w:val="none" w:sz="0" w:space="0" w:color="auto"/>
        <w:right w:val="none" w:sz="0" w:space="0" w:color="auto"/>
      </w:divBdr>
    </w:div>
    <w:div w:id="1106535241">
      <w:bodyDiv w:val="1"/>
      <w:marLeft w:val="0"/>
      <w:marRight w:val="0"/>
      <w:marTop w:val="0"/>
      <w:marBottom w:val="0"/>
      <w:divBdr>
        <w:top w:val="none" w:sz="0" w:space="0" w:color="auto"/>
        <w:left w:val="none" w:sz="0" w:space="0" w:color="auto"/>
        <w:bottom w:val="none" w:sz="0" w:space="0" w:color="auto"/>
        <w:right w:val="none" w:sz="0" w:space="0" w:color="auto"/>
      </w:divBdr>
    </w:div>
    <w:div w:id="1225220098">
      <w:bodyDiv w:val="1"/>
      <w:marLeft w:val="0"/>
      <w:marRight w:val="0"/>
      <w:marTop w:val="0"/>
      <w:marBottom w:val="0"/>
      <w:divBdr>
        <w:top w:val="none" w:sz="0" w:space="0" w:color="auto"/>
        <w:left w:val="none" w:sz="0" w:space="0" w:color="auto"/>
        <w:bottom w:val="none" w:sz="0" w:space="0" w:color="auto"/>
        <w:right w:val="none" w:sz="0" w:space="0" w:color="auto"/>
      </w:divBdr>
    </w:div>
    <w:div w:id="1335644489">
      <w:bodyDiv w:val="1"/>
      <w:marLeft w:val="0"/>
      <w:marRight w:val="0"/>
      <w:marTop w:val="0"/>
      <w:marBottom w:val="0"/>
      <w:divBdr>
        <w:top w:val="none" w:sz="0" w:space="0" w:color="auto"/>
        <w:left w:val="none" w:sz="0" w:space="0" w:color="auto"/>
        <w:bottom w:val="none" w:sz="0" w:space="0" w:color="auto"/>
        <w:right w:val="none" w:sz="0" w:space="0" w:color="auto"/>
      </w:divBdr>
    </w:div>
    <w:div w:id="1435007990">
      <w:bodyDiv w:val="1"/>
      <w:marLeft w:val="0"/>
      <w:marRight w:val="0"/>
      <w:marTop w:val="0"/>
      <w:marBottom w:val="0"/>
      <w:divBdr>
        <w:top w:val="none" w:sz="0" w:space="0" w:color="auto"/>
        <w:left w:val="none" w:sz="0" w:space="0" w:color="auto"/>
        <w:bottom w:val="none" w:sz="0" w:space="0" w:color="auto"/>
        <w:right w:val="none" w:sz="0" w:space="0" w:color="auto"/>
      </w:divBdr>
      <w:divsChild>
        <w:div w:id="483619096">
          <w:marLeft w:val="1800"/>
          <w:marRight w:val="0"/>
          <w:marTop w:val="0"/>
          <w:marBottom w:val="0"/>
          <w:divBdr>
            <w:top w:val="none" w:sz="0" w:space="0" w:color="auto"/>
            <w:left w:val="none" w:sz="0" w:space="0" w:color="auto"/>
            <w:bottom w:val="none" w:sz="0" w:space="0" w:color="auto"/>
            <w:right w:val="none" w:sz="0" w:space="0" w:color="auto"/>
          </w:divBdr>
        </w:div>
        <w:div w:id="509955643">
          <w:marLeft w:val="1800"/>
          <w:marRight w:val="0"/>
          <w:marTop w:val="0"/>
          <w:marBottom w:val="0"/>
          <w:divBdr>
            <w:top w:val="none" w:sz="0" w:space="0" w:color="auto"/>
            <w:left w:val="none" w:sz="0" w:space="0" w:color="auto"/>
            <w:bottom w:val="none" w:sz="0" w:space="0" w:color="auto"/>
            <w:right w:val="none" w:sz="0" w:space="0" w:color="auto"/>
          </w:divBdr>
        </w:div>
        <w:div w:id="903565986">
          <w:marLeft w:val="1166"/>
          <w:marRight w:val="0"/>
          <w:marTop w:val="0"/>
          <w:marBottom w:val="0"/>
          <w:divBdr>
            <w:top w:val="none" w:sz="0" w:space="0" w:color="auto"/>
            <w:left w:val="none" w:sz="0" w:space="0" w:color="auto"/>
            <w:bottom w:val="none" w:sz="0" w:space="0" w:color="auto"/>
            <w:right w:val="none" w:sz="0" w:space="0" w:color="auto"/>
          </w:divBdr>
        </w:div>
        <w:div w:id="1287195264">
          <w:marLeft w:val="1166"/>
          <w:marRight w:val="0"/>
          <w:marTop w:val="0"/>
          <w:marBottom w:val="0"/>
          <w:divBdr>
            <w:top w:val="none" w:sz="0" w:space="0" w:color="auto"/>
            <w:left w:val="none" w:sz="0" w:space="0" w:color="auto"/>
            <w:bottom w:val="none" w:sz="0" w:space="0" w:color="auto"/>
            <w:right w:val="none" w:sz="0" w:space="0" w:color="auto"/>
          </w:divBdr>
        </w:div>
        <w:div w:id="1506245319">
          <w:marLeft w:val="1166"/>
          <w:marRight w:val="0"/>
          <w:marTop w:val="0"/>
          <w:marBottom w:val="0"/>
          <w:divBdr>
            <w:top w:val="none" w:sz="0" w:space="0" w:color="auto"/>
            <w:left w:val="none" w:sz="0" w:space="0" w:color="auto"/>
            <w:bottom w:val="none" w:sz="0" w:space="0" w:color="auto"/>
            <w:right w:val="none" w:sz="0" w:space="0" w:color="auto"/>
          </w:divBdr>
        </w:div>
        <w:div w:id="1753425224">
          <w:marLeft w:val="1166"/>
          <w:marRight w:val="0"/>
          <w:marTop w:val="0"/>
          <w:marBottom w:val="0"/>
          <w:divBdr>
            <w:top w:val="none" w:sz="0" w:space="0" w:color="auto"/>
            <w:left w:val="none" w:sz="0" w:space="0" w:color="auto"/>
            <w:bottom w:val="none" w:sz="0" w:space="0" w:color="auto"/>
            <w:right w:val="none" w:sz="0" w:space="0" w:color="auto"/>
          </w:divBdr>
        </w:div>
        <w:div w:id="1818952477">
          <w:marLeft w:val="547"/>
          <w:marRight w:val="0"/>
          <w:marTop w:val="0"/>
          <w:marBottom w:val="0"/>
          <w:divBdr>
            <w:top w:val="none" w:sz="0" w:space="0" w:color="auto"/>
            <w:left w:val="none" w:sz="0" w:space="0" w:color="auto"/>
            <w:bottom w:val="none" w:sz="0" w:space="0" w:color="auto"/>
            <w:right w:val="none" w:sz="0" w:space="0" w:color="auto"/>
          </w:divBdr>
        </w:div>
        <w:div w:id="1851946270">
          <w:marLeft w:val="1800"/>
          <w:marRight w:val="0"/>
          <w:marTop w:val="0"/>
          <w:marBottom w:val="0"/>
          <w:divBdr>
            <w:top w:val="none" w:sz="0" w:space="0" w:color="auto"/>
            <w:left w:val="none" w:sz="0" w:space="0" w:color="auto"/>
            <w:bottom w:val="none" w:sz="0" w:space="0" w:color="auto"/>
            <w:right w:val="none" w:sz="0" w:space="0" w:color="auto"/>
          </w:divBdr>
        </w:div>
        <w:div w:id="1971007102">
          <w:marLeft w:val="1166"/>
          <w:marRight w:val="0"/>
          <w:marTop w:val="0"/>
          <w:marBottom w:val="0"/>
          <w:divBdr>
            <w:top w:val="none" w:sz="0" w:space="0" w:color="auto"/>
            <w:left w:val="none" w:sz="0" w:space="0" w:color="auto"/>
            <w:bottom w:val="none" w:sz="0" w:space="0" w:color="auto"/>
            <w:right w:val="none" w:sz="0" w:space="0" w:color="auto"/>
          </w:divBdr>
        </w:div>
        <w:div w:id="2096432774">
          <w:marLeft w:val="1166"/>
          <w:marRight w:val="0"/>
          <w:marTop w:val="0"/>
          <w:marBottom w:val="0"/>
          <w:divBdr>
            <w:top w:val="none" w:sz="0" w:space="0" w:color="auto"/>
            <w:left w:val="none" w:sz="0" w:space="0" w:color="auto"/>
            <w:bottom w:val="none" w:sz="0" w:space="0" w:color="auto"/>
            <w:right w:val="none" w:sz="0" w:space="0" w:color="auto"/>
          </w:divBdr>
        </w:div>
      </w:divsChild>
    </w:div>
    <w:div w:id="1565947040">
      <w:bodyDiv w:val="1"/>
      <w:marLeft w:val="0"/>
      <w:marRight w:val="0"/>
      <w:marTop w:val="0"/>
      <w:marBottom w:val="0"/>
      <w:divBdr>
        <w:top w:val="none" w:sz="0" w:space="0" w:color="auto"/>
        <w:left w:val="none" w:sz="0" w:space="0" w:color="auto"/>
        <w:bottom w:val="none" w:sz="0" w:space="0" w:color="auto"/>
        <w:right w:val="none" w:sz="0" w:space="0" w:color="auto"/>
      </w:divBdr>
    </w:div>
    <w:div w:id="1877541976">
      <w:bodyDiv w:val="1"/>
      <w:marLeft w:val="0"/>
      <w:marRight w:val="0"/>
      <w:marTop w:val="0"/>
      <w:marBottom w:val="0"/>
      <w:divBdr>
        <w:top w:val="none" w:sz="0" w:space="0" w:color="auto"/>
        <w:left w:val="none" w:sz="0" w:space="0" w:color="auto"/>
        <w:bottom w:val="none" w:sz="0" w:space="0" w:color="auto"/>
        <w:right w:val="none" w:sz="0" w:space="0" w:color="auto"/>
      </w:divBdr>
    </w:div>
    <w:div w:id="1904490149">
      <w:bodyDiv w:val="1"/>
      <w:marLeft w:val="0"/>
      <w:marRight w:val="0"/>
      <w:marTop w:val="0"/>
      <w:marBottom w:val="0"/>
      <w:divBdr>
        <w:top w:val="none" w:sz="0" w:space="0" w:color="auto"/>
        <w:left w:val="none" w:sz="0" w:space="0" w:color="auto"/>
        <w:bottom w:val="none" w:sz="0" w:space="0" w:color="auto"/>
        <w:right w:val="none" w:sz="0" w:space="0" w:color="auto"/>
      </w:divBdr>
    </w:div>
    <w:div w:id="210622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tmedtech.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&#65279;<?xml version="1.0" encoding="utf-8"?><Relationships xmlns="http://schemas.openxmlformats.org/package/2006/relationships"><Relationship Type="http://schemas.openxmlformats.org/officeDocument/2006/relationships/image" Target="media/image1.jpg" Id="rId1" /><Relationship Type="http://schemas.openxmlformats.org/officeDocument/2006/relationships/image" Target="/media/image2.jpg" Id="Rdb8c80a05eb046b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72838-CCF6-4F0F-BED2-357929468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4441</Words>
  <Characters>25316</Characters>
  <Application>Microsoft Office Word</Application>
  <DocSecurity>4</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leanRAQAsystems</dc:creator>
  <cp:keywords/>
  <cp:lastModifiedBy>Lean RAQA Systems</cp:lastModifiedBy>
  <cp:revision>5</cp:revision>
  <cp:lastPrinted>2018-11-26T17:42:00Z</cp:lastPrinted>
  <dcterms:created xsi:type="dcterms:W3CDTF">2018-11-26T17:41:00Z</dcterms:created>
  <dcterms:modified xsi:type="dcterms:W3CDTF">2018-11-26T17:42:00Z</dcterms:modified>
</cp:coreProperties>
</file>