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2" w:type="dxa"/>
        <w:jc w:val="center"/>
        <w:tblLook w:val="04A0" w:firstRow="1" w:lastRow="0" w:firstColumn="1" w:lastColumn="0" w:noHBand="0" w:noVBand="1"/>
      </w:tblPr>
      <w:tblGrid>
        <w:gridCol w:w="2042"/>
        <w:gridCol w:w="5176"/>
        <w:gridCol w:w="742"/>
        <w:gridCol w:w="2802"/>
      </w:tblGrid>
      <w:tr w:rsidR="000804CE" w:rsidRPr="00856285" w14:paraId="6209B06D" w14:textId="77777777" w:rsidTr="000804CE">
        <w:trPr>
          <w:jc w:val="center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C3160CC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Trainer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114">
              <w:rPr>
                <w:rFonts w:ascii="Arial" w:hAnsi="Arial" w:cs="Arial"/>
                <w:sz w:val="16"/>
                <w:szCs w:val="16"/>
              </w:rPr>
              <w:t>(if applicable)</w:t>
            </w:r>
            <w:r w:rsidRPr="000B62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right w:val="nil"/>
            </w:tcBorders>
          </w:tcPr>
          <w:p w14:paraId="0D5B6C2C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51836B" w14:textId="77777777" w:rsidR="000804CE" w:rsidRPr="00856285" w:rsidRDefault="000804CE" w:rsidP="00DB549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802" w:type="dxa"/>
            <w:tcBorders>
              <w:top w:val="nil"/>
              <w:left w:val="nil"/>
              <w:right w:val="nil"/>
            </w:tcBorders>
          </w:tcPr>
          <w:p w14:paraId="5D2B5285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C225F5" w14:textId="77777777" w:rsidR="000804CE" w:rsidRPr="00856285" w:rsidRDefault="000804CE" w:rsidP="000804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91" w:type="dxa"/>
        <w:jc w:val="center"/>
        <w:tblLook w:val="04A0" w:firstRow="1" w:lastRow="0" w:firstColumn="1" w:lastColumn="0" w:noHBand="0" w:noVBand="1"/>
      </w:tblPr>
      <w:tblGrid>
        <w:gridCol w:w="1880"/>
        <w:gridCol w:w="620"/>
        <w:gridCol w:w="458"/>
        <w:gridCol w:w="1822"/>
        <w:gridCol w:w="115"/>
        <w:gridCol w:w="176"/>
        <w:gridCol w:w="5820"/>
      </w:tblGrid>
      <w:tr w:rsidR="000804CE" w:rsidRPr="00856285" w14:paraId="45F2E84D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36F21C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OF TRAINING</w:t>
            </w:r>
          </w:p>
        </w:tc>
      </w:tr>
      <w:tr w:rsidR="000804CE" w:rsidRPr="00856285" w14:paraId="681F3A3C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C69A6E" w14:textId="5A118074" w:rsidR="000804CE" w:rsidRPr="0075760F" w:rsidRDefault="000804CE" w:rsidP="00DB5490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Identify source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0804CE" w:rsidRPr="00856285" w14:paraId="522D89B9" w14:textId="77777777" w:rsidTr="00DB5490">
        <w:trPr>
          <w:jc w:val="center"/>
        </w:trPr>
        <w:tc>
          <w:tcPr>
            <w:tcW w:w="50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0A0C8E" w14:textId="327CC01C" w:rsidR="000804CE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60095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New document release or document revision</w:t>
            </w:r>
          </w:p>
          <w:p w14:paraId="4990679F" w14:textId="09AAEF42" w:rsidR="000804CE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46466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Customer complaints</w:t>
            </w:r>
          </w:p>
          <w:p w14:paraId="43E415E7" w14:textId="5D2AC058" w:rsidR="000804CE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824500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 xml:space="preserve">Internal Audit results </w:t>
            </w:r>
          </w:p>
          <w:p w14:paraId="20292246" w14:textId="6C068550" w:rsidR="000804CE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85495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A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>
              <w:rPr>
                <w:rFonts w:ascii="Arial" w:hAnsi="Arial" w:cs="Arial"/>
                <w:sz w:val="20"/>
              </w:rPr>
              <w:t>Personnel</w:t>
            </w:r>
            <w:r w:rsidR="000804CE" w:rsidRPr="0075760F">
              <w:rPr>
                <w:rFonts w:ascii="Arial" w:hAnsi="Arial" w:cs="Arial"/>
                <w:sz w:val="20"/>
              </w:rPr>
              <w:t xml:space="preserve"> observations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4ABB9" w14:textId="06314D09" w:rsidR="000804CE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842940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Inspection or testing results</w:t>
            </w:r>
          </w:p>
          <w:p w14:paraId="650CBF4E" w14:textId="35F7D072" w:rsidR="000804CE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40955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Corrective and preventive action (CAPA) system</w:t>
            </w:r>
          </w:p>
          <w:p w14:paraId="35141124" w14:textId="207113F5" w:rsidR="000804CE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31934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>
              <w:rPr>
                <w:rFonts w:ascii="Arial" w:hAnsi="Arial" w:cs="Arial"/>
                <w:sz w:val="20"/>
              </w:rPr>
              <w:t>Initial/specific training of sta</w:t>
            </w:r>
            <w:bookmarkStart w:id="0" w:name="_GoBack"/>
            <w:bookmarkEnd w:id="0"/>
            <w:r w:rsidR="000804CE">
              <w:rPr>
                <w:rFonts w:ascii="Arial" w:hAnsi="Arial" w:cs="Arial"/>
                <w:sz w:val="20"/>
              </w:rPr>
              <w:t>ff</w:t>
            </w:r>
          </w:p>
          <w:p w14:paraId="5DE26AF1" w14:textId="44A3C680" w:rsidR="000804CE" w:rsidRPr="0075760F" w:rsidRDefault="00233488" w:rsidP="000804CE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72710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 xml:space="preserve">Other </w:t>
            </w:r>
            <w:r w:rsidR="000804CE" w:rsidRPr="0029174B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0804CE">
              <w:rPr>
                <w:rFonts w:ascii="Arial" w:hAnsi="Arial" w:cs="Arial"/>
                <w:sz w:val="20"/>
                <w:szCs w:val="22"/>
              </w:rPr>
              <w:t>_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>______________________________</w:t>
            </w:r>
          </w:p>
        </w:tc>
      </w:tr>
      <w:tr w:rsidR="000804CE" w:rsidRPr="00856285" w14:paraId="5BB9DC8D" w14:textId="77777777" w:rsidTr="00DB5490">
        <w:trPr>
          <w:trHeight w:val="235"/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966CF" w14:textId="1E7C2609" w:rsidR="000804CE" w:rsidRPr="00856285" w:rsidRDefault="000804CE" w:rsidP="00DB54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 Specify training material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B6225">
              <w:rPr>
                <w:rFonts w:ascii="Arial" w:hAnsi="Arial" w:cs="Arial"/>
                <w:b/>
                <w:i/>
                <w:sz w:val="16"/>
                <w:szCs w:val="16"/>
              </w:rPr>
              <w:t>(if applicable)</w:t>
            </w:r>
          </w:p>
        </w:tc>
      </w:tr>
      <w:tr w:rsidR="000804CE" w:rsidRPr="00856285" w14:paraId="3584C4AF" w14:textId="77777777" w:rsidTr="00F975A0">
        <w:trPr>
          <w:trHeight w:val="235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F06C3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Document #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30BC7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Rev #</w:t>
            </w: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A7C02F" w14:textId="77777777" w:rsidR="000804CE" w:rsidRPr="00856285" w:rsidRDefault="000804CE" w:rsidP="002619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</w:tr>
      <w:tr w:rsidR="000804CE" w:rsidRPr="00856285" w14:paraId="2C9DCC31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3FD9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2C3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1A24" w14:textId="77777777" w:rsidR="000804CE" w:rsidRPr="006E7838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6D285DF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49F8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8497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51FF" w14:textId="77777777" w:rsidR="000804CE" w:rsidRPr="006E7838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28935ED5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7495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5749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7F95" w14:textId="77777777" w:rsidR="000804CE" w:rsidRPr="003A7F97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2B68D46F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D3D7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BD5D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5F4" w14:textId="77777777" w:rsidR="000804CE" w:rsidRPr="00D34A05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861C0D0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44A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4D09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50AD" w14:textId="77777777" w:rsidR="000804CE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741FBCA3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9560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44FC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71D4" w14:textId="77777777" w:rsidR="000804CE" w:rsidRPr="003B38D0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467E0B64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A544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D27B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9C0B" w14:textId="77777777" w:rsidR="000804CE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30ACEBA3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DA69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DB3E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9EFB" w14:textId="77777777" w:rsidR="000804CE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2AA6378D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7A1" w14:textId="77777777" w:rsidR="000804CE" w:rsidRDefault="000804CE" w:rsidP="00DB5490">
            <w:pPr>
              <w:ind w:left="3540" w:hanging="35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2D44" w14:textId="77777777" w:rsidR="000804CE" w:rsidRDefault="000804CE" w:rsidP="00DB5490">
            <w:pPr>
              <w:ind w:left="3540" w:hanging="35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5442" w14:textId="77777777" w:rsidR="000804CE" w:rsidRDefault="000804CE" w:rsidP="00DB5490">
            <w:pPr>
              <w:ind w:left="3540" w:hanging="3540"/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517DFC7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F251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DBF3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E0E7" w14:textId="77777777" w:rsidR="000804CE" w:rsidRPr="003A7F97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2F148691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914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707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8815" w14:textId="77777777" w:rsidR="000804CE" w:rsidRPr="00576F8C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73070517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298" w14:textId="77777777" w:rsidR="000804CE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1BD6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Pr="0085628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BEB0AB8" w14:textId="77777777" w:rsidR="000804CE" w:rsidRPr="00856285" w:rsidRDefault="000804CE" w:rsidP="00DB54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&lt;</w:t>
            </w:r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 xml:space="preserve">e.g. 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CDRH Lear</w:t>
            </w:r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 xml:space="preserve">n, </w:t>
            </w:r>
            <w:hyperlink r:id="rId7" w:history="1">
              <w:r w:rsidRPr="000C7C7F">
                <w:rPr>
                  <w:rStyle w:val="Hyperlink"/>
                  <w:rFonts w:ascii="Arial" w:hAnsi="Arial" w:cs="Arial"/>
                  <w:color w:val="6666FF" w:themeColor="hyperlink" w:themeTint="99"/>
                  <w:sz w:val="22"/>
                  <w:szCs w:val="22"/>
                </w:rPr>
                <w:t>http://www.fda.gov/Training/CDRHLearn/</w:t>
              </w:r>
            </w:hyperlink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,v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ideo training called “</w:t>
            </w:r>
            <w:r w:rsidRPr="00727849">
              <w:rPr>
                <w:rFonts w:ascii="Helvetica" w:hAnsi="Helvetica" w:cs="Helvetica"/>
                <w:color w:val="548DD4" w:themeColor="text2" w:themeTint="99"/>
                <w:sz w:val="21"/>
                <w:szCs w:val="21"/>
                <w:shd w:val="clear" w:color="auto" w:fill="FFFFFF"/>
              </w:rPr>
              <w:t>Overview of Regulatory Requirements: Medical Devices”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&gt;</w:t>
            </w:r>
          </w:p>
        </w:tc>
      </w:tr>
      <w:tr w:rsidR="000804CE" w:rsidRPr="0075760F" w14:paraId="1892556D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5B31CC" w14:textId="4A74E514" w:rsidR="000804CE" w:rsidRPr="0075760F" w:rsidRDefault="000804CE" w:rsidP="00DB5490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3. Specify 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effectiveness verification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method:</w:t>
            </w:r>
          </w:p>
        </w:tc>
      </w:tr>
      <w:tr w:rsidR="000804CE" w:rsidRPr="0075760F" w14:paraId="6795336C" w14:textId="77777777" w:rsidTr="00DB5490">
        <w:trPr>
          <w:jc w:val="center"/>
        </w:trPr>
        <w:tc>
          <w:tcPr>
            <w:tcW w:w="489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E3E2E1" w14:textId="70357B3D" w:rsidR="000804CE" w:rsidRDefault="00233488" w:rsidP="006E1E8F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521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A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80A45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5F4E68">
              <w:rPr>
                <w:rFonts w:ascii="Arial" w:hAnsi="Arial" w:cs="Arial"/>
                <w:sz w:val="20"/>
              </w:rPr>
              <w:t>Q&amp;A with trainer and trainee</w:t>
            </w:r>
            <w:r w:rsidR="000804CE">
              <w:rPr>
                <w:rFonts w:ascii="Arial" w:hAnsi="Arial" w:cs="Arial"/>
                <w:sz w:val="20"/>
              </w:rPr>
              <w:t xml:space="preserve"> </w:t>
            </w:r>
          </w:p>
          <w:p w14:paraId="62177DA0" w14:textId="2A946B8B" w:rsidR="006E1E8F" w:rsidRPr="0075760F" w:rsidRDefault="00233488" w:rsidP="006E1E8F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05538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E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E1E8F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6E1E8F">
              <w:rPr>
                <w:rFonts w:ascii="Arial" w:hAnsi="Arial" w:cs="Arial"/>
                <w:sz w:val="20"/>
              </w:rPr>
              <w:t xml:space="preserve">Trainee self-evaluation (Read &amp; Sign) </w:t>
            </w:r>
            <w:r w:rsidR="00C53A97">
              <w:rPr>
                <w:rFonts w:ascii="Arial" w:hAnsi="Arial" w:cs="Arial"/>
                <w:sz w:val="20"/>
              </w:rPr>
              <w:t>*</w:t>
            </w:r>
          </w:p>
          <w:p w14:paraId="3766A8A0" w14:textId="0C464D61" w:rsidR="00C53A97" w:rsidRPr="00A02542" w:rsidRDefault="00C53A97" w:rsidP="00A02542">
            <w:pPr>
              <w:ind w:left="44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  <w:r w:rsidRPr="00A02542">
              <w:rPr>
                <w:rFonts w:ascii="Arial" w:hAnsi="Arial" w:cs="Arial"/>
                <w:i/>
                <w:sz w:val="20"/>
                <w:szCs w:val="20"/>
              </w:rPr>
              <w:t>By signing below, I certify that I have read and understood the training materials reference in section 2 and will comply with requirements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355CA74A" w14:textId="4D731F94" w:rsidR="000804CE" w:rsidRPr="00980114" w:rsidRDefault="000804CE" w:rsidP="00C53A97">
            <w:pPr>
              <w:spacing w:line="360" w:lineRule="auto"/>
              <w:ind w:left="440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5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52852" w14:textId="77777777" w:rsidR="00C53A97" w:rsidRDefault="00233488" w:rsidP="00C53A97">
            <w:pPr>
              <w:spacing w:line="360" w:lineRule="auto"/>
              <w:ind w:left="440"/>
              <w:rPr>
                <w:rFonts w:ascii="Arial" w:hAnsi="Arial" w:cs="Arial"/>
                <w:i/>
                <w:sz w:val="16"/>
              </w:rPr>
            </w:pPr>
            <w:sdt>
              <w:sdtPr>
                <w:rPr>
                  <w:rFonts w:cs="Arial"/>
                </w:rPr>
                <w:id w:val="1593587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A9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5F4E68">
              <w:rPr>
                <w:rFonts w:ascii="Arial" w:hAnsi="Arial" w:cs="Arial"/>
                <w:sz w:val="20"/>
              </w:rPr>
              <w:t>Written test</w:t>
            </w:r>
            <w:r w:rsidR="00C53A97">
              <w:rPr>
                <w:rFonts w:ascii="Arial" w:hAnsi="Arial" w:cs="Arial"/>
                <w:sz w:val="20"/>
              </w:rPr>
              <w:t xml:space="preserve"> </w:t>
            </w:r>
            <w:r w:rsidR="00C53A97" w:rsidRPr="005F4E68">
              <w:rPr>
                <w:rFonts w:ascii="Arial" w:hAnsi="Arial" w:cs="Arial"/>
                <w:i/>
                <w:sz w:val="16"/>
              </w:rPr>
              <w:t>(attach evidence)</w:t>
            </w:r>
          </w:p>
          <w:p w14:paraId="7ED52301" w14:textId="6DC221EC" w:rsidR="00C53A97" w:rsidRPr="0075760F" w:rsidRDefault="00233488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45917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5F4E68">
              <w:rPr>
                <w:rFonts w:ascii="Arial" w:hAnsi="Arial" w:cs="Arial"/>
                <w:sz w:val="20"/>
              </w:rPr>
              <w:t>Certificate</w:t>
            </w:r>
            <w:r w:rsidR="00C53A97">
              <w:rPr>
                <w:rFonts w:ascii="Arial" w:hAnsi="Arial" w:cs="Arial"/>
                <w:sz w:val="20"/>
              </w:rPr>
              <w:t xml:space="preserve"> </w:t>
            </w:r>
            <w:r w:rsidR="00C53A97" w:rsidRPr="006E513F">
              <w:rPr>
                <w:rFonts w:ascii="Arial" w:hAnsi="Arial" w:cs="Arial"/>
                <w:i/>
                <w:sz w:val="16"/>
              </w:rPr>
              <w:t>(attach evidence)</w:t>
            </w:r>
            <w:r w:rsidR="00C53A97" w:rsidDel="00C53A97">
              <w:rPr>
                <w:rFonts w:cs="Arial"/>
              </w:rPr>
              <w:t xml:space="preserve"> </w:t>
            </w:r>
          </w:p>
          <w:p w14:paraId="210B874A" w14:textId="2C7A0BA7" w:rsidR="00C53A97" w:rsidRDefault="00233488" w:rsidP="00C53A97">
            <w:pPr>
              <w:spacing w:line="360" w:lineRule="auto"/>
              <w:ind w:left="440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cs="Arial"/>
                </w:rPr>
                <w:id w:val="-1551218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>
              <w:rPr>
                <w:rFonts w:ascii="Arial" w:hAnsi="Arial" w:cs="Arial"/>
                <w:sz w:val="20"/>
              </w:rPr>
              <w:t xml:space="preserve">N/A </w:t>
            </w:r>
            <w:r w:rsidR="00C53A97" w:rsidRPr="005F4E68">
              <w:rPr>
                <w:rFonts w:ascii="Arial" w:hAnsi="Arial" w:cs="Arial"/>
                <w:i/>
                <w:sz w:val="16"/>
                <w:szCs w:val="16"/>
              </w:rPr>
              <w:t>(i.e. video training only)</w:t>
            </w:r>
          </w:p>
          <w:p w14:paraId="178BC1C4" w14:textId="48B561AB" w:rsidR="00C53A97" w:rsidRPr="00C53A97" w:rsidRDefault="00233488" w:rsidP="00C53A97">
            <w:pPr>
              <w:spacing w:line="360" w:lineRule="auto"/>
              <w:ind w:left="440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cs="Arial"/>
                </w:rPr>
                <w:id w:val="-69600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A9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75760F">
              <w:rPr>
                <w:rFonts w:ascii="Arial" w:hAnsi="Arial" w:cs="Arial"/>
                <w:sz w:val="20"/>
                <w:szCs w:val="22"/>
              </w:rPr>
              <w:t xml:space="preserve">Other </w:t>
            </w:r>
            <w:r w:rsidR="00C53A97" w:rsidRPr="005F4E68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="00C53A97" w:rsidRPr="0075760F">
              <w:rPr>
                <w:rFonts w:ascii="Arial" w:hAnsi="Arial" w:cs="Arial"/>
                <w:sz w:val="20"/>
                <w:szCs w:val="22"/>
              </w:rPr>
              <w:t>: _____________</w:t>
            </w:r>
            <w:r w:rsidR="00C53A97">
              <w:rPr>
                <w:rFonts w:ascii="Arial" w:hAnsi="Arial" w:cs="Arial"/>
                <w:sz w:val="20"/>
                <w:szCs w:val="22"/>
              </w:rPr>
              <w:t>________</w:t>
            </w:r>
          </w:p>
        </w:tc>
      </w:tr>
      <w:tr w:rsidR="000804CE" w:rsidRPr="00856285" w14:paraId="50BD2106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23A64" w14:textId="77777777" w:rsidR="000804CE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E2B16A" w14:textId="33B6E0D3" w:rsidR="00C53A97" w:rsidRPr="00856285" w:rsidRDefault="00C53A97" w:rsidP="00C53A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1F794E34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A8C424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ATTENDANCE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0B6225">
              <w:rPr>
                <w:rFonts w:ascii="Arial" w:hAnsi="Arial" w:cs="Arial"/>
                <w:b/>
                <w:i/>
                <w:sz w:val="16"/>
                <w:szCs w:val="16"/>
              </w:rPr>
              <w:t>(Include trainer signature if applicable)</w:t>
            </w:r>
          </w:p>
        </w:tc>
      </w:tr>
      <w:tr w:rsidR="000804CE" w:rsidRPr="00856285" w14:paraId="192C6F42" w14:textId="77777777" w:rsidTr="00F975A0">
        <w:trPr>
          <w:trHeight w:val="56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B9F26B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Name (Print)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5AEF6" w14:textId="7A7DB318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660722" w14:textId="6A081BDD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&amp; Date</w:t>
            </w:r>
          </w:p>
        </w:tc>
      </w:tr>
      <w:tr w:rsidR="000804CE" w:rsidRPr="00856285" w14:paraId="19C8C012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EA87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15AF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AFD8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0E30E1FF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3AC5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754D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EDBB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1727522D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BCEC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4F93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89D3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35436669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38C0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04A1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707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EFC902" w14:textId="77777777" w:rsidR="006371BE" w:rsidRPr="000804CE" w:rsidRDefault="006371BE" w:rsidP="007022B1"/>
    <w:sectPr w:rsidR="006371BE" w:rsidRPr="000804CE" w:rsidSect="007058B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E470" w14:textId="77777777" w:rsidR="00233488" w:rsidRDefault="00233488" w:rsidP="00C14126">
      <w:r>
        <w:separator/>
      </w:r>
    </w:p>
  </w:endnote>
  <w:endnote w:type="continuationSeparator" w:id="0">
    <w:p w14:paraId="6B0FACA3" w14:textId="77777777" w:rsidR="00233488" w:rsidRDefault="00233488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441D1" w14:textId="77777777" w:rsidR="00233488" w:rsidRDefault="00233488" w:rsidP="00C14126">
      <w:r>
        <w:separator/>
      </w:r>
    </w:p>
  </w:footnote>
  <w:footnote w:type="continuationSeparator" w:id="0">
    <w:p w14:paraId="3DEAEC6C" w14:textId="77777777" w:rsidR="00233488" w:rsidRDefault="00233488" w:rsidP="00C1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7B5840" w:rsidRPr="007B5840" w14:paraId="343B7A02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11A6EBF3" w14:textId="30AC097B" w:rsidR="007B5840" w:rsidRPr="007B5840" w:rsidRDefault="004001A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  <w:r>
            <w:rPr>
              <w:rFonts w:ascii="Arial" w:eastAsiaTheme="minorHAnsi" w:hAnsi="Arial" w:cs="Arial"/>
              <w:noProof/>
              <w:sz w:val="20"/>
              <w:szCs w:val="22"/>
              <w:lang w:eastAsia="fr-FR"/>
            </w:rPr>
            <w:drawing>
              <wp:inline distT="0" distB="0" distL="0" distR="0" wp14:anchorId="52F48EA5" wp14:editId="3E97453F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4BB685E5" w14:textId="07871DD8" w:rsidR="007B5840" w:rsidRPr="007B584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  <w:r w:rsidRPr="007B5840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DOCUMENT NAME: </w:t>
          </w:r>
          <w:r>
            <w:rPr>
              <w:rFonts w:ascii="Arial" w:eastAsiaTheme="minorHAnsi" w:hAnsi="Arial" w:cs="Arial"/>
              <w:b/>
              <w:sz w:val="20"/>
              <w:szCs w:val="22"/>
              <w:lang w:eastAsia="fr-FR"/>
            </w:rPr>
            <w:t>Training Sign-In Sheet (F-001E</w:t>
          </w:r>
          <w:r w:rsidRPr="007B5840">
            <w:rPr>
              <w:rFonts w:ascii="Arial" w:eastAsiaTheme="minorHAnsi" w:hAnsi="Arial" w:cs="Arial"/>
              <w:b/>
              <w:sz w:val="20"/>
              <w:szCs w:val="22"/>
              <w:lang w:eastAsia="fr-FR"/>
            </w:rPr>
            <w:t>)</w:t>
          </w:r>
        </w:p>
      </w:tc>
    </w:tr>
    <w:tr w:rsidR="007B5840" w:rsidRPr="007B5840" w14:paraId="1A2A99F1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68C47411" w14:textId="77777777" w:rsidR="007B5840" w:rsidRPr="007B584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53A5AC1B" w14:textId="0F1EAAE6" w:rsidR="007B5840" w:rsidRPr="004001A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highlight w:val="yellow"/>
              <w:lang w:eastAsia="fr-FR"/>
            </w:rPr>
          </w:pPr>
          <w:r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Effective Date: </w:t>
          </w:r>
          <w:r w:rsidR="002678EA"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>2018-</w:t>
          </w:r>
          <w:r w:rsidR="00C512EA">
            <w:rPr>
              <w:rFonts w:ascii="Arial" w:eastAsiaTheme="minorHAnsi" w:hAnsi="Arial" w:cs="Arial"/>
              <w:sz w:val="20"/>
              <w:szCs w:val="22"/>
              <w:lang w:eastAsia="fr-FR"/>
            </w:rPr>
            <w:t>11</w:t>
          </w:r>
          <w:r w:rsidR="002678EA"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>-</w:t>
          </w:r>
          <w:r w:rsidR="00C512EA">
            <w:rPr>
              <w:rFonts w:ascii="Arial" w:eastAsiaTheme="minorHAnsi" w:hAnsi="Arial" w:cs="Arial"/>
              <w:sz w:val="20"/>
              <w:szCs w:val="22"/>
              <w:lang w:eastAsia="fr-FR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5C87249" w14:textId="45DD36E6" w:rsidR="007B5840" w:rsidRPr="004001A0" w:rsidRDefault="004001A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highlight w:val="yellow"/>
              <w:lang w:eastAsia="fr-FR"/>
            </w:rPr>
          </w:pPr>
          <w:r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>Revision:</w:t>
          </w:r>
          <w:r w:rsid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 2</w:t>
          </w:r>
          <w:r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 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eastAsiaTheme="minorHAnsi" w:hAnsi="Arial" w:cs="Arial"/>
              <w:sz w:val="20"/>
              <w:szCs w:val="22"/>
              <w:lang w:eastAsia="fr-FR"/>
            </w:rPr>
            <w:id w:val="1834335431"/>
            <w:docPartObj>
              <w:docPartGallery w:val="Page Numbers (Top of Page)"/>
              <w:docPartUnique/>
            </w:docPartObj>
          </w:sdtPr>
          <w:sdtEndPr/>
          <w:sdtContent>
            <w:p w14:paraId="45D51244" w14:textId="17B6FB2D" w:rsidR="007B5840" w:rsidRPr="007B5840" w:rsidRDefault="007B5840" w:rsidP="007B5840">
              <w:pPr>
                <w:jc w:val="center"/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</w:pP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t xml:space="preserve">Page 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begin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instrText xml:space="preserve"> PAGE </w:instrTex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separate"/>
              </w:r>
              <w:r w:rsidR="00134362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t>1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end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t xml:space="preserve"> of 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begin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instrText xml:space="preserve"> NUMPAGES  </w:instrTex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separate"/>
              </w:r>
              <w:r w:rsidR="00134362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t>1</w:t>
              </w:r>
              <w:r w:rsidRPr="007B5840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fldChar w:fldCharType="end"/>
              </w:r>
            </w:p>
          </w:sdtContent>
        </w:sdt>
      </w:tc>
    </w:tr>
  </w:tbl>
  <w:p w14:paraId="7EA7D99E" w14:textId="01C38E3B" w:rsidR="00D373C2" w:rsidRPr="00D373C2" w:rsidRDefault="00D373C2" w:rsidP="00D373C2">
    <w:pPr>
      <w:pStyle w:val="Header"/>
      <w:tabs>
        <w:tab w:val="clear" w:pos="4703"/>
        <w:tab w:val="clear" w:pos="9406"/>
        <w:tab w:val="left" w:pos="7906"/>
      </w:tabs>
      <w:rPr>
        <w:rFonts w:ascii="Arial" w:hAnsi="Arial" w:cs="Arial"/>
        <w:sz w:val="22"/>
        <w:lang w:val="en-CA"/>
      </w:rPr>
    </w:pPr>
    <w:r>
      <w:rPr>
        <w:rFonts w:ascii="Arial" w:hAnsi="Arial" w:cs="Arial"/>
        <w:sz w:val="22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55252D0B"/>
    <w:multiLevelType w:val="hybridMultilevel"/>
    <w:tmpl w:val="67989E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/S55xsY0F3g2zWzE/OYUeNjQdqpFufkFwKlPzwNxWMTQZDvWVuQQ6xNRhVv/ZWaJbWJ47DJ0ujTo9rcpHEJkpQ==" w:salt="J3KbWK2SPnuwo4lNj+pMug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11101"/>
    <w:rsid w:val="00040CEE"/>
    <w:rsid w:val="00043961"/>
    <w:rsid w:val="000713F5"/>
    <w:rsid w:val="0007434D"/>
    <w:rsid w:val="000804CE"/>
    <w:rsid w:val="000966FA"/>
    <w:rsid w:val="00105BF3"/>
    <w:rsid w:val="001072F7"/>
    <w:rsid w:val="00131289"/>
    <w:rsid w:val="00134362"/>
    <w:rsid w:val="00164245"/>
    <w:rsid w:val="00180FB9"/>
    <w:rsid w:val="00196D51"/>
    <w:rsid w:val="001A113D"/>
    <w:rsid w:val="001A14E7"/>
    <w:rsid w:val="001C5467"/>
    <w:rsid w:val="001D27D2"/>
    <w:rsid w:val="001D618A"/>
    <w:rsid w:val="00211881"/>
    <w:rsid w:val="00212A53"/>
    <w:rsid w:val="00233488"/>
    <w:rsid w:val="002372AE"/>
    <w:rsid w:val="002619F5"/>
    <w:rsid w:val="002678EA"/>
    <w:rsid w:val="00280E3D"/>
    <w:rsid w:val="002B09D5"/>
    <w:rsid w:val="002B6F00"/>
    <w:rsid w:val="002C370D"/>
    <w:rsid w:val="002C51CF"/>
    <w:rsid w:val="002C64A0"/>
    <w:rsid w:val="002E047E"/>
    <w:rsid w:val="002F24E5"/>
    <w:rsid w:val="00315130"/>
    <w:rsid w:val="00316D62"/>
    <w:rsid w:val="00327C7C"/>
    <w:rsid w:val="003323EF"/>
    <w:rsid w:val="00335615"/>
    <w:rsid w:val="00366D3F"/>
    <w:rsid w:val="003B603F"/>
    <w:rsid w:val="003C0547"/>
    <w:rsid w:val="003D363F"/>
    <w:rsid w:val="003F5687"/>
    <w:rsid w:val="004001A0"/>
    <w:rsid w:val="00416EC2"/>
    <w:rsid w:val="00426340"/>
    <w:rsid w:val="00430163"/>
    <w:rsid w:val="00446E1C"/>
    <w:rsid w:val="004A3380"/>
    <w:rsid w:val="004A3841"/>
    <w:rsid w:val="004B325D"/>
    <w:rsid w:val="00500BBE"/>
    <w:rsid w:val="0051711D"/>
    <w:rsid w:val="005334A5"/>
    <w:rsid w:val="00580223"/>
    <w:rsid w:val="005A3FFA"/>
    <w:rsid w:val="005D70C8"/>
    <w:rsid w:val="005D7FC8"/>
    <w:rsid w:val="005E65F1"/>
    <w:rsid w:val="005F4E68"/>
    <w:rsid w:val="005F5CF7"/>
    <w:rsid w:val="00600C22"/>
    <w:rsid w:val="00613E40"/>
    <w:rsid w:val="006371BE"/>
    <w:rsid w:val="006400AB"/>
    <w:rsid w:val="0065645B"/>
    <w:rsid w:val="00680A45"/>
    <w:rsid w:val="00682A48"/>
    <w:rsid w:val="006B71A4"/>
    <w:rsid w:val="006C0862"/>
    <w:rsid w:val="006C0A24"/>
    <w:rsid w:val="006C24A0"/>
    <w:rsid w:val="006C42FA"/>
    <w:rsid w:val="006E1E8F"/>
    <w:rsid w:val="006E6ED9"/>
    <w:rsid w:val="007022B1"/>
    <w:rsid w:val="007058B2"/>
    <w:rsid w:val="007164FB"/>
    <w:rsid w:val="00733067"/>
    <w:rsid w:val="00741C22"/>
    <w:rsid w:val="0075760F"/>
    <w:rsid w:val="00777D4A"/>
    <w:rsid w:val="00777EB2"/>
    <w:rsid w:val="007977B2"/>
    <w:rsid w:val="007A304D"/>
    <w:rsid w:val="007B5840"/>
    <w:rsid w:val="007C785C"/>
    <w:rsid w:val="007D4504"/>
    <w:rsid w:val="007D7174"/>
    <w:rsid w:val="007F2E34"/>
    <w:rsid w:val="007F442A"/>
    <w:rsid w:val="007F70E6"/>
    <w:rsid w:val="0081793A"/>
    <w:rsid w:val="00842B1E"/>
    <w:rsid w:val="00842F2D"/>
    <w:rsid w:val="00856285"/>
    <w:rsid w:val="008607AC"/>
    <w:rsid w:val="0087108A"/>
    <w:rsid w:val="008E381D"/>
    <w:rsid w:val="00914B81"/>
    <w:rsid w:val="00924BC0"/>
    <w:rsid w:val="00925572"/>
    <w:rsid w:val="0099092B"/>
    <w:rsid w:val="009A7254"/>
    <w:rsid w:val="009B6D49"/>
    <w:rsid w:val="009C27DF"/>
    <w:rsid w:val="009D19D8"/>
    <w:rsid w:val="009F004D"/>
    <w:rsid w:val="00A02542"/>
    <w:rsid w:val="00A14CD2"/>
    <w:rsid w:val="00A15116"/>
    <w:rsid w:val="00A534EC"/>
    <w:rsid w:val="00A55C09"/>
    <w:rsid w:val="00A61F66"/>
    <w:rsid w:val="00AD1B80"/>
    <w:rsid w:val="00AE3385"/>
    <w:rsid w:val="00B20194"/>
    <w:rsid w:val="00B24727"/>
    <w:rsid w:val="00B24A38"/>
    <w:rsid w:val="00B4555A"/>
    <w:rsid w:val="00B52354"/>
    <w:rsid w:val="00B6784C"/>
    <w:rsid w:val="00B72383"/>
    <w:rsid w:val="00B770EA"/>
    <w:rsid w:val="00BB5088"/>
    <w:rsid w:val="00BC36F5"/>
    <w:rsid w:val="00C11B66"/>
    <w:rsid w:val="00C14126"/>
    <w:rsid w:val="00C24A05"/>
    <w:rsid w:val="00C512EA"/>
    <w:rsid w:val="00C52DAC"/>
    <w:rsid w:val="00C53A97"/>
    <w:rsid w:val="00C65E84"/>
    <w:rsid w:val="00C67F9B"/>
    <w:rsid w:val="00D20003"/>
    <w:rsid w:val="00D34262"/>
    <w:rsid w:val="00D373C2"/>
    <w:rsid w:val="00D523C2"/>
    <w:rsid w:val="00D72E39"/>
    <w:rsid w:val="00D93522"/>
    <w:rsid w:val="00D95F83"/>
    <w:rsid w:val="00DC598E"/>
    <w:rsid w:val="00DD0BB5"/>
    <w:rsid w:val="00DD6F2C"/>
    <w:rsid w:val="00DE0D81"/>
    <w:rsid w:val="00E17F4D"/>
    <w:rsid w:val="00E33A61"/>
    <w:rsid w:val="00E402D0"/>
    <w:rsid w:val="00E404E7"/>
    <w:rsid w:val="00E43450"/>
    <w:rsid w:val="00E529A7"/>
    <w:rsid w:val="00E649BF"/>
    <w:rsid w:val="00E72B95"/>
    <w:rsid w:val="00E9199B"/>
    <w:rsid w:val="00E964F0"/>
    <w:rsid w:val="00EC0913"/>
    <w:rsid w:val="00F17CDA"/>
    <w:rsid w:val="00F22219"/>
    <w:rsid w:val="00F4660B"/>
    <w:rsid w:val="00F50911"/>
    <w:rsid w:val="00F7161B"/>
    <w:rsid w:val="00F76E15"/>
    <w:rsid w:val="00F975A0"/>
    <w:rsid w:val="00FA7B5E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685"/>
  <w15:docId w15:val="{3B16C2BF-A164-49C3-B2CC-8BA8624A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28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kern w:val="28"/>
      <w:sz w:val="28"/>
      <w:szCs w:val="20"/>
      <w:lang w:val="fr-CA" w:eastAsia="fr-FR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0"/>
      <w:lang w:val="fr-CA" w:eastAsia="fr-FR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fr-CA" w:eastAsia="fr-FR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fr-CA" w:eastAsia="fr-FR"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i/>
      <w:szCs w:val="20"/>
      <w:lang w:val="fr-CA" w:eastAsia="fr-FR"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sz w:val="22"/>
      <w:szCs w:val="20"/>
      <w:lang w:val="fr-CA" w:eastAsia="fr-FR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fr-CA" w:eastAsia="fr-FR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32"/>
      <w:lang w:val="fr-CA" w:eastAsia="fr-FR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jc w:val="both"/>
    </w:pPr>
    <w:rPr>
      <w:rFonts w:ascii="Times New Roman" w:eastAsiaTheme="minorHAnsi" w:hAnsi="Times New Roman"/>
      <w:szCs w:val="20"/>
      <w:lang w:val="fr-CA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jc w:val="both"/>
    </w:pPr>
    <w:rPr>
      <w:rFonts w:ascii="Times New Roman" w:eastAsiaTheme="minorHAnsi" w:hAnsi="Times New Roman"/>
      <w:szCs w:val="20"/>
      <w:lang w:val="fr-CA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jc w:val="both"/>
    </w:pPr>
    <w:rPr>
      <w:rFonts w:ascii="Tahoma" w:eastAsiaTheme="minorHAnsi" w:hAnsi="Tahoma" w:cs="Tahoma"/>
      <w:sz w:val="16"/>
      <w:szCs w:val="16"/>
      <w:lang w:val="fr-CA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</w:pPr>
    <w:rPr>
      <w:rFonts w:ascii="Arial" w:eastAsia="Times New Roman" w:hAnsi="Arial" w:cs="Arial"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jc w:val="both"/>
    </w:pPr>
    <w:rPr>
      <w:rFonts w:ascii="Times New Roman" w:eastAsiaTheme="minorHAnsi" w:hAnsi="Times New Roman"/>
      <w:sz w:val="20"/>
      <w:szCs w:val="20"/>
      <w:lang w:val="fr-CA"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914B8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B5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da.gov/Training/CDRH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6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2018-11-26T17:49:00Z</cp:lastPrinted>
  <dcterms:created xsi:type="dcterms:W3CDTF">2018-11-26T17:49:00Z</dcterms:created>
  <dcterms:modified xsi:type="dcterms:W3CDTF">2018-11-26T17:49:00Z</dcterms:modified>
</cp:coreProperties>
</file>