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B06D6">
        <w:rPr>
          <w:rFonts w:ascii="Courier New" w:hAnsi="Courier New" w:cs="Courier New"/>
        </w:rPr>
        <w:t>Ryan Erickson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00783840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HW9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1.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2.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a. class intersection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b. addIntersections{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ab/>
      </w:r>
      <w:r w:rsidRPr="008B06D6">
        <w:rPr>
          <w:rFonts w:ascii="Courier New" w:hAnsi="Courier New" w:cs="Courier New"/>
        </w:rPr>
        <w:tab/>
        <w:t>incoming.a)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}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3.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a. if (n &amp; -n) == n) // then n is a power of 2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b. it rejects values that would result in an uneven distribution by determining if n is a power b</w:t>
      </w:r>
      <w:r w:rsidRPr="008B06D6">
        <w:rPr>
          <w:rFonts w:ascii="Courier New" w:hAnsi="Courier New" w:cs="Courier New"/>
        </w:rPr>
        <w:t>y 2.</w:t>
      </w:r>
    </w:p>
    <w:p w:rsidR="00000000" w:rsidRPr="008B06D6" w:rsidRDefault="004F2508" w:rsidP="008B06D6">
      <w:pPr>
        <w:pStyle w:val="PlainText"/>
        <w:rPr>
          <w:rFonts w:ascii="Courier New" w:hAnsi="Courier New" w:cs="Courier New"/>
        </w:rPr>
      </w:pPr>
      <w:r w:rsidRPr="008B06D6">
        <w:rPr>
          <w:rFonts w:ascii="Courier New" w:hAnsi="Courier New" w:cs="Courier New"/>
        </w:rPr>
        <w:t>it is solving the case that 2 ^31 is not divisable by n.</w:t>
      </w:r>
    </w:p>
    <w:p w:rsidR="008B06D6" w:rsidRDefault="008B06D6" w:rsidP="008B06D6">
      <w:pPr>
        <w:pStyle w:val="PlainText"/>
        <w:rPr>
          <w:rFonts w:ascii="Courier New" w:hAnsi="Courier New" w:cs="Courier New"/>
        </w:rPr>
      </w:pPr>
    </w:p>
    <w:sectPr w:rsidR="008B06D6" w:rsidSect="008B06D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874"/>
    <w:rsid w:val="000E2874"/>
    <w:rsid w:val="004F2508"/>
    <w:rsid w:val="008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9DC905-5035-4357-B4F4-AE4190D4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06D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06D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erickson</dc:creator>
  <cp:keywords/>
  <dc:description/>
  <cp:lastModifiedBy>ryan erickson</cp:lastModifiedBy>
  <cp:revision>2</cp:revision>
  <dcterms:created xsi:type="dcterms:W3CDTF">2016-03-31T16:37:00Z</dcterms:created>
  <dcterms:modified xsi:type="dcterms:W3CDTF">2016-03-31T16:37:00Z</dcterms:modified>
</cp:coreProperties>
</file>