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DUMA SHORT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206fc77d-0c88-4ca6-a2d6-2ee9b7d3d590"/>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0cb63b8-2bb0-432b-b683-f5521c31f139"/>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4d7f1c4a-8492-4b85-a4b3-0eaec9b90b67"/>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0ee3322-19b3-45f8-a4ca-c430c001b8d3"/>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37086ec-bc71-443f-b175-4765643157ab"/>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DUMA SHORT IN ITALIANO 2026</w:t>
      </w:r>
    </w:p>
    <w:p>
      <w:pPr>
        <w:jc w:val="center"/>
      </w:pPr>
      <w:r>
        <w:rPr>
          <w:i/>
        </w:rPr>
        <w:t>Arusha - Karatu - Tarangire National Park - Ngorongoro Crater - Lake Manyara National Park</w:t>
      </w:r>
      <w:r>
        <w:br/>
      </w:r>
      <w:r>
        <w:rPr>
          <w:i/>
        </w:rPr>
        <w:t>4 Giorni / 3 Notti</w:t>
      </w:r>
      <w:r>
        <w:br/>
      </w:r>
      <w:r>
        <w:rPr>
          <w:i/>
        </w:rPr>
        <w:t>Numero di Partecipanti: 2-7 PAX</w:t>
      </w:r>
      <w:r>
        <w:br/>
      </w:r>
      <w:r>
        <w:rPr>
          <w:i/>
        </w:rPr>
        <w:t>Referenze: DUMA SHORT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de7f12ae8e0844d6">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Ngorongoro e Manyara, i parchi più belli di tutta l'Africa. Safari in breve:</w:t>
      </w:r>
    </w:p>
    <w:p>
      <w:pPr>
        <w:pStyle w:val="ListParagraph"/>
        <w:numPr>
          <w:ilvl w:val="0"/>
          <w:numId w:val="1"/>
        </w:numPr>
      </w:pPr>
      <w:r>
        <w:t xml:space="preserve">Destinazioni: Tarangire, Ngorongoro e Manyara.</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2 Notti</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1640 USD - gruppo di 2 pax</w:t>
      </w:r>
    </w:p>
    <w:p>
      <w:pPr>
        <w:pStyle w:val="ListParagraph"/>
        <w:numPr>
          <w:ilvl w:val="0"/>
          <w:numId w:val="1"/>
        </w:numPr>
      </w:pPr>
      <w:r>
        <w:t xml:space="preserve">1350 USD - gruppo di 3 pax</w:t>
      </w:r>
    </w:p>
    <w:p>
      <w:pPr>
        <w:pStyle w:val="ListParagraph"/>
        <w:numPr>
          <w:ilvl w:val="0"/>
          <w:numId w:val="1"/>
        </w:numPr>
      </w:pPr>
      <w:r>
        <w:t xml:space="preserve">1210 USD  - gruppo di  4 pax</w:t>
      </w:r>
    </w:p>
    <w:p>
      <w:pPr>
        <w:pStyle w:val="ListParagraph"/>
        <w:numPr>
          <w:ilvl w:val="0"/>
          <w:numId w:val="1"/>
        </w:numPr>
      </w:pPr>
      <w:r>
        <w:t xml:space="preserve">1125 USD  - gruppo di 5 pax</w:t>
      </w:r>
    </w:p>
    <w:p>
      <w:pPr>
        <w:pStyle w:val="ListParagraph"/>
        <w:numPr>
          <w:ilvl w:val="0"/>
          <w:numId w:val="1"/>
        </w:numPr>
      </w:pPr>
      <w:r>
        <w:t xml:space="preserve">1065 USD  - gruppo di 6 pax</w:t>
      </w:r>
    </w:p>
    <w:p>
      <w:r>
        <w:t xml:space="preserve">Supplemento singola 150 usd, sconto ragazzi minori di 16 anni 131 usd, sconto bambini minori di 12 anni in camera con 2 adulti 301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r>
        <w:t xml:space="preserv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e47db69-cccd-46a9-b1fd-8ac76cff2c19"/>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34f17cf-c6d2-4735-a20c-52097737b1b4"/>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f079c80-2d33-4033-a788-55378323b642"/>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82d8618-5db4-4b74-93c7-38dbe5bbfb39"/>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 </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Ngorongoro Marera Mountain View Lodge, Karatu </w:t>
        <w:tab/>
        <w:t/>
      </w:r>
    </w:p>
    <w:p>
      <w:pPr>
        <w:pStyle w:val="HorizontalRule"/>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Karatu – cratere del Ngorongoro 1.5 ora di trasferimento.</w:t>
      </w:r>
    </w:p>
    <w:p>
      <w:r>
        <w:rPr>
          <w:b w:val="true"/>
          <w:i w:val="false"/>
        </w:rPr>
        <w:t xml:space="preserve">Programma:</w:t>
      </w:r>
      <w:r>
        <w:t xml:space="preserve"> Dopo colazione fotosafari nel cratere del Ngorongoro per avvistamento della fauna selvatica cratere con pranzo pic-nic.</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Fine dell'itinerario </w:t>
        <w:tab/>
        <w:t/>
      </w:r>
    </w:p>
    <w:p>
      <w:pPr>
        <w:pStyle w:val="HorizontalRule"/>
      </w:pPr>
      <w:r/>
    </w:p>
    <w:p>
      <w:pPr>
        <w:pStyle w:val="Heading3"/>
      </w:pPr>
      <w:r>
        <w:rPr/>
        <w:t xml:space="preserve">Lake Manyara National Park</w:t>
      </w:r>
    </w:p>
    <w:p>
      <w:r>
        <w:t xml:space="preserve">Situato nella regione centro-settentrionale della Tanzania con il lago Manyara a est e il bordo della Rift Valley a ovest, il Lake Manyara National Park offre panorami mozzafiato, una grande varietà di habitat e di animali selvatici. Questo piccolo parco è famoso per la sua biodiversità con boschi di acacie, foreste pluviali, brughiere disseminate di baobab, sorgenti calde, paludi e il lago stesso. Il parco ospita oltre 400 specie di uccelli e la più numerosa colonia di babbuini della Tanzania. Altre specie comuni nel parco sono le giraffe, le zebre, gli gnu, l'impala, l'antilope d'acqua, il facocero, la lontra del Capo e la mangusta egiziana. Non perdere l'opportunità di vedere numerosi di fenicotteri sul lago, i famosi leoni che si arrampicano sugli alberi e le grandi famiglie di elefanti che passeggiano nella foresta.</w:t>
      </w:r>
    </w:p>
    <w:p>
      <w:r>
        <w:t xml:space="preserve">Il Parco del Lago Manyara è uno dei parchi con la più alta biodiversità della Tanzania, in un parco di soli 330 kmq troviamo cinque differenti ecosistemi. Il parco è famoso per i gli schivi leoni arboricoli e la numerossissima colonia di babbuini che popola la foresta.</w:t>
      </w:r>
    </w:p>
    <w:p>
      <w:pPr>
        <w:pStyle w:val="HorizontalRuleLight"/>
      </w:pPr>
      <w:r/>
    </w:p>
    <w:p>
      <w:pPr>
        <w:pStyle w:val="Heading3"/>
      </w:pPr>
      <w:r>
        <w:rPr/>
        <w:t xml:space="preserve">Itinerario del Giorno</w:t>
      </w:r>
    </w:p>
    <w:p>
      <w:r>
        <w:t xml:space="preserve">Karatu-Arusha 2 ore circa di trasferimento.</w:t>
      </w:r>
    </w:p>
    <w:p>
      <w:r>
        <w:rPr>
          <w:b w:val="true"/>
          <w:i w:val="false"/>
        </w:rPr>
        <w:t xml:space="preserve">Programma</w:t>
      </w:r>
      <w:r>
        <w:t xml:space="preserve">: Dopo colazione fotosafari nel parco del lago Manyara, poi trasferimento all’aeroporto di Arusha per il volo pomeridiano.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206fc77d-0c88-4ca6-a2d6-2ee9b7d3d590" /><Relationship Type="http://schemas.openxmlformats.org/officeDocument/2006/relationships/image" Target="/media/image3.bin" Id="Image_60cb63b8-2bb0-432b-b683-f5521c31f139" /><Relationship Type="http://schemas.openxmlformats.org/officeDocument/2006/relationships/image" Target="/media/image4.bin" Id="Image_4d7f1c4a-8492-4b85-a4b3-0eaec9b90b67" /><Relationship Type="http://schemas.openxmlformats.org/officeDocument/2006/relationships/image" Target="/media/image5.bin" Id="Image_d0ee3322-19b3-45f8-a4ca-c430c001b8d3" /><Relationship Type="http://schemas.openxmlformats.org/officeDocument/2006/relationships/image" Target="/media/image6.bin" Id="Image_e37086ec-bc71-443f-b175-4765643157ab" /><Relationship Type="http://schemas.openxmlformats.org/officeDocument/2006/relationships/image" Target="/media/image7.bin" Id="MapView" /><Relationship Type="http://schemas.openxmlformats.org/officeDocument/2006/relationships/hyperlink" Target="https://tour.savannahexplorers.net/Itinerary/Landing/4f4e63fb-1618-47aa-9679-94268b680d58" TargetMode="External" Id="Rde7f12ae8e0844d6" /><Relationship Type="http://schemas.openxmlformats.org/officeDocument/2006/relationships/image" Target="/media/image8.bin" Id="Image_3e47db69-cccd-46a9-b1fd-8ac76cff2c19" /><Relationship Type="http://schemas.openxmlformats.org/officeDocument/2006/relationships/image" Target="/media/image9.bin" Id="Image_334f17cf-c6d2-4735-a20c-52097737b1b4" /><Relationship Type="http://schemas.openxmlformats.org/officeDocument/2006/relationships/image" Target="/media/imagea.bin" Id="Image_af079c80-2d33-4033-a788-55378323b642" /><Relationship Type="http://schemas.openxmlformats.org/officeDocument/2006/relationships/image" Target="/media/imageb.bin" Id="Image_e82d8618-5db4-4b74-93c7-38dbe5bbfb39"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