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Wnioski z pracy zespołowej nad projektem Cogniro</w:t>
      </w:r>
    </w:p>
    <w:p>
      <w:pPr>
        <w:pBdr>
          <w:left w:val="single" w:sz="36" w:space="8" w:color="E8B44F"/>
        </w:pBdr>
      </w:pPr>
    </w:p>
    <w:p>
      <w:pPr>
        <w:spacing w:before="280" w:after="120"/>
      </w:pPr>
      <w:r>
        <w:rPr>
          <w:rFonts w:ascii="Calibri" w:hAnsi="Calibri"/>
          <w:b/>
          <w:color w:val="1F4E79"/>
          <w:sz w:val="30"/>
        </w:rPr>
        <w:t>Co działało dobrze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Rozdzielanie dużych zadań na mniejsze okazało się przydatne, ponieważ przyspieszało realizację pracy i nie blokowało kolejnych zadań.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Realizacja projektu end-to-end w ramach tego przedmiotu była przyjemnym doświadczeniem i dała nam realne, praktyczne umiejętności.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Świetnie pracowało się w luźnym zespole, w którym znaliśmy się poza pracą i nie musieliśmy się spieszyć, aby realizować swoje obowiązki.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Pomocna była automatyzacja zadań, między innymi automatyczne testy kodu oraz pipeline'y.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Komunikacja za pomocą dedykowanego narzędzia ułatwiała współpracę w zespole, a skonfigurowane automatyczne powiadomienia ułatwiały przekazywanie informacji o postępach.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Cotygodniowe spotkania zespołu były przydatne, ponieważ pozwalały na bieżąco aktualizować postęp prac i utrzymywać wspólny rytm pracy.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Linear okazał się świetnym narzędziem do monitorowania postępów pracy, ponieważ udostępniał szczegółowe statystyki, które ułatwiały równomierne rozdzielanie zadań między członków zespołu.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0"/>
        </w:rPr>
        <w:t>Problemy i wyzwania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Mieliśmy problem z estymowaniem godzin, ponieważ studenci pracowali w różnych godzinach, przez co trudno było te estymaty walidować.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Początkowe estymaty sprawiały problemy, ponieważ podchodziliśmy do nich bez refleksji, z założeniem, że zadanie jest proste i pójdzie szybko. Udało się to później naprawić, poświęcając więcej czasu na analizę zadań.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Rola QA była przesadnie i nieproporcjonalnie obciążona. Lepszym rozwiązaniem byłoby, gdyby funkcję QA pełniła każda osoba w zespole, a w jej miejsce pojawiła się osoba odpowiedzialna za UX.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0"/>
        </w:rPr>
        <w:t>Blockery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Najczęstszym blockerem były wzajemne zależności między zadaniami, ponieważ oczekiwanie na cudzą pracę potrafiło zablokować kolejne osoby nawet na cały tydzień.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Wąskim gardłem bywało też review oraz QA, które wstrzymywało scalanie zmian i rozpoczęcie kolejnych zadań.</w:t>
      </w:r>
    </w:p>
    <w:p>
      <w:pPr>
        <w:shd w:val="clear" w:color="auto" w:fill="F4F8FC"/>
        <w:pBdr>
          <w:left w:val="single" w:sz="24" w:space="8" w:color="1F4E79"/>
        </w:pBdr>
        <w:spacing w:after="160" w:before="40"/>
        <w:ind w:left="120"/>
      </w:pPr>
      <w:r>
        <w:rPr>
          <w:rFonts w:ascii="Calibri" w:hAnsi="Calibri"/>
          <w:color w:val="1A1A1A"/>
          <w:sz w:val="24"/>
        </w:rPr>
        <w:t>Część blockerów wynikała ze zbyt dużych zadań oraz braku jasno określonego zakresu pracy na dany moment, dlatego pomagało dzielenie ticketów na mniejsze i wcześniejsze doprecyzowanie zadań.</w:t>
      </w:r>
    </w:p>
    <w:p>
      <w:pPr>
        <w:spacing w:before="280" w:after="120"/>
      </w:pPr>
      <w:r>
        <w:rPr>
          <w:rFonts w:ascii="Calibri" w:hAnsi="Calibri"/>
          <w:b/>
          <w:color w:val="1F4E79"/>
          <w:sz w:val="30"/>
        </w:rPr>
        <w:t>Wyniki ankiety zespołowej</w:t>
      </w:r>
    </w:p>
    <w:p>
      <w:pPr>
        <w:spacing w:after="160"/>
      </w:pPr>
      <w:r>
        <w:rPr>
          <w:rFonts w:ascii="Calibri" w:hAnsi="Calibri"/>
          <w:i/>
          <w:color w:val="555555"/>
          <w:sz w:val="20"/>
        </w:rPr>
        <w:t>Ankieta wśród członków zespołu (6 odpowiedzi). Skala 1-5, gdzie 1 = zdecydowanie nie, 5 = zdecydowanie tak.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953"/>
        <w:gridCol w:w="1247"/>
        <w:gridCol w:w="2154"/>
      </w:tblGrid>
      <w:tr>
        <w:tc>
          <w:tcPr>
            <w:tcW w:type="dxa" w:w="3227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Pytanie</w:t>
            </w:r>
          </w:p>
        </w:tc>
        <w:tc>
          <w:tcPr>
            <w:tcW w:type="dxa" w:w="322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Średnia</w:t>
            </w:r>
          </w:p>
        </w:tc>
        <w:tc>
          <w:tcPr>
            <w:tcW w:type="dxa" w:w="322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Wynik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color w:val="1A1A1A"/>
                <w:sz w:val="22"/>
              </w:rPr>
              <w:t>Estymaty czasu były realistyczne.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2.3 / 5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E8B44F"/>
                <w:sz w:val="22"/>
              </w:rPr>
              <w:t>█████░░░░░</w:t>
            </w:r>
          </w:p>
        </w:tc>
      </w:tr>
      <w:tr>
        <w:tc>
          <w:tcPr>
            <w:tcW w:type="dxa" w:w="5953"/>
            <w:shd w:val="clear" w:color="auto" w:fill="F4F8FC"/>
          </w:tcPr>
          <w:p>
            <w:r/>
            <w:r>
              <w:rPr>
                <w:rFonts w:ascii="Calibri" w:hAnsi="Calibri"/>
                <w:b w:val="0"/>
                <w:color w:val="1A1A1A"/>
                <w:sz w:val="22"/>
              </w:rPr>
              <w:t>Podział dużych zadań na mniejsze usprawniał pracę.</w:t>
            </w:r>
          </w:p>
        </w:tc>
        <w:tc>
          <w:tcPr>
            <w:tcW w:type="dxa" w:w="1247"/>
            <w:shd w:val="clear" w:color="auto" w:fill="F4F8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4.5 / 5</w:t>
            </w:r>
          </w:p>
        </w:tc>
        <w:tc>
          <w:tcPr>
            <w:tcW w:type="dxa" w:w="2154"/>
            <w:shd w:val="clear" w:color="auto" w:fill="F4F8FC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E8B44F"/>
                <w:sz w:val="22"/>
              </w:rPr>
              <w:t>█████████░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color w:val="1A1A1A"/>
                <w:sz w:val="22"/>
              </w:rPr>
              <w:t>Obciążenie rolą QA było rozłożone sprawiedliwie.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2.2 / 5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E8B44F"/>
                <w:sz w:val="22"/>
              </w:rPr>
              <w:t>████░░░░░░</w:t>
            </w:r>
          </w:p>
        </w:tc>
      </w:tr>
      <w:tr>
        <w:tc>
          <w:tcPr>
            <w:tcW w:type="dxa" w:w="5953"/>
            <w:shd w:val="clear" w:color="auto" w:fill="F4F8FC"/>
          </w:tcPr>
          <w:p>
            <w:r/>
            <w:r>
              <w:rPr>
                <w:rFonts w:ascii="Calibri" w:hAnsi="Calibri"/>
                <w:b w:val="0"/>
                <w:color w:val="1A1A1A"/>
                <w:sz w:val="22"/>
              </w:rPr>
              <w:t>Komunikacja w zespole była efektywna.</w:t>
            </w:r>
          </w:p>
        </w:tc>
        <w:tc>
          <w:tcPr>
            <w:tcW w:type="dxa" w:w="1247"/>
            <w:shd w:val="clear" w:color="auto" w:fill="F4F8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4.5 / 5</w:t>
            </w:r>
          </w:p>
        </w:tc>
        <w:tc>
          <w:tcPr>
            <w:tcW w:type="dxa" w:w="2154"/>
            <w:shd w:val="clear" w:color="auto" w:fill="F4F8FC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E8B44F"/>
                <w:sz w:val="22"/>
              </w:rPr>
              <w:t>█████████░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color w:val="1A1A1A"/>
                <w:sz w:val="22"/>
              </w:rPr>
              <w:t>Cotygodniowe spotkania były przydatne.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4.7 / 5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E8B44F"/>
                <w:sz w:val="22"/>
              </w:rPr>
              <w:t>█████████░</w:t>
            </w:r>
          </w:p>
        </w:tc>
      </w:tr>
      <w:tr>
        <w:tc>
          <w:tcPr>
            <w:tcW w:type="dxa" w:w="5953"/>
            <w:shd w:val="clear" w:color="auto" w:fill="F4F8FC"/>
          </w:tcPr>
          <w:p>
            <w:r/>
            <w:r>
              <w:rPr>
                <w:rFonts w:ascii="Calibri" w:hAnsi="Calibri"/>
                <w:b w:val="0"/>
                <w:color w:val="1A1A1A"/>
                <w:sz w:val="22"/>
              </w:rPr>
              <w:t>Narzędzia (Linear, automatyzacja, CI) wspierały pracę.</w:t>
            </w:r>
          </w:p>
        </w:tc>
        <w:tc>
          <w:tcPr>
            <w:tcW w:type="dxa" w:w="1247"/>
            <w:shd w:val="clear" w:color="auto" w:fill="F4F8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4.6 / 5</w:t>
            </w:r>
          </w:p>
        </w:tc>
        <w:tc>
          <w:tcPr>
            <w:tcW w:type="dxa" w:w="2154"/>
            <w:shd w:val="clear" w:color="auto" w:fill="F4F8FC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E8B44F"/>
                <w:sz w:val="22"/>
              </w:rPr>
              <w:t>█████████░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color w:val="1A1A1A"/>
                <w:sz w:val="22"/>
              </w:rPr>
              <w:t>Blockery były rozwiązywane na bieżąco.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3.2 / 5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E8B44F"/>
                <w:sz w:val="22"/>
              </w:rPr>
              <w:t>██████░░░░</w:t>
            </w:r>
          </w:p>
        </w:tc>
      </w:tr>
    </w:tbl>
    <w:p>
      <w:pPr>
        <w:spacing w:after="80"/>
      </w:pPr>
      <w:r>
        <w:rPr>
          <w:rFonts w:ascii="Calibri" w:hAnsi="Calibri"/>
          <w:i w:val="0"/>
          <w:color w:val="1F4E79"/>
          <w:sz w:val="22"/>
        </w:rPr>
        <w:t>Pytania otwarte — podsumowanie odpowiedzi:</w:t>
      </w:r>
    </w:p>
    <w:p>
      <w:pPr>
        <w:spacing w:before="120" w:after="20"/>
      </w:pPr>
      <w:r>
        <w:rPr>
          <w:rFonts w:ascii="Calibri" w:hAnsi="Calibri"/>
          <w:b/>
          <w:color w:val="1F4E79"/>
          <w:sz w:val="22"/>
        </w:rPr>
        <w:t>Co działało najlepiej?</w:t>
      </w:r>
    </w:p>
    <w:p>
      <w:pPr>
        <w:spacing w:after="120"/>
      </w:pPr>
      <w:r>
        <w:rPr>
          <w:rFonts w:ascii="Calibri" w:hAnsi="Calibri"/>
          <w:color w:val="1A1A1A"/>
          <w:sz w:val="22"/>
        </w:rPr>
        <w:t>Luźna atmosfera i zgrany zespół, dobra komunikacja oraz cotygodniowe spotkania, narzędzia (Linear, automatyzacja, CI) i podział dużych zadań na mniejsze.</w:t>
      </w:r>
    </w:p>
    <w:p>
      <w:pPr>
        <w:spacing w:before="120" w:after="20"/>
      </w:pPr>
      <w:r>
        <w:rPr>
          <w:rFonts w:ascii="Calibri" w:hAnsi="Calibri"/>
          <w:b/>
          <w:color w:val="1F4E79"/>
          <w:sz w:val="22"/>
        </w:rPr>
        <w:t>Co najbardziej przeszkadzało lub blokowało pracę?</w:t>
      </w:r>
    </w:p>
    <w:p>
      <w:pPr>
        <w:spacing w:after="120"/>
      </w:pPr>
      <w:r>
        <w:rPr>
          <w:rFonts w:ascii="Calibri" w:hAnsi="Calibri"/>
          <w:color w:val="1A1A1A"/>
          <w:sz w:val="22"/>
        </w:rPr>
        <w:t>Wzajemne zależności między zadaniami, wąskie gardło review/QA, nierealistyczne estymaty początkowe oraz przeciążona rola QA.</w:t>
      </w:r>
    </w:p>
    <w:p>
      <w:pPr>
        <w:spacing w:before="120" w:after="20"/>
      </w:pPr>
      <w:r>
        <w:rPr>
          <w:rFonts w:ascii="Calibri" w:hAnsi="Calibri"/>
          <w:b/>
          <w:color w:val="1F4E79"/>
          <w:sz w:val="22"/>
        </w:rPr>
        <w:t>Co zmienilibyśmy w kolejnym projekcie?</w:t>
      </w:r>
    </w:p>
    <w:p>
      <w:pPr>
        <w:spacing w:after="120"/>
      </w:pPr>
      <w:r>
        <w:rPr>
          <w:rFonts w:ascii="Calibri" w:hAnsi="Calibri"/>
          <w:color w:val="1A1A1A"/>
          <w:sz w:val="22"/>
        </w:rPr>
        <w:t>Dokładniejsze estymaty oparte na wcześniejszej analizie zadań, rozłożenie roli QA na cały zespół i wydzielenie osobnej roli UX, konsekwentne dzielenie ticketów na mniejsze.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