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2CA6" w14:textId="2EE36960" w:rsidR="00B53F9A" w:rsidRDefault="00E71A07">
      <w:r>
        <w:t xml:space="preserve">Climate Change </w:t>
      </w:r>
    </w:p>
    <w:p w14:paraId="08F0D336" w14:textId="70F12FCF" w:rsidR="00E71A07" w:rsidRDefault="00E71A07">
      <w:r>
        <w:t>Introduction</w:t>
      </w:r>
      <w:r w:rsidR="00E51161">
        <w:t>:</w:t>
      </w:r>
    </w:p>
    <w:p w14:paraId="4F312D07" w14:textId="2EBBACFF" w:rsidR="00E51161" w:rsidRDefault="00E51161">
      <w:r>
        <w:tab/>
      </w:r>
      <w:r w:rsidR="00402354">
        <w:t xml:space="preserve">Climate is </w:t>
      </w:r>
      <w:r w:rsidR="008B6E1D">
        <w:t>the long t</w:t>
      </w:r>
      <w:r w:rsidR="003E00D3">
        <w:t xml:space="preserve">ong term shifts in temperature and weather </w:t>
      </w:r>
      <w:r w:rsidR="00532C55">
        <w:t>patterns</w:t>
      </w:r>
      <w:r w:rsidR="003E00D3">
        <w:t xml:space="preserve"> </w:t>
      </w:r>
      <w:r w:rsidR="00532C55">
        <w:t xml:space="preserve">due high rise in global </w:t>
      </w:r>
      <w:r w:rsidR="00FE1EE1">
        <w:t xml:space="preserve">greenhouse gas </w:t>
      </w:r>
      <w:r w:rsidR="00CE3F98">
        <w:t xml:space="preserve">and natural phenomena such as the </w:t>
      </w:r>
      <w:r w:rsidR="005372EC">
        <w:t>solar cycle. However, since the discovery of the fossil fuel and</w:t>
      </w:r>
      <w:r w:rsidR="00D261C6">
        <w:t xml:space="preserve"> its uses since the 1800s</w:t>
      </w:r>
      <w:r w:rsidR="00FE1EE1">
        <w:t>, the greenhouse</w:t>
      </w:r>
      <w:r w:rsidR="00EA4780">
        <w:t xml:space="preserve"> gas</w:t>
      </w:r>
      <w:r w:rsidR="00FE1EE1">
        <w:t xml:space="preserve"> </w:t>
      </w:r>
      <w:r w:rsidR="00EA4780">
        <w:t xml:space="preserve">emission </w:t>
      </w:r>
      <w:r w:rsidR="00CE6778">
        <w:t xml:space="preserve">have accelerated </w:t>
      </w:r>
      <w:r w:rsidR="007E3DC9">
        <w:t>the climate change</w:t>
      </w:r>
      <w:r w:rsidR="002A743B">
        <w:t xml:space="preserve">. </w:t>
      </w:r>
    </w:p>
    <w:p w14:paraId="40992810" w14:textId="695B7126" w:rsidR="00283DEA" w:rsidRDefault="00283DEA">
      <w:r>
        <w:t>Intergover</w:t>
      </w:r>
      <w:r w:rsidR="00CF0CF8">
        <w:t xml:space="preserve">nmental Panel on Climate </w:t>
      </w:r>
      <w:r w:rsidR="00626D7E">
        <w:t>Change (</w:t>
      </w:r>
      <w:r w:rsidR="00216E56">
        <w:t>IPCC) report</w:t>
      </w:r>
      <w:r w:rsidR="003E1B3F">
        <w:t xml:space="preserve">: </w:t>
      </w:r>
    </w:p>
    <w:p w14:paraId="4E692C7E" w14:textId="2D18285D" w:rsidR="00626D7E" w:rsidRPr="00952106" w:rsidRDefault="00781394" w:rsidP="00952106">
      <w:pPr>
        <w:pStyle w:val="ListParagraph"/>
        <w:numPr>
          <w:ilvl w:val="0"/>
          <w:numId w:val="2"/>
        </w:numPr>
        <w:rPr>
          <w:rFonts w:cs="Times New Roman"/>
          <w:color w:val="212529"/>
          <w:szCs w:val="24"/>
          <w:shd w:val="clear" w:color="auto" w:fill="FFFFFF"/>
        </w:rPr>
      </w:pPr>
      <w:r w:rsidRPr="00952106">
        <w:rPr>
          <w:rFonts w:cs="Times New Roman"/>
          <w:color w:val="212529"/>
          <w:szCs w:val="24"/>
          <w:shd w:val="clear" w:color="auto" w:fill="FFFFFF"/>
        </w:rPr>
        <w:t>Global surface temperature will continue to increase until at least mid-century under all emissions scenarios considered. Global warming of 1.5°C and 2°C will be exceeded during the 21st century unless deep reductions in CO</w:t>
      </w:r>
      <w:r w:rsidRPr="00952106">
        <w:rPr>
          <w:rFonts w:cs="Times New Roman"/>
          <w:color w:val="212529"/>
          <w:szCs w:val="24"/>
          <w:shd w:val="clear" w:color="auto" w:fill="FFFFFF"/>
          <w:vertAlign w:val="subscript"/>
        </w:rPr>
        <w:t>2</w:t>
      </w:r>
      <w:r w:rsidRPr="00952106">
        <w:rPr>
          <w:rFonts w:cs="Times New Roman"/>
          <w:color w:val="212529"/>
          <w:szCs w:val="24"/>
          <w:shd w:val="clear" w:color="auto" w:fill="FFFFFF"/>
        </w:rPr>
        <w:t> and other greenhouse gas emissions occur in the coming decades.</w:t>
      </w:r>
    </w:p>
    <w:p w14:paraId="530FA576" w14:textId="3D65705F" w:rsidR="00994C8C" w:rsidRPr="00952106" w:rsidRDefault="00994C8C" w:rsidP="00952106">
      <w:pPr>
        <w:pStyle w:val="ListParagraph"/>
        <w:numPr>
          <w:ilvl w:val="0"/>
          <w:numId w:val="2"/>
        </w:numPr>
        <w:rPr>
          <w:rFonts w:cs="Times New Roman"/>
          <w:color w:val="212529"/>
          <w:szCs w:val="24"/>
          <w:shd w:val="clear" w:color="auto" w:fill="FFFFFF"/>
        </w:rPr>
      </w:pPr>
      <w:r w:rsidRPr="00952106">
        <w:rPr>
          <w:rFonts w:cs="Times New Roman"/>
          <w:color w:val="212529"/>
          <w:szCs w:val="24"/>
          <w:shd w:val="clear" w:color="auto" w:fill="FFFFFF"/>
        </w:rPr>
        <w:t xml:space="preserve">Many changes in the climate system become larger in direct relation to increasing global warming. They include increases in the frequency and intensity of hot extremes, marine heatwaves, heavy precipitation, and, in some regions, agricultural and ecological droughts; an increase in the proportion of intense tropical cyclones; and reductions in </w:t>
      </w:r>
      <w:r w:rsidRPr="00952106">
        <w:rPr>
          <w:rFonts w:cs="Times New Roman"/>
          <w:color w:val="212529"/>
          <w:szCs w:val="24"/>
          <w:shd w:val="clear" w:color="auto" w:fill="FFFFFF"/>
        </w:rPr>
        <w:t>Arctic Sea</w:t>
      </w:r>
      <w:r w:rsidRPr="00952106">
        <w:rPr>
          <w:rFonts w:cs="Times New Roman"/>
          <w:color w:val="212529"/>
          <w:szCs w:val="24"/>
          <w:shd w:val="clear" w:color="auto" w:fill="FFFFFF"/>
        </w:rPr>
        <w:t xml:space="preserve"> ice, snow cover and permafrost.</w:t>
      </w:r>
    </w:p>
    <w:p w14:paraId="4A368A4A" w14:textId="625A76BC" w:rsidR="00952106" w:rsidRDefault="00952106" w:rsidP="00952106">
      <w:pPr>
        <w:pStyle w:val="ListParagraph"/>
        <w:numPr>
          <w:ilvl w:val="0"/>
          <w:numId w:val="2"/>
        </w:numPr>
        <w:rPr>
          <w:rFonts w:cs="Times New Roman"/>
          <w:color w:val="212529"/>
          <w:szCs w:val="24"/>
          <w:shd w:val="clear" w:color="auto" w:fill="FFFFFF"/>
        </w:rPr>
      </w:pPr>
      <w:r w:rsidRPr="00952106">
        <w:rPr>
          <w:rFonts w:cs="Times New Roman"/>
          <w:color w:val="212529"/>
          <w:szCs w:val="24"/>
          <w:shd w:val="clear" w:color="auto" w:fill="FFFFFF"/>
        </w:rPr>
        <w:t>Continued global warming is projected to further intensify the global water cycle, including its variability, global monsoon precipitation and the severity of wet and dry events</w:t>
      </w:r>
    </w:p>
    <w:p w14:paraId="517D4757" w14:textId="1B79A0F2" w:rsidR="00952106" w:rsidRDefault="004012F9" w:rsidP="00952106">
      <w:pPr>
        <w:pStyle w:val="ListParagraph"/>
        <w:numPr>
          <w:ilvl w:val="0"/>
          <w:numId w:val="2"/>
        </w:numPr>
        <w:rPr>
          <w:rFonts w:cs="Times New Roman"/>
          <w:color w:val="212529"/>
          <w:szCs w:val="24"/>
          <w:shd w:val="clear" w:color="auto" w:fill="FFFFFF"/>
        </w:rPr>
      </w:pPr>
      <w:r w:rsidRPr="004012F9">
        <w:rPr>
          <w:rFonts w:cs="Times New Roman"/>
          <w:color w:val="212529"/>
          <w:szCs w:val="24"/>
          <w:shd w:val="clear" w:color="auto" w:fill="FFFFFF"/>
        </w:rPr>
        <w:t>Under scenarios with increasing CO</w:t>
      </w:r>
      <w:r w:rsidRPr="004012F9">
        <w:rPr>
          <w:rFonts w:cs="Times New Roman"/>
          <w:color w:val="212529"/>
          <w:szCs w:val="24"/>
          <w:shd w:val="clear" w:color="auto" w:fill="FFFFFF"/>
          <w:vertAlign w:val="subscript"/>
        </w:rPr>
        <w:t>2</w:t>
      </w:r>
      <w:r w:rsidRPr="004012F9">
        <w:rPr>
          <w:rFonts w:cs="Times New Roman"/>
          <w:color w:val="212529"/>
          <w:szCs w:val="24"/>
          <w:shd w:val="clear" w:color="auto" w:fill="FFFFFF"/>
        </w:rPr>
        <w:t> emissions, the ocean and land carbon sinks are projected to be less effective at slowing the accumulation of CO</w:t>
      </w:r>
      <w:r w:rsidRPr="004012F9">
        <w:rPr>
          <w:rFonts w:cs="Times New Roman"/>
          <w:color w:val="212529"/>
          <w:szCs w:val="24"/>
          <w:shd w:val="clear" w:color="auto" w:fill="FFFFFF"/>
          <w:vertAlign w:val="subscript"/>
        </w:rPr>
        <w:t>2</w:t>
      </w:r>
      <w:r w:rsidRPr="004012F9">
        <w:rPr>
          <w:rFonts w:cs="Times New Roman"/>
          <w:color w:val="212529"/>
          <w:szCs w:val="24"/>
          <w:shd w:val="clear" w:color="auto" w:fill="FFFFFF"/>
        </w:rPr>
        <w:t> in the atmosphere</w:t>
      </w:r>
    </w:p>
    <w:p w14:paraId="0DE55C8E" w14:textId="6AA26670" w:rsidR="004012F9" w:rsidRPr="0017219B" w:rsidRDefault="0017219B" w:rsidP="00952106">
      <w:pPr>
        <w:pStyle w:val="ListParagraph"/>
        <w:numPr>
          <w:ilvl w:val="0"/>
          <w:numId w:val="2"/>
        </w:numPr>
        <w:rPr>
          <w:rFonts w:cs="Times New Roman"/>
          <w:color w:val="212529"/>
          <w:szCs w:val="24"/>
          <w:shd w:val="clear" w:color="auto" w:fill="FFFFFF"/>
        </w:rPr>
      </w:pPr>
      <w:r w:rsidRPr="0017219B">
        <w:rPr>
          <w:rFonts w:cs="Times New Roman"/>
          <w:color w:val="212529"/>
          <w:szCs w:val="24"/>
          <w:shd w:val="clear" w:color="auto" w:fill="FFFFFF"/>
        </w:rPr>
        <w:t>Many changes due to past and future greenhouse gas emissions are irreversible for centuries to millennia, especially changes in the ocean, ice sheets and global sea level.</w:t>
      </w:r>
    </w:p>
    <w:p w14:paraId="3B7684EF" w14:textId="77777777" w:rsidR="00781394" w:rsidRPr="00781394" w:rsidRDefault="00781394">
      <w:pPr>
        <w:rPr>
          <w:rFonts w:cs="Times New Roman"/>
          <w:szCs w:val="24"/>
        </w:rPr>
      </w:pPr>
    </w:p>
    <w:p w14:paraId="7A3D1CFE" w14:textId="791A7967" w:rsidR="00A83D4D" w:rsidRDefault="004C52B0">
      <w:r>
        <w:t>Focus:</w:t>
      </w:r>
    </w:p>
    <w:p w14:paraId="11456539" w14:textId="51D872C3" w:rsidR="004C52B0" w:rsidRDefault="004C52B0">
      <w:r>
        <w:t>California</w:t>
      </w:r>
      <w:r w:rsidR="00DD3E26">
        <w:t>:</w:t>
      </w:r>
    </w:p>
    <w:p w14:paraId="2C70D57F" w14:textId="6A7A509E" w:rsidR="00312DB0" w:rsidRDefault="00312DB0">
      <w:r>
        <w:tab/>
      </w:r>
      <w:r w:rsidR="00211AED">
        <w:t xml:space="preserve">California is </w:t>
      </w:r>
      <w:r w:rsidR="00B0235D">
        <w:t xml:space="preserve">very susceptible to climate </w:t>
      </w:r>
      <w:r w:rsidR="004B7371">
        <w:t xml:space="preserve">change and the </w:t>
      </w:r>
      <w:r w:rsidR="008D7751">
        <w:t xml:space="preserve">impact </w:t>
      </w:r>
      <w:r w:rsidR="003D481E">
        <w:t xml:space="preserve">is highly widespread in the </w:t>
      </w:r>
      <w:r w:rsidR="0091170E">
        <w:t>‘Golden State’.</w:t>
      </w:r>
      <w:r w:rsidR="00575147">
        <w:t xml:space="preserve"> According to the Legislative Analyst’s Office report </w:t>
      </w:r>
      <w:r w:rsidR="00E9521B">
        <w:t xml:space="preserve">which states that there are five climate </w:t>
      </w:r>
      <w:r w:rsidR="002A5050">
        <w:t>hazards</w:t>
      </w:r>
      <w:r w:rsidR="00E9521B">
        <w:t xml:space="preserve"> affecting the state of California</w:t>
      </w:r>
      <w:r w:rsidR="002A5050">
        <w:t>:</w:t>
      </w:r>
    </w:p>
    <w:p w14:paraId="779CA386" w14:textId="44F4A65B" w:rsidR="002A5050" w:rsidRDefault="002A5050" w:rsidP="005462DB">
      <w:pPr>
        <w:pStyle w:val="ListParagraph"/>
        <w:numPr>
          <w:ilvl w:val="0"/>
          <w:numId w:val="3"/>
        </w:numPr>
      </w:pPr>
      <w:r>
        <w:t>Extreme heat events</w:t>
      </w:r>
    </w:p>
    <w:p w14:paraId="7FDD5F95" w14:textId="5D8BF6D8" w:rsidR="005462DB" w:rsidRDefault="005462DB" w:rsidP="005462DB">
      <w:pPr>
        <w:pStyle w:val="ListParagraph"/>
        <w:numPr>
          <w:ilvl w:val="0"/>
          <w:numId w:val="3"/>
        </w:numPr>
      </w:pPr>
      <w:r>
        <w:t xml:space="preserve">More Severe wildfires </w:t>
      </w:r>
    </w:p>
    <w:p w14:paraId="0C623E93" w14:textId="74D3821C" w:rsidR="005462DB" w:rsidRDefault="00E778BB" w:rsidP="005462DB">
      <w:pPr>
        <w:pStyle w:val="ListParagraph"/>
        <w:numPr>
          <w:ilvl w:val="0"/>
          <w:numId w:val="3"/>
        </w:numPr>
      </w:pPr>
      <w:r>
        <w:t>More frequent and intense drought</w:t>
      </w:r>
    </w:p>
    <w:p w14:paraId="5CEE2F54" w14:textId="3F99E493" w:rsidR="00E778BB" w:rsidRDefault="00E778BB" w:rsidP="005462DB">
      <w:pPr>
        <w:pStyle w:val="ListParagraph"/>
        <w:numPr>
          <w:ilvl w:val="0"/>
          <w:numId w:val="3"/>
        </w:numPr>
      </w:pPr>
      <w:r>
        <w:t xml:space="preserve">Inland flooding </w:t>
      </w:r>
      <w:r w:rsidR="003E23CF">
        <w:t xml:space="preserve">due to extreme precipitation </w:t>
      </w:r>
    </w:p>
    <w:p w14:paraId="4DF695B2" w14:textId="505D8A55" w:rsidR="003E23CF" w:rsidRDefault="003E23CF" w:rsidP="005462DB">
      <w:pPr>
        <w:pStyle w:val="ListParagraph"/>
        <w:numPr>
          <w:ilvl w:val="0"/>
          <w:numId w:val="3"/>
        </w:numPr>
      </w:pPr>
      <w:r>
        <w:t>Coastal flooding and erosion</w:t>
      </w:r>
      <w:r w:rsidR="00DD20D0">
        <w:t xml:space="preserve"> from sea-level rise</w:t>
      </w:r>
    </w:p>
    <w:p w14:paraId="6DF904FD" w14:textId="57D7AD04" w:rsidR="00A070F3" w:rsidRDefault="00ED2D65">
      <w:pPr>
        <w:rPr>
          <w:rFonts w:cs="Times New Roman"/>
          <w:color w:val="333333"/>
          <w:shd w:val="clear" w:color="auto" w:fill="FFFFFF"/>
        </w:rPr>
      </w:pPr>
      <w:r>
        <w:t>The r</w:t>
      </w:r>
      <w:r w:rsidR="005C6DE6">
        <w:t xml:space="preserve">eport </w:t>
      </w:r>
      <w:r w:rsidR="00334885">
        <w:t>states</w:t>
      </w:r>
      <w:r w:rsidR="00B620BE">
        <w:t>,</w:t>
      </w:r>
      <w:r w:rsidR="000F5727" w:rsidRPr="000F5727">
        <w:rPr>
          <w:rFonts w:ascii="Helvetica" w:hAnsi="Helvetica"/>
          <w:color w:val="333333"/>
          <w:shd w:val="clear" w:color="auto" w:fill="FFFFFF"/>
        </w:rPr>
        <w:t xml:space="preserve"> </w:t>
      </w:r>
      <w:r w:rsidR="000F5727">
        <w:rPr>
          <w:rFonts w:ascii="Helvetica" w:hAnsi="Helvetica"/>
          <w:color w:val="333333"/>
          <w:shd w:val="clear" w:color="auto" w:fill="FFFFFF"/>
        </w:rPr>
        <w:t>“</w:t>
      </w:r>
      <w:r w:rsidR="000F5727" w:rsidRPr="000F5727">
        <w:rPr>
          <w:rFonts w:cs="Times New Roman"/>
          <w:color w:val="333333"/>
          <w:shd w:val="clear" w:color="auto" w:fill="FFFFFF"/>
        </w:rPr>
        <w:t>t</w:t>
      </w:r>
      <w:r w:rsidR="000F5727" w:rsidRPr="000F5727">
        <w:rPr>
          <w:rFonts w:cs="Times New Roman"/>
          <w:color w:val="333333"/>
          <w:shd w:val="clear" w:color="auto" w:fill="FFFFFF"/>
        </w:rPr>
        <w:t>he years from 2014 through 2020 experienced the six highest average annual temperatures ever recorded in the state. Moreover, average summer temperatures in California were the hottest on record in 2021, breaking the previous June</w:t>
      </w:r>
      <w:r w:rsidR="000F5727" w:rsidRPr="000F5727">
        <w:rPr>
          <w:rFonts w:cs="Times New Roman"/>
          <w:color w:val="333333"/>
          <w:shd w:val="clear" w:color="auto" w:fill="FFFFFF"/>
        </w:rPr>
        <w:noBreakHyphen/>
        <w:t>through</w:t>
      </w:r>
      <w:r w:rsidR="000F5727" w:rsidRPr="000F5727">
        <w:rPr>
          <w:rFonts w:cs="Times New Roman"/>
          <w:color w:val="333333"/>
          <w:shd w:val="clear" w:color="auto" w:fill="FFFFFF"/>
        </w:rPr>
        <w:noBreakHyphen/>
        <w:t xml:space="preserve">August record set in </w:t>
      </w:r>
      <w:r w:rsidR="000F5727" w:rsidRPr="000F5727">
        <w:rPr>
          <w:rFonts w:cs="Times New Roman"/>
          <w:color w:val="333333"/>
          <w:shd w:val="clear" w:color="auto" w:fill="FFFFFF"/>
        </w:rPr>
        <w:lastRenderedPageBreak/>
        <w:t>2017</w:t>
      </w:r>
      <w:r w:rsidR="000F5727">
        <w:rPr>
          <w:rFonts w:cs="Times New Roman"/>
          <w:color w:val="333333"/>
          <w:shd w:val="clear" w:color="auto" w:fill="FFFFFF"/>
        </w:rPr>
        <w:t xml:space="preserve">.” </w:t>
      </w:r>
      <w:r w:rsidR="00426742">
        <w:rPr>
          <w:rFonts w:cs="Times New Roman"/>
          <w:color w:val="333333"/>
          <w:shd w:val="clear" w:color="auto" w:fill="FFFFFF"/>
        </w:rPr>
        <w:t>The project</w:t>
      </w:r>
      <w:r w:rsidR="00794FAD">
        <w:rPr>
          <w:rFonts w:cs="Times New Roman"/>
          <w:color w:val="333333"/>
          <w:shd w:val="clear" w:color="auto" w:fill="FFFFFF"/>
        </w:rPr>
        <w:t xml:space="preserve">ed </w:t>
      </w:r>
      <w:r w:rsidR="00426742">
        <w:rPr>
          <w:rFonts w:cs="Times New Roman"/>
          <w:color w:val="333333"/>
          <w:shd w:val="clear" w:color="auto" w:fill="FFFFFF"/>
        </w:rPr>
        <w:t xml:space="preserve">map of the temperature </w:t>
      </w:r>
      <w:r w:rsidR="00794FAD">
        <w:rPr>
          <w:rFonts w:cs="Times New Roman"/>
          <w:color w:val="333333"/>
          <w:shd w:val="clear" w:color="auto" w:fill="FFFFFF"/>
        </w:rPr>
        <w:t xml:space="preserve">spike shown is the figure suggest the </w:t>
      </w:r>
      <w:r w:rsidR="00CB1972">
        <w:rPr>
          <w:rFonts w:cs="Times New Roman"/>
          <w:color w:val="333333"/>
          <w:shd w:val="clear" w:color="auto" w:fill="FFFFFF"/>
        </w:rPr>
        <w:t>California would experience extreme and prolonged heatwaves</w:t>
      </w:r>
      <w:r w:rsidR="00A15969">
        <w:rPr>
          <w:rFonts w:cs="Times New Roman"/>
          <w:color w:val="333333"/>
          <w:shd w:val="clear" w:color="auto" w:fill="FFFFFF"/>
        </w:rPr>
        <w:t xml:space="preserve"> and droughts, etc.</w:t>
      </w:r>
      <w:r w:rsidR="00E90C2E">
        <w:rPr>
          <w:rFonts w:cs="Times New Roman"/>
          <w:color w:val="333333"/>
          <w:shd w:val="clear" w:color="auto" w:fill="FFFFFF"/>
        </w:rPr>
        <w:tab/>
      </w:r>
    </w:p>
    <w:p w14:paraId="5AC39D76" w14:textId="77777777" w:rsidR="00BF2E18" w:rsidRPr="000F5727" w:rsidRDefault="00BF2E18">
      <w:pPr>
        <w:rPr>
          <w:rFonts w:cs="Times New Roman"/>
        </w:rPr>
      </w:pPr>
    </w:p>
    <w:p w14:paraId="58674C27" w14:textId="17398F5D" w:rsidR="00DD3E26" w:rsidRDefault="00DD3E26">
      <w:r>
        <w:t>Californians Affected by Climate Change:</w:t>
      </w:r>
    </w:p>
    <w:p w14:paraId="3624F383" w14:textId="404C6593" w:rsidR="00C13C9E" w:rsidRDefault="00C13C9E" w:rsidP="00AE773F">
      <w:r w:rsidRPr="00AE773F">
        <w:tab/>
      </w:r>
      <w:r w:rsidR="004147E2" w:rsidRPr="00AE773F">
        <w:t xml:space="preserve">According to </w:t>
      </w:r>
      <w:r w:rsidR="004B2787" w:rsidRPr="00AE773F">
        <w:t>the California Department of Food and Agricultur</w:t>
      </w:r>
      <w:r w:rsidR="002A2A06" w:rsidRPr="00AE773F">
        <w:t>e. “</w:t>
      </w:r>
      <w:r w:rsidR="002A2A06" w:rsidRPr="00AE773F">
        <w:t>Over a third of the country’s vegetables and three-quarters of the country’s fruits and nuts are grown in California.</w:t>
      </w:r>
      <w:r w:rsidR="00AE773F" w:rsidRPr="00AE773F">
        <w:t xml:space="preserve"> </w:t>
      </w:r>
      <w:r w:rsidR="00AE773F">
        <w:t xml:space="preserve">California agriculture exported </w:t>
      </w:r>
      <w:r w:rsidR="00AE773F" w:rsidRPr="00AE773F">
        <w:t>totaled $20.8 billion in 2020, a decrease of 4.1 percent from 2019. </w:t>
      </w:r>
      <w:r w:rsidR="002A2A06" w:rsidRPr="00AE773F">
        <w:t xml:space="preserve">” </w:t>
      </w:r>
      <w:r w:rsidR="00957A57">
        <w:t xml:space="preserve">And the University of California assessment found that by 2050, the crops yield </w:t>
      </w:r>
      <w:r w:rsidR="00880DAD">
        <w:t xml:space="preserve">is projected to decline by 40 percent. </w:t>
      </w:r>
    </w:p>
    <w:p w14:paraId="2343880C" w14:textId="0B52623C" w:rsidR="004177A3" w:rsidRDefault="00987019" w:rsidP="00AE773F">
      <w:r>
        <w:tab/>
        <w:t>Extreme Drought would highly affect the agricultural industry and affect the food safety of the country</w:t>
      </w:r>
      <w:r w:rsidR="009A0DD6">
        <w:t>. L</w:t>
      </w:r>
      <w:r w:rsidR="00297257">
        <w:t>os</w:t>
      </w:r>
      <w:r w:rsidR="009A0DD6">
        <w:t xml:space="preserve"> </w:t>
      </w:r>
      <w:r w:rsidR="00297257">
        <w:t>Angeles T</w:t>
      </w:r>
      <w:r w:rsidR="009A0DD6">
        <w:t>imes reports that</w:t>
      </w:r>
      <w:r w:rsidR="00297257">
        <w:t xml:space="preserve"> the </w:t>
      </w:r>
      <w:r w:rsidR="002E5322">
        <w:t>extreme</w:t>
      </w:r>
      <w:r w:rsidR="00297257">
        <w:t xml:space="preserve"> weather pattern has </w:t>
      </w:r>
      <w:r w:rsidR="002E5322">
        <w:t xml:space="preserve">started </w:t>
      </w:r>
      <w:r w:rsidR="003B7C31">
        <w:t>depleting most</w:t>
      </w:r>
      <w:r w:rsidR="002E5322">
        <w:t xml:space="preserve"> of the </w:t>
      </w:r>
      <w:r w:rsidR="00757EA5">
        <w:t xml:space="preserve">water reservoirs such as </w:t>
      </w:r>
      <w:r w:rsidR="00DA5F26">
        <w:t>L</w:t>
      </w:r>
      <w:r w:rsidR="00E971C3">
        <w:t xml:space="preserve">ake </w:t>
      </w:r>
      <w:r w:rsidR="00DA5F26">
        <w:t>Mead</w:t>
      </w:r>
      <w:r w:rsidR="00E971C3">
        <w:t xml:space="preserve"> which </w:t>
      </w:r>
      <w:r w:rsidR="00DA5F26">
        <w:t xml:space="preserve"> is a </w:t>
      </w:r>
      <w:r w:rsidR="004177A3">
        <w:t>l</w:t>
      </w:r>
      <w:r w:rsidR="00DA5F26">
        <w:t>argest reservoir</w:t>
      </w:r>
      <w:r w:rsidR="004177A3">
        <w:t xml:space="preserve"> </w:t>
      </w:r>
      <w:r w:rsidR="00455A85">
        <w:t xml:space="preserve">had historical average of </w:t>
      </w:r>
      <w:r w:rsidR="00DA5F26">
        <w:t>61</w:t>
      </w:r>
      <w:r w:rsidR="00E971C3">
        <w:t xml:space="preserve"> percent </w:t>
      </w:r>
      <w:r w:rsidR="00455A85">
        <w:t xml:space="preserve">is down to </w:t>
      </w:r>
      <w:r w:rsidR="00DA5F26">
        <w:t>28</w:t>
      </w:r>
      <w:r w:rsidR="00455A85">
        <w:t xml:space="preserve"> percent as of November</w:t>
      </w:r>
      <w:r w:rsidR="003B7C31">
        <w:t>, etc.</w:t>
      </w:r>
    </w:p>
    <w:p w14:paraId="7D72D7AB" w14:textId="72EC2101" w:rsidR="003B7C31" w:rsidRDefault="00457F74" w:rsidP="00AE773F">
      <w:r>
        <w:t xml:space="preserve">Farmers Like Joe Doel Bosque </w:t>
      </w:r>
      <w:r w:rsidR="002466F6">
        <w:t xml:space="preserve">own 2000 acres of his California farm </w:t>
      </w:r>
      <w:r w:rsidR="00832020">
        <w:t>surveys his land knowing that he could</w:t>
      </w:r>
      <w:r w:rsidR="007F1AA2">
        <w:t xml:space="preserve">n’t farm those land because of drought. </w:t>
      </w:r>
      <w:r w:rsidR="00CA5486">
        <w:t xml:space="preserve">Bosque states, </w:t>
      </w:r>
      <w:r w:rsidR="00CA5486" w:rsidRPr="00CA5486">
        <w:rPr>
          <w:rFonts w:cs="Times New Roman"/>
          <w:color w:val="000000"/>
          <w:spacing w:val="6"/>
          <w:shd w:val="clear" w:color="auto" w:fill="FFFFFF"/>
        </w:rPr>
        <w:t>“I got the land, I got the people. I have everything but no water. I can’t do it,” said Del Bosque, a 73-year-old farmer in Firebaugh, California.</w:t>
      </w:r>
      <w:r w:rsidR="0099235F">
        <w:rPr>
          <w:rFonts w:cs="Times New Roman"/>
          <w:color w:val="000000"/>
          <w:spacing w:val="6"/>
          <w:shd w:val="clear" w:color="auto" w:fill="FFFFFF"/>
        </w:rPr>
        <w:t xml:space="preserve">” </w:t>
      </w:r>
      <w:r w:rsidR="001075FC">
        <w:rPr>
          <w:rFonts w:cs="Times New Roman"/>
          <w:color w:val="000000"/>
          <w:spacing w:val="6"/>
          <w:shd w:val="clear" w:color="auto" w:fill="FFFFFF"/>
        </w:rPr>
        <w:t>The drought has led him to stopped growing asparagus and sweet corn</w:t>
      </w:r>
      <w:r w:rsidR="007E2E30">
        <w:rPr>
          <w:rFonts w:cs="Times New Roman"/>
          <w:color w:val="000000"/>
          <w:spacing w:val="6"/>
          <w:shd w:val="clear" w:color="auto" w:fill="FFFFFF"/>
        </w:rPr>
        <w:t xml:space="preserve"> and focus on the melons and almonds</w:t>
      </w:r>
      <w:r w:rsidR="00212643">
        <w:rPr>
          <w:rFonts w:cs="Times New Roman"/>
          <w:color w:val="000000"/>
          <w:spacing w:val="6"/>
          <w:shd w:val="clear" w:color="auto" w:fill="FFFFFF"/>
        </w:rPr>
        <w:t xml:space="preserve"> for the survival. He could not hire people that worked him </w:t>
      </w:r>
      <w:r w:rsidR="000C7851">
        <w:rPr>
          <w:rFonts w:cs="Times New Roman"/>
          <w:color w:val="000000"/>
          <w:spacing w:val="6"/>
          <w:shd w:val="clear" w:color="auto" w:fill="FFFFFF"/>
        </w:rPr>
        <w:t>for years.</w:t>
      </w:r>
    </w:p>
    <w:p w14:paraId="4150B6DC" w14:textId="77777777" w:rsidR="003B7C31" w:rsidRPr="00AE773F" w:rsidRDefault="003B7C31" w:rsidP="00AE773F"/>
    <w:p w14:paraId="23BBD6BE" w14:textId="77777777" w:rsidR="00DD3E26" w:rsidRDefault="00DD3E26"/>
    <w:p w14:paraId="0B7C740A" w14:textId="77777777" w:rsidR="00A83D4D" w:rsidRDefault="00A83D4D"/>
    <w:p w14:paraId="7BD64DF9" w14:textId="77777777" w:rsidR="00A83D4D" w:rsidRDefault="00A83D4D"/>
    <w:p w14:paraId="56DC276C" w14:textId="77777777" w:rsidR="00A83D4D" w:rsidRDefault="00A83D4D"/>
    <w:p w14:paraId="1ABC95E0" w14:textId="77777777" w:rsidR="00A83D4D" w:rsidRDefault="00A83D4D"/>
    <w:p w14:paraId="3EDAEEB3" w14:textId="77777777" w:rsidR="00A83D4D" w:rsidRDefault="00A83D4D"/>
    <w:p w14:paraId="6A4D09B9" w14:textId="77777777" w:rsidR="00A83D4D" w:rsidRDefault="00A83D4D"/>
    <w:p w14:paraId="2057CD8F" w14:textId="77777777" w:rsidR="00DD3E26" w:rsidRDefault="00DD3E26" w:rsidP="00DD3E26">
      <w:r>
        <w:t>Focus:</w:t>
      </w:r>
    </w:p>
    <w:p w14:paraId="6375B506" w14:textId="135EEF78" w:rsidR="00DD3E26" w:rsidRDefault="00DD3E26" w:rsidP="00DD3E26">
      <w:r>
        <w:t>Florida</w:t>
      </w:r>
      <w:r>
        <w:t>:</w:t>
      </w:r>
    </w:p>
    <w:p w14:paraId="0E25A7E5" w14:textId="4ABCAFAF" w:rsidR="000C7851" w:rsidRDefault="000C7851" w:rsidP="00DD3E26">
      <w:r>
        <w:tab/>
      </w:r>
      <w:r w:rsidR="00861740">
        <w:t xml:space="preserve">Like California, </w:t>
      </w:r>
      <w:r>
        <w:t xml:space="preserve">Florida is </w:t>
      </w:r>
      <w:r w:rsidR="00861740">
        <w:t xml:space="preserve">also extremely susceptible to climate change and extreme weather pattens could </w:t>
      </w:r>
      <w:r w:rsidR="007540A5">
        <w:t>affect Floridians</w:t>
      </w:r>
      <w:r w:rsidR="00AD33AB">
        <w:t xml:space="preserve">. According to the Resources for the Future report </w:t>
      </w:r>
      <w:r w:rsidR="00297486">
        <w:t xml:space="preserve">which assessed the physical and economic impact through 2040 </w:t>
      </w:r>
      <w:r w:rsidR="002C3154">
        <w:t>focused on the following topics:</w:t>
      </w:r>
    </w:p>
    <w:p w14:paraId="5253785A" w14:textId="0F8B64FF" w:rsidR="002C3154" w:rsidRDefault="002C3154" w:rsidP="002C3154">
      <w:pPr>
        <w:pStyle w:val="ListParagraph"/>
        <w:numPr>
          <w:ilvl w:val="0"/>
          <w:numId w:val="4"/>
        </w:numPr>
      </w:pPr>
      <w:r>
        <w:t xml:space="preserve">Effects of Sea Level Rise </w:t>
      </w:r>
    </w:p>
    <w:p w14:paraId="698316FC" w14:textId="77777777" w:rsidR="00787174" w:rsidRPr="00787174" w:rsidRDefault="00787174" w:rsidP="00787174">
      <w:pPr>
        <w:numPr>
          <w:ilvl w:val="0"/>
          <w:numId w:val="4"/>
        </w:numPr>
        <w:spacing w:after="75" w:line="240" w:lineRule="auto"/>
        <w:rPr>
          <w:rFonts w:eastAsia="Times New Roman" w:cs="Times New Roman"/>
          <w:color w:val="04273C"/>
          <w:szCs w:val="24"/>
        </w:rPr>
      </w:pPr>
      <w:r w:rsidRPr="00787174">
        <w:rPr>
          <w:rFonts w:eastAsia="Times New Roman" w:cs="Times New Roman"/>
          <w:color w:val="04273C"/>
          <w:szCs w:val="24"/>
        </w:rPr>
        <w:lastRenderedPageBreak/>
        <w:t>Effects of Climate Change on Storms in Florida</w:t>
      </w:r>
    </w:p>
    <w:p w14:paraId="0D7EB8CD" w14:textId="77777777" w:rsidR="000D2783" w:rsidRPr="000D2783" w:rsidRDefault="000D2783" w:rsidP="000D2783">
      <w:pPr>
        <w:numPr>
          <w:ilvl w:val="0"/>
          <w:numId w:val="4"/>
        </w:numPr>
        <w:spacing w:after="75" w:line="240" w:lineRule="auto"/>
        <w:rPr>
          <w:rFonts w:eastAsia="Times New Roman" w:cs="Times New Roman"/>
          <w:color w:val="04273C"/>
          <w:szCs w:val="24"/>
        </w:rPr>
      </w:pPr>
      <w:r w:rsidRPr="000D2783">
        <w:rPr>
          <w:rFonts w:eastAsia="Times New Roman" w:cs="Times New Roman"/>
          <w:color w:val="04273C"/>
          <w:szCs w:val="24"/>
        </w:rPr>
        <w:t>Effects of Climate Change on Human Mortality in Florida</w:t>
      </w:r>
    </w:p>
    <w:p w14:paraId="1704CAEA" w14:textId="77777777" w:rsidR="000D2783" w:rsidRPr="000D2783" w:rsidRDefault="000D2783" w:rsidP="000D2783">
      <w:pPr>
        <w:numPr>
          <w:ilvl w:val="0"/>
          <w:numId w:val="4"/>
        </w:numPr>
        <w:spacing w:after="75" w:line="240" w:lineRule="auto"/>
        <w:rPr>
          <w:rFonts w:eastAsia="Times New Roman" w:cs="Times New Roman"/>
          <w:color w:val="04273C"/>
          <w:szCs w:val="24"/>
        </w:rPr>
      </w:pPr>
      <w:r w:rsidRPr="000D2783">
        <w:rPr>
          <w:rFonts w:eastAsia="Times New Roman" w:cs="Times New Roman"/>
          <w:color w:val="04273C"/>
          <w:szCs w:val="24"/>
        </w:rPr>
        <w:t>Effects of Climate Change on Agriculture in Florida</w:t>
      </w:r>
    </w:p>
    <w:p w14:paraId="722A152F" w14:textId="77777777" w:rsidR="000D2783" w:rsidRPr="000D2783" w:rsidRDefault="000D2783" w:rsidP="000D2783">
      <w:pPr>
        <w:numPr>
          <w:ilvl w:val="0"/>
          <w:numId w:val="4"/>
        </w:numPr>
        <w:spacing w:after="0" w:line="240" w:lineRule="auto"/>
        <w:rPr>
          <w:rFonts w:eastAsia="Times New Roman" w:cs="Times New Roman"/>
          <w:color w:val="04273C"/>
          <w:szCs w:val="24"/>
        </w:rPr>
      </w:pPr>
      <w:r w:rsidRPr="000D2783">
        <w:rPr>
          <w:rFonts w:eastAsia="Times New Roman" w:cs="Times New Roman"/>
          <w:color w:val="04273C"/>
          <w:szCs w:val="24"/>
        </w:rPr>
        <w:t>Impacts of National Climate Policies on Florida Households</w:t>
      </w:r>
    </w:p>
    <w:p w14:paraId="4524499D" w14:textId="75D52198" w:rsidR="002C3154" w:rsidRDefault="002C3154" w:rsidP="000D2783">
      <w:pPr>
        <w:ind w:left="360"/>
      </w:pPr>
    </w:p>
    <w:p w14:paraId="4100580C" w14:textId="3EE7E222" w:rsidR="00860ADA" w:rsidRDefault="00860ADA" w:rsidP="00860ADA">
      <w:r>
        <w:t>Storm:</w:t>
      </w:r>
    </w:p>
    <w:p w14:paraId="4E7B04F4" w14:textId="71856FC1" w:rsidR="00860ADA" w:rsidRDefault="00860ADA" w:rsidP="00860ADA">
      <w:pPr>
        <w:rPr>
          <w:rFonts w:cs="Times New Roman"/>
          <w:color w:val="04273C"/>
          <w:szCs w:val="24"/>
        </w:rPr>
      </w:pPr>
      <w:r>
        <w:tab/>
      </w:r>
      <w:r w:rsidR="00330DAA">
        <w:t xml:space="preserve">The report states </w:t>
      </w:r>
      <w:r w:rsidR="006C7873">
        <w:t>that m</w:t>
      </w:r>
      <w:r w:rsidR="00330DAA" w:rsidRPr="00330DAA">
        <w:rPr>
          <w:rFonts w:cs="Times New Roman"/>
          <w:color w:val="04273C"/>
          <w:szCs w:val="24"/>
        </w:rPr>
        <w:t>ore than any other US state, Florida is susceptible to damages from tropical storms, and climate change is projected to increase these risks</w:t>
      </w:r>
      <w:r w:rsidR="00330DAA" w:rsidRPr="00330DAA">
        <w:rPr>
          <w:rFonts w:cs="Times New Roman"/>
          <w:color w:val="04273C"/>
          <w:szCs w:val="24"/>
        </w:rPr>
        <w:t>.</w:t>
      </w:r>
      <w:r w:rsidR="006C7873">
        <w:rPr>
          <w:rFonts w:cs="Times New Roman"/>
          <w:color w:val="04273C"/>
          <w:szCs w:val="24"/>
        </w:rPr>
        <w:t xml:space="preserve"> The climate change </w:t>
      </w:r>
      <w:r w:rsidR="00152D7D">
        <w:rPr>
          <w:rFonts w:cs="Times New Roman"/>
          <w:color w:val="04273C"/>
          <w:szCs w:val="24"/>
        </w:rPr>
        <w:t xml:space="preserve">intensifies the </w:t>
      </w:r>
      <w:r w:rsidR="00926837">
        <w:rPr>
          <w:rFonts w:cs="Times New Roman"/>
          <w:color w:val="04273C"/>
          <w:szCs w:val="24"/>
        </w:rPr>
        <w:t xml:space="preserve">storm and during the hurricane season it is projected that more </w:t>
      </w:r>
      <w:r w:rsidR="00B7199A">
        <w:rPr>
          <w:rFonts w:cs="Times New Roman"/>
          <w:color w:val="04273C"/>
          <w:szCs w:val="24"/>
        </w:rPr>
        <w:t xml:space="preserve">intense and frequent hurricane. </w:t>
      </w:r>
    </w:p>
    <w:p w14:paraId="1C0B0E9A" w14:textId="50946BEE" w:rsidR="009B7F77" w:rsidRPr="009B7F77" w:rsidRDefault="009B7F77" w:rsidP="00860ADA">
      <w:pPr>
        <w:rPr>
          <w:rFonts w:cs="Times New Roman"/>
          <w:color w:val="04273C"/>
          <w:szCs w:val="24"/>
        </w:rPr>
      </w:pPr>
      <w:r>
        <w:rPr>
          <w:rFonts w:cs="Times New Roman"/>
          <w:color w:val="04273C"/>
          <w:szCs w:val="24"/>
        </w:rPr>
        <w:t xml:space="preserve">         </w:t>
      </w:r>
      <w:r w:rsidRPr="009B7F77">
        <w:rPr>
          <w:rFonts w:cs="Times New Roman"/>
          <w:color w:val="04273C"/>
          <w:szCs w:val="24"/>
        </w:rPr>
        <w:t>The most severe property damage from tropical storms is typically caused by storm surges. Damages from a single hurricane can total tens of billions of dollars from storm surge alone, putting unprotected areas at particularly high risk</w:t>
      </w:r>
      <w:r>
        <w:rPr>
          <w:rFonts w:cs="Times New Roman"/>
          <w:color w:val="04273C"/>
          <w:szCs w:val="24"/>
        </w:rPr>
        <w:t xml:space="preserve">. </w:t>
      </w:r>
      <w:r w:rsidR="00237608">
        <w:rPr>
          <w:rFonts w:cs="Times New Roman"/>
          <w:color w:val="04273C"/>
          <w:szCs w:val="24"/>
        </w:rPr>
        <w:t xml:space="preserve">For instance, the report states </w:t>
      </w:r>
      <w:r w:rsidR="00B0193C">
        <w:rPr>
          <w:rFonts w:cs="Times New Roman"/>
          <w:color w:val="04273C"/>
          <w:szCs w:val="24"/>
        </w:rPr>
        <w:t>“</w:t>
      </w:r>
      <w:r w:rsidR="00237608" w:rsidRPr="00237608">
        <w:rPr>
          <w:rFonts w:cs="Times New Roman"/>
          <w:color w:val="04273C"/>
          <w:szCs w:val="24"/>
        </w:rPr>
        <w:t>Miami is one of the most at-risk cities in the world from the damages caused by coastal flooding and storms. By one measure, it faces the largest risk of any major coastal city in the world, with more than $400 billion in assets at risk as of 2005</w:t>
      </w:r>
      <w:r w:rsidR="00B0193C">
        <w:rPr>
          <w:rFonts w:cs="Times New Roman"/>
          <w:color w:val="04273C"/>
          <w:szCs w:val="24"/>
        </w:rPr>
        <w:t>.”</w:t>
      </w:r>
    </w:p>
    <w:p w14:paraId="03A7EE94" w14:textId="77777777" w:rsidR="00231A51" w:rsidRPr="00330DAA" w:rsidRDefault="00231A51" w:rsidP="00860ADA">
      <w:pPr>
        <w:rPr>
          <w:rFonts w:cs="Times New Roman"/>
          <w:szCs w:val="24"/>
        </w:rPr>
      </w:pPr>
    </w:p>
    <w:p w14:paraId="35AE8B5C" w14:textId="122C71FD" w:rsidR="00DD3E26" w:rsidRDefault="00DD3E26" w:rsidP="00DD3E26">
      <w:r>
        <w:t>Floridians</w:t>
      </w:r>
      <w:r>
        <w:t xml:space="preserve"> Affected by Climate Change:</w:t>
      </w:r>
    </w:p>
    <w:p w14:paraId="704BDC88" w14:textId="5F2C7B66" w:rsidR="0032129B" w:rsidRDefault="0032129B" w:rsidP="00DD3E26">
      <w:pPr>
        <w:rPr>
          <w:rFonts w:cs="Times New Roman"/>
          <w:color w:val="2A2A2A"/>
          <w:sz w:val="27"/>
          <w:szCs w:val="27"/>
          <w:shd w:val="clear" w:color="auto" w:fill="FFFFFF"/>
        </w:rPr>
      </w:pPr>
      <w:r>
        <w:tab/>
      </w:r>
      <w:r w:rsidR="00B70AC7">
        <w:t xml:space="preserve">According to </w:t>
      </w:r>
      <w:r w:rsidR="003825B6">
        <w:t>NBC report</w:t>
      </w:r>
      <w:r w:rsidR="00AE2F35">
        <w:t xml:space="preserve">, the insurance policy in Florida is </w:t>
      </w:r>
      <w:r w:rsidR="00546A48">
        <w:t>unique</w:t>
      </w:r>
      <w:r w:rsidR="006048B5">
        <w:t xml:space="preserve"> since typical </w:t>
      </w:r>
      <w:r w:rsidR="006048B5" w:rsidRPr="006048B5">
        <w:rPr>
          <w:rFonts w:cs="Times New Roman"/>
          <w:color w:val="2A2A2A"/>
          <w:sz w:val="27"/>
          <w:szCs w:val="27"/>
          <w:shd w:val="clear" w:color="auto" w:fill="FFFFFF"/>
        </w:rPr>
        <w:t>insurance policy</w:t>
      </w:r>
      <w:r w:rsidR="006048B5">
        <w:rPr>
          <w:rFonts w:cs="Times New Roman"/>
          <w:color w:val="2A2A2A"/>
          <w:sz w:val="27"/>
          <w:szCs w:val="27"/>
          <w:shd w:val="clear" w:color="auto" w:fill="FFFFFF"/>
        </w:rPr>
        <w:t xml:space="preserve"> does not cover </w:t>
      </w:r>
      <w:r w:rsidR="00D437CF">
        <w:rPr>
          <w:rFonts w:cs="Times New Roman"/>
          <w:color w:val="2A2A2A"/>
          <w:sz w:val="27"/>
          <w:szCs w:val="27"/>
          <w:shd w:val="clear" w:color="auto" w:fill="FFFFFF"/>
        </w:rPr>
        <w:t>flood damage</w:t>
      </w:r>
      <w:r w:rsidR="003F3AD1">
        <w:rPr>
          <w:rFonts w:cs="Times New Roman"/>
          <w:color w:val="2A2A2A"/>
          <w:sz w:val="27"/>
          <w:szCs w:val="27"/>
          <w:shd w:val="clear" w:color="auto" w:fill="FFFFFF"/>
        </w:rPr>
        <w:t xml:space="preserve"> and depending on the location th</w:t>
      </w:r>
      <w:r w:rsidR="004E755A">
        <w:rPr>
          <w:rFonts w:cs="Times New Roman"/>
          <w:color w:val="2A2A2A"/>
          <w:sz w:val="27"/>
          <w:szCs w:val="27"/>
          <w:shd w:val="clear" w:color="auto" w:fill="FFFFFF"/>
        </w:rPr>
        <w:t xml:space="preserve">e insurance premium </w:t>
      </w:r>
      <w:r w:rsidR="008221CF">
        <w:rPr>
          <w:rFonts w:cs="Times New Roman"/>
          <w:color w:val="2A2A2A"/>
          <w:sz w:val="27"/>
          <w:szCs w:val="27"/>
          <w:shd w:val="clear" w:color="auto" w:fill="FFFFFF"/>
        </w:rPr>
        <w:t xml:space="preserve">fluctuates. The </w:t>
      </w:r>
      <w:r w:rsidR="007E46B3">
        <w:rPr>
          <w:rFonts w:cs="Times New Roman"/>
          <w:color w:val="2A2A2A"/>
          <w:sz w:val="27"/>
          <w:szCs w:val="27"/>
          <w:shd w:val="clear" w:color="auto" w:fill="FFFFFF"/>
        </w:rPr>
        <w:t xml:space="preserve">higher insurance cost </w:t>
      </w:r>
      <w:r w:rsidR="00546A48">
        <w:rPr>
          <w:rFonts w:cs="Times New Roman"/>
          <w:color w:val="2A2A2A"/>
          <w:sz w:val="27"/>
          <w:szCs w:val="27"/>
          <w:shd w:val="clear" w:color="auto" w:fill="FFFFFF"/>
        </w:rPr>
        <w:t xml:space="preserve">result in families neglecting the </w:t>
      </w:r>
      <w:r w:rsidR="0089411E">
        <w:rPr>
          <w:rFonts w:cs="Times New Roman"/>
          <w:color w:val="2A2A2A"/>
          <w:sz w:val="27"/>
          <w:szCs w:val="27"/>
          <w:shd w:val="clear" w:color="auto" w:fill="FFFFFF"/>
        </w:rPr>
        <w:t xml:space="preserve">taking insurance. </w:t>
      </w:r>
    </w:p>
    <w:p w14:paraId="7B6D9EFA" w14:textId="47361771" w:rsidR="0089411E" w:rsidRPr="0089411E" w:rsidRDefault="0089411E" w:rsidP="00DD3E26">
      <w:pPr>
        <w:rPr>
          <w:rFonts w:cs="Times New Roman"/>
          <w:szCs w:val="24"/>
        </w:rPr>
      </w:pPr>
      <w:r>
        <w:rPr>
          <w:rFonts w:cs="Times New Roman"/>
          <w:color w:val="2A2A2A"/>
          <w:sz w:val="27"/>
          <w:szCs w:val="27"/>
          <w:shd w:val="clear" w:color="auto" w:fill="FFFFFF"/>
        </w:rPr>
        <w:tab/>
      </w:r>
      <w:r w:rsidRPr="0089411E">
        <w:rPr>
          <w:rFonts w:cs="Times New Roman"/>
          <w:color w:val="2A2A2A"/>
          <w:szCs w:val="24"/>
          <w:shd w:val="clear" w:color="auto" w:fill="FFFFFF"/>
        </w:rPr>
        <w:t xml:space="preserve">Susan Cavanaugh </w:t>
      </w:r>
      <w:r w:rsidR="006E6C98">
        <w:rPr>
          <w:rFonts w:cs="Times New Roman"/>
          <w:color w:val="2A2A2A"/>
          <w:szCs w:val="24"/>
          <w:shd w:val="clear" w:color="auto" w:fill="FFFFFF"/>
        </w:rPr>
        <w:t xml:space="preserve">a </w:t>
      </w:r>
      <w:r w:rsidR="00D93F43">
        <w:rPr>
          <w:rFonts w:cs="Times New Roman"/>
          <w:color w:val="2A2A2A"/>
          <w:szCs w:val="24"/>
          <w:shd w:val="clear" w:color="auto" w:fill="FFFFFF"/>
        </w:rPr>
        <w:t>single</w:t>
      </w:r>
      <w:r w:rsidR="006E6C98">
        <w:rPr>
          <w:rFonts w:cs="Times New Roman"/>
          <w:color w:val="2A2A2A"/>
          <w:szCs w:val="24"/>
          <w:shd w:val="clear" w:color="auto" w:fill="FFFFFF"/>
        </w:rPr>
        <w:t xml:space="preserve"> mom </w:t>
      </w:r>
      <w:r w:rsidRPr="0089411E">
        <w:rPr>
          <w:rFonts w:cs="Times New Roman"/>
          <w:color w:val="2A2A2A"/>
          <w:szCs w:val="24"/>
          <w:shd w:val="clear" w:color="auto" w:fill="FFFFFF"/>
        </w:rPr>
        <w:t>and her two kids are living through that ordeal after the first floor of their home on Sanibel Island, where all three live and work, was engulfed by the storm surge. Cavanaugh did not have flood insurance coverage.</w:t>
      </w:r>
      <w:r w:rsidR="00D93F43">
        <w:rPr>
          <w:rFonts w:cs="Times New Roman"/>
          <w:color w:val="2A2A2A"/>
          <w:szCs w:val="24"/>
          <w:shd w:val="clear" w:color="auto" w:fill="FFFFFF"/>
        </w:rPr>
        <w:t xml:space="preserve"> </w:t>
      </w:r>
    </w:p>
    <w:p w14:paraId="0EB03427" w14:textId="77777777" w:rsidR="00A83D4D" w:rsidRDefault="00A83D4D"/>
    <w:p w14:paraId="1B5AE8F6" w14:textId="77777777" w:rsidR="00A83D4D" w:rsidRDefault="00A83D4D"/>
    <w:p w14:paraId="0A8F419B" w14:textId="77777777" w:rsidR="00A83D4D" w:rsidRDefault="00A83D4D"/>
    <w:p w14:paraId="58BA943E" w14:textId="77777777" w:rsidR="00A83D4D" w:rsidRDefault="00A83D4D"/>
    <w:p w14:paraId="12D83719" w14:textId="77777777" w:rsidR="00A83D4D" w:rsidRDefault="00A83D4D"/>
    <w:p w14:paraId="54DEEA35" w14:textId="77777777" w:rsidR="00A83D4D" w:rsidRDefault="00A83D4D"/>
    <w:p w14:paraId="54A04FAA" w14:textId="77777777" w:rsidR="00DD3E26" w:rsidRDefault="00DD3E26"/>
    <w:p w14:paraId="67D79321" w14:textId="77777777" w:rsidR="00DD3E26" w:rsidRDefault="00DD3E26"/>
    <w:p w14:paraId="73382D8B" w14:textId="77777777" w:rsidR="00DD3E26" w:rsidRDefault="00DD3E26"/>
    <w:p w14:paraId="7FC237D2" w14:textId="020BFCB6" w:rsidR="00DD3E26" w:rsidRDefault="00DD3E26">
      <w:r>
        <w:lastRenderedPageBreak/>
        <w:t>Focus:</w:t>
      </w:r>
    </w:p>
    <w:p w14:paraId="5F7B90BF" w14:textId="6E1179DE" w:rsidR="00DD3E26" w:rsidRDefault="00DD3E26">
      <w:r>
        <w:t>Climate Security:</w:t>
      </w:r>
    </w:p>
    <w:p w14:paraId="20AC0D53" w14:textId="3A852C95" w:rsidR="00E700AC" w:rsidRDefault="00E700AC">
      <w:r>
        <w:t>The climate change will affect the entire globe</w:t>
      </w:r>
      <w:r w:rsidR="00FC58BD">
        <w:t xml:space="preserve">, but there </w:t>
      </w:r>
      <w:r w:rsidR="00887ACC">
        <w:t>is</w:t>
      </w:r>
      <w:r w:rsidR="00FC58BD">
        <w:t xml:space="preserve"> pocket of places where </w:t>
      </w:r>
      <w:r w:rsidR="00887ACC">
        <w:t xml:space="preserve">it could be more resilient </w:t>
      </w:r>
      <w:r w:rsidR="00047F66">
        <w:t xml:space="preserve">to adverse </w:t>
      </w:r>
      <w:r w:rsidR="0021364F">
        <w:t xml:space="preserve">weather. In the US, Midwest and the places near the great lakes are more </w:t>
      </w:r>
      <w:r w:rsidR="00073381">
        <w:t xml:space="preserve">resilient to climate change. </w:t>
      </w:r>
    </w:p>
    <w:p w14:paraId="2C48B0C3" w14:textId="14C31D75" w:rsidR="00025926" w:rsidRDefault="00073381">
      <w:r>
        <w:t>According to Climate Alpha</w:t>
      </w:r>
      <w:r w:rsidR="00AA3AC0">
        <w:t>, a</w:t>
      </w:r>
      <w:r w:rsidR="00150B85">
        <w:t xml:space="preserve">n </w:t>
      </w:r>
      <w:r w:rsidR="00AA3AC0">
        <w:t>AI-powered anal</w:t>
      </w:r>
      <w:r w:rsidR="00635769">
        <w:t>ytics platform that project the future proof real estate strategies</w:t>
      </w:r>
      <w:r w:rsidR="00354817">
        <w:t>, CEO</w:t>
      </w:r>
      <w:r w:rsidR="00150B85">
        <w:t xml:space="preserve"> Parag Khanna</w:t>
      </w:r>
      <w:r w:rsidR="00935DB9">
        <w:t xml:space="preserve"> </w:t>
      </w:r>
      <w:r w:rsidR="00990156">
        <w:t xml:space="preserve">states that their model shows areas around the Great lakes </w:t>
      </w:r>
      <w:r w:rsidR="001B3358">
        <w:t>can</w:t>
      </w:r>
      <w:r w:rsidR="000C22B6">
        <w:t xml:space="preserve"> withstand the climate </w:t>
      </w:r>
      <w:r w:rsidR="00025926">
        <w:t>risk.</w:t>
      </w:r>
      <w:r w:rsidR="001B3358">
        <w:t xml:space="preserve"> </w:t>
      </w:r>
    </w:p>
    <w:p w14:paraId="014C1678" w14:textId="128F0CD2" w:rsidR="0066543D" w:rsidRPr="0066543D" w:rsidRDefault="00CF0382" w:rsidP="0066543D">
      <w:pPr>
        <w:pStyle w:val="keytext5"/>
        <w:spacing w:before="0" w:beforeAutospacing="0" w:after="0" w:afterAutospacing="0" w:line="525" w:lineRule="atLeast"/>
        <w:rPr>
          <w:color w:val="000000"/>
        </w:rPr>
      </w:pPr>
      <w:r>
        <w:t xml:space="preserve">Climate Security would be one of the </w:t>
      </w:r>
      <w:r w:rsidR="001F5499">
        <w:t xml:space="preserve">major </w:t>
      </w:r>
      <w:r w:rsidR="000107B8">
        <w:t>factors</w:t>
      </w:r>
      <w:r w:rsidR="001F5499">
        <w:t xml:space="preserve"> in coming days </w:t>
      </w:r>
      <w:r w:rsidR="00AA1405">
        <w:t>to move to resilient state. For instance,</w:t>
      </w:r>
      <w:r w:rsidR="0066543D" w:rsidRPr="0066543D">
        <w:rPr>
          <w:rFonts w:ascii="Roboto Condensed" w:hAnsi="Roboto Condensed"/>
          <w:color w:val="000000"/>
          <w:sz w:val="38"/>
          <w:szCs w:val="38"/>
        </w:rPr>
        <w:t xml:space="preserve"> </w:t>
      </w:r>
      <w:r w:rsidR="0066543D" w:rsidRPr="0066543D">
        <w:rPr>
          <w:color w:val="000000"/>
        </w:rPr>
        <w:t>Andrew and Shauna Parrish moved to Houghton in Michigan's western Upper Peninsula in late 2021 after enduring a month of 100-degree days last summer in Boise under the constant haze of forest fire smoke choking out the skies of Idaho.</w:t>
      </w:r>
    </w:p>
    <w:p w14:paraId="5F069DEF" w14:textId="77777777" w:rsidR="0066543D" w:rsidRDefault="0066543D" w:rsidP="0066543D">
      <w:pPr>
        <w:pStyle w:val="keytext5"/>
        <w:spacing w:before="0" w:beforeAutospacing="0" w:after="0" w:afterAutospacing="0" w:line="525" w:lineRule="atLeast"/>
        <w:rPr>
          <w:color w:val="000000"/>
        </w:rPr>
      </w:pPr>
      <w:r w:rsidRPr="0066543D">
        <w:rPr>
          <w:color w:val="000000"/>
        </w:rPr>
        <w:t>Rodney Puttock picked up and left his hometown of Las Vegas in mid-2021 for the literal green pastures of Holly, Mich., where, unlike in Sin City, water is plentiful.</w:t>
      </w:r>
    </w:p>
    <w:p w14:paraId="14813CC9" w14:textId="77777777" w:rsidR="004B5E40" w:rsidRPr="004B5E40" w:rsidRDefault="004B5E40" w:rsidP="004B5E40">
      <w:pPr>
        <w:pStyle w:val="keytext5"/>
        <w:spacing w:before="0" w:beforeAutospacing="0" w:after="0" w:afterAutospacing="0" w:line="525" w:lineRule="atLeast"/>
        <w:rPr>
          <w:color w:val="000000"/>
        </w:rPr>
      </w:pPr>
      <w:r w:rsidRPr="004B5E40">
        <w:rPr>
          <w:color w:val="000000"/>
        </w:rPr>
        <w:t>For Rodney Puttock, water—a shortage of it—was the prime motivation to leave Las Vegas where he grew up and relocate to Holly, a village between Detroit and Flint that is still rooted in its agricultural history.</w:t>
      </w:r>
    </w:p>
    <w:p w14:paraId="3D059834" w14:textId="77777777" w:rsidR="004B5E40" w:rsidRPr="004B5E40" w:rsidRDefault="004B5E40" w:rsidP="004B5E40">
      <w:pPr>
        <w:pStyle w:val="keytext5"/>
        <w:spacing w:before="0" w:beforeAutospacing="0" w:after="0" w:afterAutospacing="0" w:line="525" w:lineRule="atLeast"/>
        <w:rPr>
          <w:color w:val="000000"/>
        </w:rPr>
      </w:pPr>
      <w:r w:rsidRPr="004B5E40">
        <w:rPr>
          <w:color w:val="000000"/>
        </w:rPr>
        <w:t>"It's a big issue in Las Vegas, the place of my childhood," said the 44-year-old Puttock, who makes voiceovers for television and radio commercials and does veteran coordinator work for the American Legion and Veterans of Foreign Wars.</w:t>
      </w:r>
    </w:p>
    <w:p w14:paraId="1AACCAAD" w14:textId="77777777" w:rsidR="004B5E40" w:rsidRPr="004B5E40" w:rsidRDefault="004B5E40" w:rsidP="004B5E40">
      <w:pPr>
        <w:pStyle w:val="keytext5"/>
        <w:spacing w:before="0" w:beforeAutospacing="0" w:after="0" w:afterAutospacing="0" w:line="525" w:lineRule="atLeast"/>
        <w:rPr>
          <w:color w:val="000000"/>
        </w:rPr>
      </w:pPr>
      <w:r w:rsidRPr="004B5E40">
        <w:rPr>
          <w:color w:val="000000"/>
        </w:rPr>
        <w:t>At the time Puttock and his wife moved to Michigan in mid-2021, the two reservoirs that supply Las Vegas were abnormally low. Lake Mead, the largest reservoir in the U.S., was filled to only 35% of capacity. It's since dropped to a record low 31% in March of this year, while Lake Powell is at less than one-fourth of its capacity.</w:t>
      </w:r>
    </w:p>
    <w:p w14:paraId="71E802C5" w14:textId="77777777" w:rsidR="004B5E40" w:rsidRPr="004B5E40" w:rsidRDefault="004B5E40" w:rsidP="004B5E40">
      <w:pPr>
        <w:pStyle w:val="keytext5"/>
        <w:spacing w:before="0" w:beforeAutospacing="0" w:after="0" w:afterAutospacing="0" w:line="525" w:lineRule="atLeast"/>
        <w:rPr>
          <w:color w:val="000000"/>
        </w:rPr>
      </w:pPr>
      <w:r w:rsidRPr="004B5E40">
        <w:rPr>
          <w:color w:val="000000"/>
        </w:rPr>
        <w:t>But in Michigan, "there's water everywhere," Puttock said.</w:t>
      </w:r>
    </w:p>
    <w:p w14:paraId="6CBF3B0C" w14:textId="77777777" w:rsidR="004B5E40" w:rsidRPr="004B5E40" w:rsidRDefault="004B5E40" w:rsidP="004B5E40">
      <w:pPr>
        <w:pStyle w:val="keytext5"/>
        <w:spacing w:before="0" w:beforeAutospacing="0" w:after="0" w:afterAutospacing="0" w:line="525" w:lineRule="atLeast"/>
        <w:rPr>
          <w:color w:val="000000"/>
        </w:rPr>
      </w:pPr>
      <w:r w:rsidRPr="004B5E40">
        <w:rPr>
          <w:color w:val="000000"/>
        </w:rPr>
        <w:t>Puttock was amazed when he could purchase fresh produce along rural Michigan roadways.</w:t>
      </w:r>
    </w:p>
    <w:p w14:paraId="7F492262" w14:textId="77777777" w:rsidR="004B5E40" w:rsidRPr="004B5E40" w:rsidRDefault="004B5E40" w:rsidP="004B5E40">
      <w:pPr>
        <w:pStyle w:val="keytext5"/>
        <w:spacing w:before="0" w:beforeAutospacing="0" w:after="0" w:afterAutospacing="0" w:line="525" w:lineRule="atLeast"/>
        <w:rPr>
          <w:color w:val="000000"/>
        </w:rPr>
      </w:pPr>
      <w:r w:rsidRPr="004B5E40">
        <w:rPr>
          <w:color w:val="000000"/>
        </w:rPr>
        <w:lastRenderedPageBreak/>
        <w:t>"You can't find that where I'm from," he said.</w:t>
      </w:r>
    </w:p>
    <w:p w14:paraId="2641FFCC" w14:textId="77777777" w:rsidR="009359DC" w:rsidRPr="0066543D" w:rsidRDefault="009359DC" w:rsidP="0066543D">
      <w:pPr>
        <w:pStyle w:val="keytext5"/>
        <w:spacing w:before="0" w:beforeAutospacing="0" w:after="0" w:afterAutospacing="0" w:line="525" w:lineRule="atLeast"/>
        <w:rPr>
          <w:color w:val="000000"/>
        </w:rPr>
      </w:pPr>
    </w:p>
    <w:p w14:paraId="6EE3387F" w14:textId="1BE5B757" w:rsidR="00CF0382" w:rsidRDefault="00CF0382"/>
    <w:p w14:paraId="6E522BCD" w14:textId="77777777" w:rsidR="00DD3E26" w:rsidRDefault="00DD3E26"/>
    <w:p w14:paraId="56F77BD1" w14:textId="77777777" w:rsidR="00A83D4D" w:rsidRDefault="00A83D4D"/>
    <w:p w14:paraId="4C62DB1D" w14:textId="77777777" w:rsidR="00A83D4D" w:rsidRDefault="00A83D4D"/>
    <w:p w14:paraId="5B382D56" w14:textId="77777777" w:rsidR="00A83D4D" w:rsidRDefault="00A83D4D"/>
    <w:p w14:paraId="7047BB3F" w14:textId="77777777" w:rsidR="00A83D4D" w:rsidRDefault="00A83D4D"/>
    <w:p w14:paraId="5F023D08" w14:textId="77777777" w:rsidR="00A83D4D" w:rsidRDefault="00A83D4D"/>
    <w:p w14:paraId="4CF29737" w14:textId="77777777" w:rsidR="00A83D4D" w:rsidRDefault="00A83D4D"/>
    <w:p w14:paraId="40D9EC76" w14:textId="77777777" w:rsidR="00A83D4D" w:rsidRDefault="00A83D4D"/>
    <w:p w14:paraId="5E613576" w14:textId="77777777" w:rsidR="00A83D4D" w:rsidRDefault="00A83D4D"/>
    <w:p w14:paraId="68A938FE" w14:textId="77777777" w:rsidR="00A83D4D" w:rsidRDefault="00A83D4D"/>
    <w:p w14:paraId="5606BD48" w14:textId="77777777" w:rsidR="00A83D4D" w:rsidRDefault="00A83D4D"/>
    <w:p w14:paraId="72FC109A" w14:textId="21D94757" w:rsidR="00A83D4D" w:rsidRDefault="00A83D4D">
      <w:r>
        <w:br w:type="page"/>
      </w:r>
    </w:p>
    <w:p w14:paraId="27929BA4" w14:textId="7F5B9177" w:rsidR="00A83D4D" w:rsidRDefault="00A83D4D">
      <w:pPr>
        <w:rPr>
          <w:b/>
          <w:bCs/>
          <w:u w:val="single"/>
        </w:rPr>
      </w:pPr>
      <w:r>
        <w:lastRenderedPageBreak/>
        <w:tab/>
      </w:r>
      <w:r>
        <w:tab/>
      </w:r>
      <w:r>
        <w:tab/>
      </w:r>
      <w:r>
        <w:tab/>
        <w:t xml:space="preserve">  </w:t>
      </w:r>
      <w:r>
        <w:tab/>
      </w:r>
      <w:r w:rsidRPr="00A83D4D">
        <w:rPr>
          <w:b/>
          <w:bCs/>
          <w:u w:val="single"/>
        </w:rPr>
        <w:t>Works Cited</w:t>
      </w:r>
    </w:p>
    <w:p w14:paraId="18A13EFC" w14:textId="77777777" w:rsidR="003B428F" w:rsidRDefault="003B428F" w:rsidP="003B428F">
      <w:pPr>
        <w:pStyle w:val="NormalWeb"/>
        <w:ind w:left="567" w:hanging="567"/>
      </w:pPr>
      <w:r>
        <w:t xml:space="preserve">“Florida Climate Outlook: Assessing Physical and Economic Impacts through 2040.” </w:t>
      </w:r>
      <w:r>
        <w:rPr>
          <w:i/>
          <w:iCs/>
        </w:rPr>
        <w:t>Resources for the Future</w:t>
      </w:r>
      <w:r>
        <w:t xml:space="preserve">, https://www.rff.org/publications/reports/florida-climate-outlook/. </w:t>
      </w:r>
    </w:p>
    <w:p w14:paraId="6A8600AF" w14:textId="77777777" w:rsidR="00B14534" w:rsidRDefault="00B14534" w:rsidP="00B14534">
      <w:pPr>
        <w:pStyle w:val="NormalWeb"/>
        <w:ind w:left="567" w:hanging="567"/>
      </w:pPr>
      <w:r>
        <w:t xml:space="preserve">“Climate Change Impacts across California.” </w:t>
      </w:r>
      <w:r>
        <w:rPr>
          <w:i/>
          <w:iCs/>
        </w:rPr>
        <w:t>Climate Change Impacts Across California - Crosscutting Issues</w:t>
      </w:r>
      <w:r>
        <w:t xml:space="preserve">, 5 Apr. 2022, https://lao.ca.gov/Publications/Report/4575#:~:text=A%20changing%20climate%20presents%20California,erosion%20from%20sea%E2%80%91level%20rise. </w:t>
      </w:r>
    </w:p>
    <w:p w14:paraId="2B4623E1" w14:textId="77777777" w:rsidR="00456FB1" w:rsidRDefault="00456FB1" w:rsidP="00456FB1">
      <w:pPr>
        <w:pStyle w:val="NormalWeb"/>
        <w:ind w:left="567" w:hanging="567"/>
      </w:pPr>
      <w:r>
        <w:t xml:space="preserve">Miller, Ed. “The Great Lakes Region as a Climate Refuge? We Aren't Ready, but We Can Be.” </w:t>
      </w:r>
      <w:r>
        <w:rPr>
          <w:i/>
          <w:iCs/>
        </w:rPr>
        <w:t>Crain's Chicago Business</w:t>
      </w:r>
      <w:r>
        <w:t xml:space="preserve">, 24 June 2022, https://www.chicagobusiness.com/forum-ideas-climate-migrants/how-great-lakes-region-can-prepare-climate-migration. </w:t>
      </w:r>
    </w:p>
    <w:p w14:paraId="621894C8" w14:textId="77777777" w:rsidR="00FF7F82" w:rsidRDefault="00FF7F82" w:rsidP="00FF7F82">
      <w:pPr>
        <w:pStyle w:val="NormalWeb"/>
        <w:ind w:left="567" w:hanging="567"/>
      </w:pPr>
      <w:proofErr w:type="spellStart"/>
      <w:r>
        <w:t>Beleckis</w:t>
      </w:r>
      <w:proofErr w:type="spellEnd"/>
      <w:r>
        <w:t xml:space="preserve">, Jonah. “Wisconsin, Midwest Could Be More Resilient to Climate Change than Other Regions, Futurist Says.” </w:t>
      </w:r>
      <w:r>
        <w:rPr>
          <w:i/>
          <w:iCs/>
        </w:rPr>
        <w:t>Wisconsin Public Radio</w:t>
      </w:r>
      <w:r>
        <w:t xml:space="preserve">, 11 Oct. 2022, https://www.wpr.org/wisconsin-midwest-could-be-more-resilient-climate-change-other-regions-futurist-says. </w:t>
      </w:r>
    </w:p>
    <w:p w14:paraId="38B718C3" w14:textId="77777777" w:rsidR="00CF676E" w:rsidRDefault="00CF676E" w:rsidP="00CF676E">
      <w:pPr>
        <w:pStyle w:val="NormalWeb"/>
        <w:ind w:left="567" w:hanging="567"/>
      </w:pPr>
      <w:r>
        <w:t xml:space="preserve">Freedman, Eric. “The Great Lakes Region Could Be a Haven for Climate Migrants. Some Are Already Here.” </w:t>
      </w:r>
      <w:r>
        <w:rPr>
          <w:i/>
          <w:iCs/>
        </w:rPr>
        <w:t>Crain's Detroit Business</w:t>
      </w:r>
      <w:r>
        <w:t xml:space="preserve">, 1 July 2022, https://www.crainsdetroit.com/crains-forum/climate-change-extreme-weather-spur-migration-great-lakes#:~:text=In%20the%20early%2021st%20century,different%20corners%20of%20the%20continent. </w:t>
      </w:r>
    </w:p>
    <w:p w14:paraId="27B0AFC7" w14:textId="77777777" w:rsidR="003E7C9F" w:rsidRDefault="003E7C9F" w:rsidP="003E7C9F">
      <w:pPr>
        <w:pStyle w:val="NormalWeb"/>
        <w:ind w:left="567" w:hanging="567"/>
      </w:pPr>
      <w:r>
        <w:t xml:space="preserve">“Tracking the California Drought: How Much Water Is Your Area Using?” </w:t>
      </w:r>
      <w:r>
        <w:rPr>
          <w:i/>
          <w:iCs/>
        </w:rPr>
        <w:t>Los Angeles Times</w:t>
      </w:r>
      <w:r>
        <w:t xml:space="preserve">, Los Angeles Times, https://www.latimes.com/projects/california-drought-status-maps-water-usage/#:~:text=Californians%20are%20living%20in%20the,deliveries%20slashed%20during%20the%20drought. </w:t>
      </w:r>
    </w:p>
    <w:p w14:paraId="069C11F6" w14:textId="77777777" w:rsidR="003C3C43" w:rsidRDefault="003C3C43" w:rsidP="003C3C43">
      <w:pPr>
        <w:pStyle w:val="NormalWeb"/>
        <w:ind w:left="567" w:hanging="567"/>
      </w:pPr>
      <w:r>
        <w:t xml:space="preserve">“IPCC AR6 Working Group 1: Summary for Policymakers.” </w:t>
      </w:r>
      <w:r>
        <w:rPr>
          <w:i/>
          <w:iCs/>
        </w:rPr>
        <w:t>IPCC AR6 Working Group 1: Summary for Policymakers | Climate Change 2021: The Physical Science Basis</w:t>
      </w:r>
      <w:r>
        <w:t xml:space="preserve">, https://www.ipcc.ch/report/ar6/wg1/chapter/summary-for-policymakers/. </w:t>
      </w:r>
    </w:p>
    <w:p w14:paraId="1DEF8129" w14:textId="77777777" w:rsidR="00695EA1" w:rsidRDefault="00695EA1" w:rsidP="00695EA1">
      <w:pPr>
        <w:pStyle w:val="NormalWeb"/>
        <w:ind w:left="567" w:hanging="567"/>
      </w:pPr>
      <w:r>
        <w:rPr>
          <w:i/>
          <w:iCs/>
        </w:rPr>
        <w:t>EPA</w:t>
      </w:r>
      <w:r>
        <w:t xml:space="preserve">, Environmental Protection Agency, https://www.epa.gov/climate-indicators/climate-change-indicators-us-and-global-temperature. </w:t>
      </w:r>
    </w:p>
    <w:p w14:paraId="252C66C0" w14:textId="4DBC7B4C" w:rsidR="00E71A07" w:rsidRDefault="00E71A07" w:rsidP="00E71A07">
      <w:pPr>
        <w:pStyle w:val="NormalWeb"/>
        <w:ind w:left="567" w:hanging="567"/>
      </w:pPr>
      <w:r>
        <w:t xml:space="preserve">23, Sarah </w:t>
      </w:r>
      <w:proofErr w:type="spellStart"/>
      <w:r>
        <w:t>Fecht</w:t>
      </w:r>
      <w:proofErr w:type="spellEnd"/>
      <w:r>
        <w:t xml:space="preserve"> |September, et al. “How Climate Change Impacts Our Water.” </w:t>
      </w:r>
      <w:r>
        <w:rPr>
          <w:i/>
          <w:iCs/>
        </w:rPr>
        <w:t>State of the Planet</w:t>
      </w:r>
      <w:r>
        <w:t xml:space="preserve">, 23 Sept. 2019, </w:t>
      </w:r>
      <w:hyperlink r:id="rId5" w:history="1">
        <w:r w:rsidR="00F577B1" w:rsidRPr="003D0B24">
          <w:rPr>
            <w:rStyle w:val="Hyperlink"/>
          </w:rPr>
          <w:t>https://news.climate.columbia.edu/2019/09/23/climate-change-impacts-water/#:~:text=An%20estimated%201.6%20million%20Americans,and%20wastewater%20services%20in%202022</w:t>
        </w:r>
      </w:hyperlink>
      <w:r>
        <w:t xml:space="preserve">. </w:t>
      </w:r>
    </w:p>
    <w:p w14:paraId="6BED34AB" w14:textId="77777777" w:rsidR="00F577B1" w:rsidRDefault="00F577B1" w:rsidP="00F577B1">
      <w:pPr>
        <w:pStyle w:val="NormalWeb"/>
        <w:ind w:left="567" w:hanging="567"/>
      </w:pPr>
      <w:proofErr w:type="spellStart"/>
      <w:r>
        <w:lastRenderedPageBreak/>
        <w:t>Lustgarten</w:t>
      </w:r>
      <w:proofErr w:type="spellEnd"/>
      <w:r>
        <w:t xml:space="preserve">, </w:t>
      </w:r>
      <w:proofErr w:type="spellStart"/>
      <w:r>
        <w:t>Abrahm</w:t>
      </w:r>
      <w:proofErr w:type="spellEnd"/>
      <w:r>
        <w:t xml:space="preserve">. “How Climate Migration Will Reshape America.” </w:t>
      </w:r>
      <w:r>
        <w:rPr>
          <w:i/>
          <w:iCs/>
        </w:rPr>
        <w:t>The New York Times</w:t>
      </w:r>
      <w:r>
        <w:t xml:space="preserve">, The New York Times, 15 Sept. 2020, https://www.nytimes.com/interactive/2020/09/15/magazine/climate-crisis-migration-america.html. </w:t>
      </w:r>
    </w:p>
    <w:p w14:paraId="1ED4EBD8" w14:textId="467A8491" w:rsidR="00F577B1" w:rsidRDefault="004C52B0" w:rsidP="004C52B0">
      <w:pPr>
        <w:pStyle w:val="NormalWeb"/>
        <w:ind w:left="567" w:hanging="567"/>
      </w:pPr>
      <w:r>
        <w:t xml:space="preserve">Chavez, Nicole. “California Drought Is Pushing Latino Farmers and Workers to Make Difficult Decisions.” </w:t>
      </w:r>
      <w:r>
        <w:rPr>
          <w:i/>
          <w:iCs/>
        </w:rPr>
        <w:t>CNN</w:t>
      </w:r>
      <w:r>
        <w:t xml:space="preserve">, Cable News Network, 4 June 2022, https://www.cnn.com/2022/06/04/us/latinos-california-drought-farmers/index.html. </w:t>
      </w:r>
    </w:p>
    <w:p w14:paraId="5EDF42AA" w14:textId="373CF94B" w:rsidR="003E00D3" w:rsidRDefault="003E00D3" w:rsidP="006E756C">
      <w:pPr>
        <w:pStyle w:val="NormalWeb"/>
        <w:ind w:left="567" w:hanging="567"/>
      </w:pPr>
      <w:r>
        <w:t xml:space="preserve">“What Is Climate Change?” </w:t>
      </w:r>
      <w:r>
        <w:rPr>
          <w:i/>
          <w:iCs/>
        </w:rPr>
        <w:t>United Nations</w:t>
      </w:r>
      <w:r>
        <w:t xml:space="preserve">, United Nations, https://www.un.org/en/climatechange/what-is-climate-change. </w:t>
      </w:r>
    </w:p>
    <w:p w14:paraId="218EBAEC" w14:textId="77777777" w:rsidR="006E756C" w:rsidRDefault="006E756C" w:rsidP="006E756C">
      <w:pPr>
        <w:pStyle w:val="NormalWeb"/>
        <w:ind w:left="567" w:hanging="567"/>
      </w:pPr>
      <w:r>
        <w:t xml:space="preserve">California Department of Food and Agriculture. “California Agricultural Production Statistics.” </w:t>
      </w:r>
      <w:r>
        <w:rPr>
          <w:i/>
          <w:iCs/>
        </w:rPr>
        <w:t>CDFA</w:t>
      </w:r>
      <w:r>
        <w:t xml:space="preserve">, https://www.cdfa.ca.gov/Statistics/. </w:t>
      </w:r>
    </w:p>
    <w:p w14:paraId="6F89A5B4" w14:textId="6D11E2DD" w:rsidR="00A549A2" w:rsidRDefault="00A549A2" w:rsidP="00A549A2">
      <w:pPr>
        <w:pStyle w:val="NormalWeb"/>
        <w:ind w:left="567" w:hanging="567"/>
      </w:pPr>
      <w:r>
        <w:t xml:space="preserve">“Climate Threats to Agriculture.” </w:t>
      </w:r>
      <w:proofErr w:type="spellStart"/>
      <w:r>
        <w:rPr>
          <w:i/>
          <w:iCs/>
        </w:rPr>
        <w:t>CalCAN</w:t>
      </w:r>
      <w:proofErr w:type="spellEnd"/>
      <w:r>
        <w:t xml:space="preserve">, 7 Dec. 2021, </w:t>
      </w:r>
      <w:hyperlink r:id="rId6" w:history="1">
        <w:r w:rsidR="00B70AC7" w:rsidRPr="003D0B24">
          <w:rPr>
            <w:rStyle w:val="Hyperlink"/>
          </w:rPr>
          <w:t>https://calclimateag.org/climatethreatstoag/#:~:text=A%20recent%20University%20of%20California,table%20grapes%2C%20oranges%20and%20walnuts</w:t>
        </w:r>
      </w:hyperlink>
      <w:r>
        <w:t xml:space="preserve">. </w:t>
      </w:r>
    </w:p>
    <w:p w14:paraId="03E2E8B6" w14:textId="77777777" w:rsidR="00B70AC7" w:rsidRDefault="00B70AC7" w:rsidP="00B70AC7">
      <w:pPr>
        <w:pStyle w:val="NormalWeb"/>
        <w:ind w:left="567" w:hanging="567"/>
      </w:pPr>
      <w:r>
        <w:t xml:space="preserve">“Hurricane Ian Exposed a Flood Insurance Nightmare for Homeowners in Florida.” </w:t>
      </w:r>
      <w:r>
        <w:rPr>
          <w:i/>
          <w:iCs/>
        </w:rPr>
        <w:t>NBCNews.com</w:t>
      </w:r>
      <w:r>
        <w:t xml:space="preserve">, NBCUniversal News Group, https://www.nbcnews.com/news/us-news/hurricane-ian-florida-flood-insurance-nightmare-homeowners-rcna51514. </w:t>
      </w:r>
    </w:p>
    <w:p w14:paraId="317EAAFD" w14:textId="77777777" w:rsidR="00B70AC7" w:rsidRDefault="00B70AC7" w:rsidP="00A549A2">
      <w:pPr>
        <w:pStyle w:val="NormalWeb"/>
        <w:ind w:left="567" w:hanging="567"/>
      </w:pPr>
    </w:p>
    <w:p w14:paraId="51F78173" w14:textId="77777777" w:rsidR="00A83D4D" w:rsidRPr="00A83D4D" w:rsidRDefault="00A83D4D">
      <w:pPr>
        <w:rPr>
          <w:b/>
          <w:bCs/>
          <w:u w:val="single"/>
        </w:rPr>
      </w:pPr>
    </w:p>
    <w:sectPr w:rsidR="00A83D4D" w:rsidRPr="00A8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05DA"/>
    <w:multiLevelType w:val="hybridMultilevel"/>
    <w:tmpl w:val="45321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9850DC"/>
    <w:multiLevelType w:val="hybridMultilevel"/>
    <w:tmpl w:val="A6B4B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FF48AB"/>
    <w:multiLevelType w:val="hybridMultilevel"/>
    <w:tmpl w:val="23501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666C1"/>
    <w:multiLevelType w:val="hybridMultilevel"/>
    <w:tmpl w:val="94228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50756E"/>
    <w:multiLevelType w:val="multilevel"/>
    <w:tmpl w:val="A762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DA73A2"/>
    <w:multiLevelType w:val="multilevel"/>
    <w:tmpl w:val="A582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7E1454"/>
    <w:multiLevelType w:val="multilevel"/>
    <w:tmpl w:val="20D0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0B5DFD"/>
    <w:multiLevelType w:val="multilevel"/>
    <w:tmpl w:val="D828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2419428">
    <w:abstractNumId w:val="3"/>
  </w:num>
  <w:num w:numId="2" w16cid:durableId="1189100641">
    <w:abstractNumId w:val="0"/>
  </w:num>
  <w:num w:numId="3" w16cid:durableId="1692142120">
    <w:abstractNumId w:val="2"/>
  </w:num>
  <w:num w:numId="4" w16cid:durableId="376861064">
    <w:abstractNumId w:val="1"/>
  </w:num>
  <w:num w:numId="5" w16cid:durableId="986930956">
    <w:abstractNumId w:val="5"/>
  </w:num>
  <w:num w:numId="6" w16cid:durableId="399331450">
    <w:abstractNumId w:val="7"/>
  </w:num>
  <w:num w:numId="7" w16cid:durableId="54662956">
    <w:abstractNumId w:val="6"/>
  </w:num>
  <w:num w:numId="8" w16cid:durableId="1820464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3A"/>
    <w:rsid w:val="00001D54"/>
    <w:rsid w:val="000107B8"/>
    <w:rsid w:val="00025926"/>
    <w:rsid w:val="00047F66"/>
    <w:rsid w:val="00073381"/>
    <w:rsid w:val="000C22B6"/>
    <w:rsid w:val="000C7851"/>
    <w:rsid w:val="000D2783"/>
    <w:rsid w:val="000F5727"/>
    <w:rsid w:val="001075FC"/>
    <w:rsid w:val="00150B85"/>
    <w:rsid w:val="00152D7D"/>
    <w:rsid w:val="00166805"/>
    <w:rsid w:val="0017219B"/>
    <w:rsid w:val="001B3358"/>
    <w:rsid w:val="001F5499"/>
    <w:rsid w:val="00211AED"/>
    <w:rsid w:val="00212643"/>
    <w:rsid w:val="0021364F"/>
    <w:rsid w:val="00216E56"/>
    <w:rsid w:val="00225A4F"/>
    <w:rsid w:val="00231A51"/>
    <w:rsid w:val="00237608"/>
    <w:rsid w:val="002466F6"/>
    <w:rsid w:val="00265C70"/>
    <w:rsid w:val="00283DEA"/>
    <w:rsid w:val="00297257"/>
    <w:rsid w:val="00297486"/>
    <w:rsid w:val="002A2A06"/>
    <w:rsid w:val="002A5050"/>
    <w:rsid w:val="002A743B"/>
    <w:rsid w:val="002C3154"/>
    <w:rsid w:val="002E5322"/>
    <w:rsid w:val="00312DB0"/>
    <w:rsid w:val="0032129B"/>
    <w:rsid w:val="00330DAA"/>
    <w:rsid w:val="00334885"/>
    <w:rsid w:val="00335D3F"/>
    <w:rsid w:val="00354817"/>
    <w:rsid w:val="003825B6"/>
    <w:rsid w:val="003B428F"/>
    <w:rsid w:val="003B7C31"/>
    <w:rsid w:val="003C3C43"/>
    <w:rsid w:val="003D481E"/>
    <w:rsid w:val="003E00D3"/>
    <w:rsid w:val="003E1B3F"/>
    <w:rsid w:val="003E23CF"/>
    <w:rsid w:val="003E7C9F"/>
    <w:rsid w:val="003F3AD1"/>
    <w:rsid w:val="004012F9"/>
    <w:rsid w:val="00402354"/>
    <w:rsid w:val="004147E2"/>
    <w:rsid w:val="004177A3"/>
    <w:rsid w:val="00426742"/>
    <w:rsid w:val="004332CB"/>
    <w:rsid w:val="00455A85"/>
    <w:rsid w:val="00456FB1"/>
    <w:rsid w:val="00457F74"/>
    <w:rsid w:val="004B2787"/>
    <w:rsid w:val="004B5E40"/>
    <w:rsid w:val="004B7371"/>
    <w:rsid w:val="004C52B0"/>
    <w:rsid w:val="004E755A"/>
    <w:rsid w:val="00532C55"/>
    <w:rsid w:val="005372EC"/>
    <w:rsid w:val="005462DB"/>
    <w:rsid w:val="00546A48"/>
    <w:rsid w:val="00575147"/>
    <w:rsid w:val="0058028C"/>
    <w:rsid w:val="005C0CB8"/>
    <w:rsid w:val="005C4B1F"/>
    <w:rsid w:val="005C6DE6"/>
    <w:rsid w:val="006048B5"/>
    <w:rsid w:val="00626D7E"/>
    <w:rsid w:val="00635769"/>
    <w:rsid w:val="0066543D"/>
    <w:rsid w:val="00695EA1"/>
    <w:rsid w:val="006C3CC0"/>
    <w:rsid w:val="006C7873"/>
    <w:rsid w:val="006E6C98"/>
    <w:rsid w:val="006E756C"/>
    <w:rsid w:val="007540A5"/>
    <w:rsid w:val="00757EA5"/>
    <w:rsid w:val="00781394"/>
    <w:rsid w:val="00787174"/>
    <w:rsid w:val="00794FAD"/>
    <w:rsid w:val="007B7DD3"/>
    <w:rsid w:val="007E2E30"/>
    <w:rsid w:val="007E3DC9"/>
    <w:rsid w:val="007E46B3"/>
    <w:rsid w:val="007F1AA2"/>
    <w:rsid w:val="008221CF"/>
    <w:rsid w:val="00832020"/>
    <w:rsid w:val="00860ADA"/>
    <w:rsid w:val="00861740"/>
    <w:rsid w:val="00880DAD"/>
    <w:rsid w:val="00887ACC"/>
    <w:rsid w:val="0089411E"/>
    <w:rsid w:val="008B6E1D"/>
    <w:rsid w:val="008D7751"/>
    <w:rsid w:val="0091170E"/>
    <w:rsid w:val="00926837"/>
    <w:rsid w:val="009359DC"/>
    <w:rsid w:val="00935DB9"/>
    <w:rsid w:val="00952106"/>
    <w:rsid w:val="00957A57"/>
    <w:rsid w:val="00987019"/>
    <w:rsid w:val="00990156"/>
    <w:rsid w:val="0099235F"/>
    <w:rsid w:val="00994C8C"/>
    <w:rsid w:val="009A0DD6"/>
    <w:rsid w:val="009B55EE"/>
    <w:rsid w:val="009B7F77"/>
    <w:rsid w:val="00A070F3"/>
    <w:rsid w:val="00A15969"/>
    <w:rsid w:val="00A549A2"/>
    <w:rsid w:val="00A83D4D"/>
    <w:rsid w:val="00AA1405"/>
    <w:rsid w:val="00AA3AC0"/>
    <w:rsid w:val="00AD33AB"/>
    <w:rsid w:val="00AE2F35"/>
    <w:rsid w:val="00AE773F"/>
    <w:rsid w:val="00B0193C"/>
    <w:rsid w:val="00B0235D"/>
    <w:rsid w:val="00B14534"/>
    <w:rsid w:val="00B53F9A"/>
    <w:rsid w:val="00B620BE"/>
    <w:rsid w:val="00B70AC7"/>
    <w:rsid w:val="00B7199A"/>
    <w:rsid w:val="00BE3E3A"/>
    <w:rsid w:val="00BF2E18"/>
    <w:rsid w:val="00C13C9E"/>
    <w:rsid w:val="00CA5486"/>
    <w:rsid w:val="00CB1972"/>
    <w:rsid w:val="00CE3F98"/>
    <w:rsid w:val="00CE6778"/>
    <w:rsid w:val="00CF0382"/>
    <w:rsid w:val="00CF0CF8"/>
    <w:rsid w:val="00CF676E"/>
    <w:rsid w:val="00D228DC"/>
    <w:rsid w:val="00D261C6"/>
    <w:rsid w:val="00D437CF"/>
    <w:rsid w:val="00D93F43"/>
    <w:rsid w:val="00DA5F26"/>
    <w:rsid w:val="00DD20D0"/>
    <w:rsid w:val="00DD3E26"/>
    <w:rsid w:val="00E51161"/>
    <w:rsid w:val="00E700AC"/>
    <w:rsid w:val="00E71A07"/>
    <w:rsid w:val="00E778BB"/>
    <w:rsid w:val="00E90C2E"/>
    <w:rsid w:val="00E9521B"/>
    <w:rsid w:val="00E971C3"/>
    <w:rsid w:val="00EA4780"/>
    <w:rsid w:val="00ED2D65"/>
    <w:rsid w:val="00EF37D5"/>
    <w:rsid w:val="00F577B1"/>
    <w:rsid w:val="00FA5A9A"/>
    <w:rsid w:val="00FC58BD"/>
    <w:rsid w:val="00FE1EE1"/>
    <w:rsid w:val="00FF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3295"/>
  <w15:chartTrackingRefBased/>
  <w15:docId w15:val="{D076F37D-38A5-4987-9ECE-9FEA4BB0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28F"/>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952106"/>
    <w:pPr>
      <w:ind w:left="720"/>
      <w:contextualSpacing/>
    </w:pPr>
  </w:style>
  <w:style w:type="character" w:styleId="Hyperlink">
    <w:name w:val="Hyperlink"/>
    <w:basedOn w:val="DefaultParagraphFont"/>
    <w:uiPriority w:val="99"/>
    <w:unhideWhenUsed/>
    <w:rsid w:val="00F577B1"/>
    <w:rPr>
      <w:color w:val="0563C1" w:themeColor="hyperlink"/>
      <w:u w:val="single"/>
    </w:rPr>
  </w:style>
  <w:style w:type="character" w:styleId="UnresolvedMention">
    <w:name w:val="Unresolved Mention"/>
    <w:basedOn w:val="DefaultParagraphFont"/>
    <w:uiPriority w:val="99"/>
    <w:semiHidden/>
    <w:unhideWhenUsed/>
    <w:rsid w:val="00F577B1"/>
    <w:rPr>
      <w:color w:val="605E5C"/>
      <w:shd w:val="clear" w:color="auto" w:fill="E1DFDD"/>
    </w:rPr>
  </w:style>
  <w:style w:type="paragraph" w:customStyle="1" w:styleId="keytext5">
    <w:name w:val="keytext5"/>
    <w:basedOn w:val="Normal"/>
    <w:rsid w:val="0066543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39651">
      <w:bodyDiv w:val="1"/>
      <w:marLeft w:val="0"/>
      <w:marRight w:val="0"/>
      <w:marTop w:val="0"/>
      <w:marBottom w:val="0"/>
      <w:divBdr>
        <w:top w:val="none" w:sz="0" w:space="0" w:color="auto"/>
        <w:left w:val="none" w:sz="0" w:space="0" w:color="auto"/>
        <w:bottom w:val="none" w:sz="0" w:space="0" w:color="auto"/>
        <w:right w:val="none" w:sz="0" w:space="0" w:color="auto"/>
      </w:divBdr>
    </w:div>
    <w:div w:id="454951001">
      <w:bodyDiv w:val="1"/>
      <w:marLeft w:val="0"/>
      <w:marRight w:val="0"/>
      <w:marTop w:val="0"/>
      <w:marBottom w:val="0"/>
      <w:divBdr>
        <w:top w:val="none" w:sz="0" w:space="0" w:color="auto"/>
        <w:left w:val="none" w:sz="0" w:space="0" w:color="auto"/>
        <w:bottom w:val="none" w:sz="0" w:space="0" w:color="auto"/>
        <w:right w:val="none" w:sz="0" w:space="0" w:color="auto"/>
      </w:divBdr>
    </w:div>
    <w:div w:id="459425747">
      <w:bodyDiv w:val="1"/>
      <w:marLeft w:val="0"/>
      <w:marRight w:val="0"/>
      <w:marTop w:val="0"/>
      <w:marBottom w:val="0"/>
      <w:divBdr>
        <w:top w:val="none" w:sz="0" w:space="0" w:color="auto"/>
        <w:left w:val="none" w:sz="0" w:space="0" w:color="auto"/>
        <w:bottom w:val="none" w:sz="0" w:space="0" w:color="auto"/>
        <w:right w:val="none" w:sz="0" w:space="0" w:color="auto"/>
      </w:divBdr>
    </w:div>
    <w:div w:id="526867152">
      <w:bodyDiv w:val="1"/>
      <w:marLeft w:val="0"/>
      <w:marRight w:val="0"/>
      <w:marTop w:val="0"/>
      <w:marBottom w:val="0"/>
      <w:divBdr>
        <w:top w:val="none" w:sz="0" w:space="0" w:color="auto"/>
        <w:left w:val="none" w:sz="0" w:space="0" w:color="auto"/>
        <w:bottom w:val="none" w:sz="0" w:space="0" w:color="auto"/>
        <w:right w:val="none" w:sz="0" w:space="0" w:color="auto"/>
      </w:divBdr>
    </w:div>
    <w:div w:id="539821376">
      <w:bodyDiv w:val="1"/>
      <w:marLeft w:val="0"/>
      <w:marRight w:val="0"/>
      <w:marTop w:val="0"/>
      <w:marBottom w:val="0"/>
      <w:divBdr>
        <w:top w:val="none" w:sz="0" w:space="0" w:color="auto"/>
        <w:left w:val="none" w:sz="0" w:space="0" w:color="auto"/>
        <w:bottom w:val="none" w:sz="0" w:space="0" w:color="auto"/>
        <w:right w:val="none" w:sz="0" w:space="0" w:color="auto"/>
      </w:divBdr>
    </w:div>
    <w:div w:id="555430051">
      <w:bodyDiv w:val="1"/>
      <w:marLeft w:val="0"/>
      <w:marRight w:val="0"/>
      <w:marTop w:val="0"/>
      <w:marBottom w:val="0"/>
      <w:divBdr>
        <w:top w:val="none" w:sz="0" w:space="0" w:color="auto"/>
        <w:left w:val="none" w:sz="0" w:space="0" w:color="auto"/>
        <w:bottom w:val="none" w:sz="0" w:space="0" w:color="auto"/>
        <w:right w:val="none" w:sz="0" w:space="0" w:color="auto"/>
      </w:divBdr>
    </w:div>
    <w:div w:id="594022248">
      <w:bodyDiv w:val="1"/>
      <w:marLeft w:val="0"/>
      <w:marRight w:val="0"/>
      <w:marTop w:val="0"/>
      <w:marBottom w:val="0"/>
      <w:divBdr>
        <w:top w:val="none" w:sz="0" w:space="0" w:color="auto"/>
        <w:left w:val="none" w:sz="0" w:space="0" w:color="auto"/>
        <w:bottom w:val="none" w:sz="0" w:space="0" w:color="auto"/>
        <w:right w:val="none" w:sz="0" w:space="0" w:color="auto"/>
      </w:divBdr>
    </w:div>
    <w:div w:id="861211758">
      <w:bodyDiv w:val="1"/>
      <w:marLeft w:val="0"/>
      <w:marRight w:val="0"/>
      <w:marTop w:val="0"/>
      <w:marBottom w:val="0"/>
      <w:divBdr>
        <w:top w:val="none" w:sz="0" w:space="0" w:color="auto"/>
        <w:left w:val="none" w:sz="0" w:space="0" w:color="auto"/>
        <w:bottom w:val="none" w:sz="0" w:space="0" w:color="auto"/>
        <w:right w:val="none" w:sz="0" w:space="0" w:color="auto"/>
      </w:divBdr>
    </w:div>
    <w:div w:id="887111353">
      <w:bodyDiv w:val="1"/>
      <w:marLeft w:val="0"/>
      <w:marRight w:val="0"/>
      <w:marTop w:val="0"/>
      <w:marBottom w:val="0"/>
      <w:divBdr>
        <w:top w:val="none" w:sz="0" w:space="0" w:color="auto"/>
        <w:left w:val="none" w:sz="0" w:space="0" w:color="auto"/>
        <w:bottom w:val="none" w:sz="0" w:space="0" w:color="auto"/>
        <w:right w:val="none" w:sz="0" w:space="0" w:color="auto"/>
      </w:divBdr>
    </w:div>
    <w:div w:id="908812440">
      <w:bodyDiv w:val="1"/>
      <w:marLeft w:val="0"/>
      <w:marRight w:val="0"/>
      <w:marTop w:val="0"/>
      <w:marBottom w:val="0"/>
      <w:divBdr>
        <w:top w:val="none" w:sz="0" w:space="0" w:color="auto"/>
        <w:left w:val="none" w:sz="0" w:space="0" w:color="auto"/>
        <w:bottom w:val="none" w:sz="0" w:space="0" w:color="auto"/>
        <w:right w:val="none" w:sz="0" w:space="0" w:color="auto"/>
      </w:divBdr>
    </w:div>
    <w:div w:id="1016812683">
      <w:bodyDiv w:val="1"/>
      <w:marLeft w:val="0"/>
      <w:marRight w:val="0"/>
      <w:marTop w:val="0"/>
      <w:marBottom w:val="0"/>
      <w:divBdr>
        <w:top w:val="none" w:sz="0" w:space="0" w:color="auto"/>
        <w:left w:val="none" w:sz="0" w:space="0" w:color="auto"/>
        <w:bottom w:val="none" w:sz="0" w:space="0" w:color="auto"/>
        <w:right w:val="none" w:sz="0" w:space="0" w:color="auto"/>
      </w:divBdr>
    </w:div>
    <w:div w:id="1142624456">
      <w:bodyDiv w:val="1"/>
      <w:marLeft w:val="0"/>
      <w:marRight w:val="0"/>
      <w:marTop w:val="0"/>
      <w:marBottom w:val="0"/>
      <w:divBdr>
        <w:top w:val="none" w:sz="0" w:space="0" w:color="auto"/>
        <w:left w:val="none" w:sz="0" w:space="0" w:color="auto"/>
        <w:bottom w:val="none" w:sz="0" w:space="0" w:color="auto"/>
        <w:right w:val="none" w:sz="0" w:space="0" w:color="auto"/>
      </w:divBdr>
    </w:div>
    <w:div w:id="1152869104">
      <w:bodyDiv w:val="1"/>
      <w:marLeft w:val="0"/>
      <w:marRight w:val="0"/>
      <w:marTop w:val="0"/>
      <w:marBottom w:val="0"/>
      <w:divBdr>
        <w:top w:val="none" w:sz="0" w:space="0" w:color="auto"/>
        <w:left w:val="none" w:sz="0" w:space="0" w:color="auto"/>
        <w:bottom w:val="none" w:sz="0" w:space="0" w:color="auto"/>
        <w:right w:val="none" w:sz="0" w:space="0" w:color="auto"/>
      </w:divBdr>
    </w:div>
    <w:div w:id="1583490354">
      <w:bodyDiv w:val="1"/>
      <w:marLeft w:val="0"/>
      <w:marRight w:val="0"/>
      <w:marTop w:val="0"/>
      <w:marBottom w:val="0"/>
      <w:divBdr>
        <w:top w:val="none" w:sz="0" w:space="0" w:color="auto"/>
        <w:left w:val="none" w:sz="0" w:space="0" w:color="auto"/>
        <w:bottom w:val="none" w:sz="0" w:space="0" w:color="auto"/>
        <w:right w:val="none" w:sz="0" w:space="0" w:color="auto"/>
      </w:divBdr>
    </w:div>
    <w:div w:id="1613702783">
      <w:bodyDiv w:val="1"/>
      <w:marLeft w:val="0"/>
      <w:marRight w:val="0"/>
      <w:marTop w:val="0"/>
      <w:marBottom w:val="0"/>
      <w:divBdr>
        <w:top w:val="none" w:sz="0" w:space="0" w:color="auto"/>
        <w:left w:val="none" w:sz="0" w:space="0" w:color="auto"/>
        <w:bottom w:val="none" w:sz="0" w:space="0" w:color="auto"/>
        <w:right w:val="none" w:sz="0" w:space="0" w:color="auto"/>
      </w:divBdr>
    </w:div>
    <w:div w:id="1681080251">
      <w:bodyDiv w:val="1"/>
      <w:marLeft w:val="0"/>
      <w:marRight w:val="0"/>
      <w:marTop w:val="0"/>
      <w:marBottom w:val="0"/>
      <w:divBdr>
        <w:top w:val="none" w:sz="0" w:space="0" w:color="auto"/>
        <w:left w:val="none" w:sz="0" w:space="0" w:color="auto"/>
        <w:bottom w:val="none" w:sz="0" w:space="0" w:color="auto"/>
        <w:right w:val="none" w:sz="0" w:space="0" w:color="auto"/>
      </w:divBdr>
    </w:div>
    <w:div w:id="1790584677">
      <w:bodyDiv w:val="1"/>
      <w:marLeft w:val="0"/>
      <w:marRight w:val="0"/>
      <w:marTop w:val="0"/>
      <w:marBottom w:val="0"/>
      <w:divBdr>
        <w:top w:val="none" w:sz="0" w:space="0" w:color="auto"/>
        <w:left w:val="none" w:sz="0" w:space="0" w:color="auto"/>
        <w:bottom w:val="none" w:sz="0" w:space="0" w:color="auto"/>
        <w:right w:val="none" w:sz="0" w:space="0" w:color="auto"/>
      </w:divBdr>
    </w:div>
    <w:div w:id="1893151585">
      <w:bodyDiv w:val="1"/>
      <w:marLeft w:val="0"/>
      <w:marRight w:val="0"/>
      <w:marTop w:val="0"/>
      <w:marBottom w:val="0"/>
      <w:divBdr>
        <w:top w:val="none" w:sz="0" w:space="0" w:color="auto"/>
        <w:left w:val="none" w:sz="0" w:space="0" w:color="auto"/>
        <w:bottom w:val="none" w:sz="0" w:space="0" w:color="auto"/>
        <w:right w:val="none" w:sz="0" w:space="0" w:color="auto"/>
      </w:divBdr>
    </w:div>
    <w:div w:id="2041735516">
      <w:bodyDiv w:val="1"/>
      <w:marLeft w:val="0"/>
      <w:marRight w:val="0"/>
      <w:marTop w:val="0"/>
      <w:marBottom w:val="0"/>
      <w:divBdr>
        <w:top w:val="none" w:sz="0" w:space="0" w:color="auto"/>
        <w:left w:val="none" w:sz="0" w:space="0" w:color="auto"/>
        <w:bottom w:val="none" w:sz="0" w:space="0" w:color="auto"/>
        <w:right w:val="none" w:sz="0" w:space="0" w:color="auto"/>
      </w:divBdr>
    </w:div>
    <w:div w:id="2109960641">
      <w:bodyDiv w:val="1"/>
      <w:marLeft w:val="0"/>
      <w:marRight w:val="0"/>
      <w:marTop w:val="0"/>
      <w:marBottom w:val="0"/>
      <w:divBdr>
        <w:top w:val="none" w:sz="0" w:space="0" w:color="auto"/>
        <w:left w:val="none" w:sz="0" w:space="0" w:color="auto"/>
        <w:bottom w:val="none" w:sz="0" w:space="0" w:color="auto"/>
        <w:right w:val="none" w:sz="0" w:space="0" w:color="auto"/>
      </w:divBdr>
    </w:div>
    <w:div w:id="21386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climateag.org/climatethreatstoag/#:~:text=A%20recent%20University%20of%20California,table%20grapes%2C%20oranges%20and%20walnuts" TargetMode="External"/><Relationship Id="rId5" Type="http://schemas.openxmlformats.org/officeDocument/2006/relationships/hyperlink" Target="https://news.climate.columbia.edu/2019/09/23/climate-change-impacts-water/#:~:text=An%20estimated%201.6%20million%20Americans,and%20wastewater%20services%20in%2020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Dhimal</dc:creator>
  <cp:keywords/>
  <dc:description/>
  <cp:lastModifiedBy>Roshan Dhimal</cp:lastModifiedBy>
  <cp:revision>160</cp:revision>
  <dcterms:created xsi:type="dcterms:W3CDTF">2022-11-09T16:03:00Z</dcterms:created>
  <dcterms:modified xsi:type="dcterms:W3CDTF">2022-11-09T20:38:00Z</dcterms:modified>
</cp:coreProperties>
</file>