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3CB1571">
      <w:pPr>
        <w:ind w:firstLine="720"/>
        <w:jc w:val="center"/>
        <w:rPr>
          <w:b/>
          <w:bCs/>
          <w:sz w:val="36"/>
          <w:szCs w:val="36"/>
        </w:rPr>
      </w:pPr>
    </w:p>
    <w:p w14:paraId="637CEAC7">
      <w:pPr>
        <w:ind w:firstLine="0" w:firstLineChars="0"/>
        <w:jc w:val="both"/>
        <w:rPr>
          <w:b/>
          <w:bCs/>
          <w:sz w:val="36"/>
          <w:szCs w:val="36"/>
        </w:rPr>
      </w:pPr>
    </w:p>
    <w:p w14:paraId="5A78C789">
      <w:pPr>
        <w:ind w:firstLine="0" w:firstLineChars="0"/>
        <w:jc w:val="both"/>
        <w:rPr>
          <w:b/>
          <w:bCs/>
          <w:sz w:val="36"/>
          <w:szCs w:val="36"/>
        </w:rPr>
      </w:pPr>
    </w:p>
    <w:p w14:paraId="64534E6D">
      <w:pPr>
        <w:ind w:firstLine="0" w:firstLineChars="0"/>
        <w:rPr>
          <w:b/>
          <w:bCs/>
          <w:sz w:val="36"/>
          <w:szCs w:val="36"/>
        </w:rPr>
      </w:pPr>
    </w:p>
    <w:p w14:paraId="084596F8">
      <w:pPr>
        <w:ind w:firstLine="0" w:firstLineChars="0"/>
        <w:rPr>
          <w:b/>
          <w:bCs/>
          <w:sz w:val="36"/>
          <w:szCs w:val="36"/>
        </w:rPr>
      </w:pPr>
    </w:p>
    <w:p w14:paraId="6CE47A11">
      <w:pPr>
        <w:ind w:firstLine="0" w:firstLineChars="0"/>
        <w:jc w:val="center"/>
        <w:rPr>
          <w:rFonts w:hint="default"/>
          <w:b/>
          <w:bCs/>
          <w:sz w:val="36"/>
          <w:szCs w:val="36"/>
          <w:lang w:val="en-US"/>
        </w:rPr>
      </w:pPr>
      <w:r>
        <w:fldChar w:fldCharType="begin"/>
      </w:r>
      <w:r>
        <w:rPr>
          <w:rFonts w:hint="eastAsia"/>
          <w:b/>
          <w:bCs/>
          <w:sz w:val="36"/>
          <w:szCs w:val="36"/>
          <w:lang w:val="en-US" w:eastAsia="zh-CN"/>
        </w:rPr>
        <w:instrText xml:space="preserve"> MERGEFIELD subjectName </w:instrText>
      </w:r>
      <w:r>
        <w:fldChar w:fldCharType="separate"/>
      </w:r>
      <w:r>
        <w:rPr>
          <w:rFonts w:hint="eastAsia"/>
          <w:b/>
          <w:bCs/>
          <w:sz w:val="36"/>
          <w:szCs w:val="36"/>
          <w:lang w:val="en-US" w:eastAsia="zh-CN"/>
        </w:rPr>
        <w:t>&lt;subjectName&gt;</w:t>
      </w:r>
      <w:r>
        <w:fldChar w:fldCharType="end"/>
      </w:r>
    </w:p>
    <w:p w14:paraId="05B43637">
      <w:pPr>
        <w:ind w:firstLine="0" w:firstLineChars="0"/>
        <w:jc w:val="center"/>
        <w:rPr>
          <w:rFonts w:hint="default" w:eastAsia="仿宋_GB2312"/>
          <w:b/>
          <w:bCs/>
          <w:sz w:val="36"/>
          <w:szCs w:val="36"/>
          <w:lang w:eastAsia="zh-CN"/>
        </w:rPr>
      </w:pPr>
      <w:r>
        <w:rPr>
          <w:rFonts w:hint="default"/>
          <w:b/>
          <w:bCs/>
          <w:sz w:val="36"/>
          <w:szCs w:val="36"/>
          <w:lang w:val="en-US" w:eastAsia="zh-CN"/>
        </w:rPr>
        <w:t>RISC-V</w:t>
      </w:r>
      <w:r>
        <w:rPr>
          <w:rFonts w:hint="eastAsia"/>
          <w:b/>
          <w:bCs/>
          <w:sz w:val="36"/>
          <w:szCs w:val="36"/>
          <w:lang w:val="en-US" w:eastAsia="zh-CN"/>
        </w:rPr>
        <w:t>跨平台移植检测</w:t>
      </w:r>
      <w:r>
        <w:rPr>
          <w:rFonts w:hint="default" w:eastAsia="仿宋_GB2312"/>
          <w:b/>
          <w:bCs/>
          <w:sz w:val="36"/>
          <w:szCs w:val="36"/>
          <w:lang w:eastAsia="zh-CN"/>
        </w:rPr>
        <w:t>报告</w:t>
      </w:r>
    </w:p>
    <w:p w14:paraId="43718B29">
      <w:pPr>
        <w:ind w:firstLine="0" w:firstLineChars="0"/>
        <w:jc w:val="both"/>
        <w:rPr>
          <w:b/>
          <w:bCs/>
          <w:sz w:val="36"/>
          <w:szCs w:val="36"/>
        </w:rPr>
      </w:pPr>
    </w:p>
    <w:p w14:paraId="712CE7DE">
      <w:pPr>
        <w:ind w:firstLine="0" w:firstLineChars="0"/>
        <w:jc w:val="both"/>
        <w:rPr>
          <w:b/>
          <w:bCs/>
          <w:sz w:val="36"/>
          <w:szCs w:val="36"/>
        </w:rPr>
      </w:pPr>
    </w:p>
    <w:p w14:paraId="68E3CF45">
      <w:pPr>
        <w:ind w:firstLine="0" w:firstLineChars="0"/>
        <w:jc w:val="both"/>
        <w:rPr>
          <w:b/>
          <w:bCs/>
          <w:sz w:val="36"/>
          <w:szCs w:val="36"/>
        </w:rPr>
      </w:pPr>
    </w:p>
    <w:p w14:paraId="3E0C9320">
      <w:pPr>
        <w:ind w:firstLine="0" w:firstLineChars="0"/>
        <w:jc w:val="both"/>
        <w:rPr>
          <w:b/>
          <w:bCs/>
          <w:sz w:val="36"/>
          <w:szCs w:val="36"/>
        </w:rPr>
      </w:pPr>
    </w:p>
    <w:p w14:paraId="173C8969">
      <w:pPr>
        <w:ind w:firstLine="0" w:firstLineChars="0"/>
        <w:jc w:val="both"/>
        <w:rPr>
          <w:b/>
          <w:bCs/>
          <w:sz w:val="36"/>
          <w:szCs w:val="36"/>
        </w:rPr>
      </w:pPr>
    </w:p>
    <w:p w14:paraId="2B4BA2B5">
      <w:pPr>
        <w:ind w:firstLine="0" w:firstLineChars="0"/>
        <w:jc w:val="both"/>
        <w:rPr>
          <w:b/>
          <w:bCs/>
          <w:sz w:val="36"/>
          <w:szCs w:val="36"/>
        </w:rPr>
      </w:pPr>
    </w:p>
    <w:p w14:paraId="3E046B7D">
      <w:pPr>
        <w:ind w:firstLine="0" w:firstLineChars="0"/>
        <w:jc w:val="both"/>
        <w:rPr>
          <w:b/>
          <w:bCs/>
          <w:sz w:val="36"/>
          <w:szCs w:val="36"/>
        </w:rPr>
      </w:pPr>
    </w:p>
    <w:p w14:paraId="4405CF71">
      <w:pPr>
        <w:ind w:firstLine="0" w:firstLineChars="0"/>
        <w:jc w:val="center"/>
        <w:rPr>
          <w:b/>
          <w:bCs/>
          <w:sz w:val="28"/>
          <w:szCs w:val="28"/>
        </w:rPr>
      </w:pPr>
    </w:p>
    <w:p w14:paraId="34CF7544">
      <w:pPr>
        <w:ind w:firstLine="640"/>
        <w:jc w:val="center"/>
      </w:pPr>
    </w:p>
    <w:p w14:paraId="26821635">
      <w:pPr>
        <w:pStyle w:val="11"/>
        <w:jc w:val="center"/>
        <w:rPr>
          <w:rFonts w:cs="宋体"/>
          <w:b/>
          <w:sz w:val="30"/>
        </w:rPr>
        <w:sectPr>
          <w:headerReference r:id="rId6" w:type="first"/>
          <w:footerReference r:id="rId8" w:type="first"/>
          <w:headerReference r:id="rId5" w:type="default"/>
          <w:footerReference r:id="rId7" w:type="default"/>
          <w:pgSz w:w="11906" w:h="16838"/>
          <w:pgMar w:top="1440" w:right="1800" w:bottom="1440" w:left="1800" w:header="851" w:footer="992" w:gutter="0"/>
          <w:pgNumType w:start="1"/>
          <w:cols w:space="720" w:num="1"/>
          <w:titlePg/>
          <w:docGrid w:type="lines" w:linePitch="312" w:charSpace="0"/>
        </w:sectPr>
      </w:pPr>
      <w:r>
        <w:fldChar w:fldCharType="begin"/>
      </w:r>
      <w:r>
        <w:rPr>
          <w:rFonts w:hint="eastAsia" w:cs="宋体"/>
          <w:b/>
          <w:bCs/>
          <w:sz w:val="28"/>
        </w:rPr>
        <w:instrText xml:space="preserve"> MERGEFIELD reportDate </w:instrText>
      </w:r>
      <w:r>
        <w:fldChar w:fldCharType="separate"/>
      </w:r>
      <w:r>
        <w:rPr>
          <w:rFonts w:hint="eastAsia" w:cs="宋体"/>
          <w:b/>
          <w:bCs/>
          <w:sz w:val="28"/>
        </w:rPr>
        <w:t>&lt;reportDate&gt;</w:t>
      </w:r>
      <w:r>
        <w:fldChar w:fldCharType="end"/>
      </w:r>
    </w:p>
    <w:sdt>
      <w:sdtPr>
        <w:rPr>
          <w:rFonts w:hint="eastAsia" w:ascii="宋体" w:hAnsi="宋体" w:eastAsia="Songti SC" w:cs="宋体"/>
          <w:color w:val="auto"/>
          <w:sz w:val="24"/>
          <w:szCs w:val="24"/>
          <w:lang w:val="zh-CN"/>
        </w:rPr>
        <w:id w:val="1733741335"/>
        <w:docPartObj>
          <w:docPartGallery w:val="Table of Contents"/>
          <w:docPartUnique/>
        </w:docPartObj>
      </w:sdtPr>
      <w:sdtEndPr>
        <w:rPr>
          <w:rFonts w:hint="eastAsia" w:ascii="宋体" w:hAnsi="宋体" w:eastAsia="Songti SC" w:cs="宋体"/>
          <w:b/>
          <w:bCs/>
          <w:color w:val="auto"/>
          <w:sz w:val="18"/>
          <w:szCs w:val="18"/>
          <w:lang w:val="zh-CN"/>
        </w:rPr>
      </w:sdtEndPr>
      <w:sdtContent>
        <w:p w14:paraId="591E186F">
          <w:pPr>
            <w:pStyle w:val="26"/>
            <w:ind w:firstLine="480"/>
            <w:jc w:val="center"/>
            <w:rPr>
              <w:rFonts w:ascii="宋体" w:hAnsi="宋体" w:cs="宋体"/>
            </w:rPr>
          </w:pPr>
          <w:r>
            <w:rPr>
              <w:rFonts w:hint="eastAsia" w:ascii="宋体" w:hAnsi="宋体" w:cs="宋体"/>
              <w:lang w:val="zh-CN"/>
            </w:rPr>
            <w:t>目录</w:t>
          </w:r>
        </w:p>
        <w:p w14:paraId="078D3B94">
          <w:pPr>
            <w:pStyle w:val="11"/>
            <w:tabs>
              <w:tab w:val="right" w:leader="dot" w:pos="8306"/>
            </w:tabs>
          </w:pPr>
          <w:bookmarkStart w:id="12" w:name="_GoBack"/>
          <w:bookmarkEnd w:id="12"/>
          <w:r>
            <w:rPr>
              <w:rFonts w:hint="eastAsia" w:cs="宋体"/>
              <w:sz w:val="18"/>
              <w:szCs w:val="18"/>
            </w:rPr>
            <w:fldChar w:fldCharType="begin"/>
          </w:r>
          <w:r>
            <w:rPr>
              <w:rFonts w:hint="eastAsia" w:cs="宋体"/>
              <w:sz w:val="18"/>
              <w:szCs w:val="18"/>
            </w:rPr>
            <w:instrText xml:space="preserve"> TOC \o "1-3" \h \z \u </w:instrText>
          </w:r>
          <w:r>
            <w:rPr>
              <w:rFonts w:hint="eastAsia" w:cs="宋体"/>
              <w:sz w:val="18"/>
              <w:szCs w:val="18"/>
            </w:rPr>
            <w:fldChar w:fldCharType="separate"/>
          </w:r>
          <w:r>
            <w:rPr>
              <w:rFonts w:hint="eastAsia" w:cs="宋体"/>
              <w:szCs w:val="18"/>
            </w:rPr>
            <w:fldChar w:fldCharType="begin"/>
          </w:r>
          <w:r>
            <w:rPr>
              <w:rFonts w:hint="eastAsia" w:cs="宋体"/>
              <w:szCs w:val="18"/>
            </w:rPr>
            <w:instrText xml:space="preserve"> HYPERLINK \l _Toc1070537154 </w:instrText>
          </w:r>
          <w:r>
            <w:rPr>
              <w:rFonts w:hint="eastAsia" w:cs="宋体"/>
              <w:szCs w:val="18"/>
            </w:rPr>
            <w:fldChar w:fldCharType="separate"/>
          </w:r>
          <w:r>
            <w:rPr>
              <w:rFonts w:hint="eastAsia" w:ascii="黑体" w:hAnsi="宋体" w:eastAsia="黑体" w:cs="宋体"/>
              <w:bCs w:val="0"/>
            </w:rPr>
            <w:t xml:space="preserve">一、 </w:t>
          </w:r>
          <w:r>
            <w:rPr>
              <w:rFonts w:hint="eastAsia"/>
              <w:lang w:eastAsia="zh-CN"/>
            </w:rPr>
            <w:t>检测</w:t>
          </w:r>
          <w:r>
            <w:t>报告简介</w:t>
          </w:r>
          <w:r>
            <w:tab/>
          </w:r>
          <w:r>
            <w:fldChar w:fldCharType="begin"/>
          </w:r>
          <w:r>
            <w:instrText xml:space="preserve"> PAGEREF _Toc1070537154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cs="宋体"/>
              <w:szCs w:val="18"/>
            </w:rPr>
            <w:fldChar w:fldCharType="end"/>
          </w:r>
        </w:p>
        <w:p w14:paraId="0E3E7ECA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_Toc899952712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 w:ascii="黑体" w:hAnsi="宋体" w:eastAsia="黑体" w:cs="宋体"/>
              <w:bCs w:val="0"/>
            </w:rPr>
            <w:t xml:space="preserve">二、 </w:t>
          </w:r>
          <w:r>
            <w:rPr>
              <w:rFonts w:hint="eastAsia"/>
              <w:lang w:val="en-US" w:eastAsia="zh-CN"/>
            </w:rPr>
            <w:t>检测</w:t>
          </w:r>
          <w:r>
            <w:t>对象</w:t>
          </w:r>
          <w:r>
            <w:tab/>
          </w:r>
          <w:r>
            <w:fldChar w:fldCharType="begin"/>
          </w:r>
          <w:r>
            <w:instrText xml:space="preserve"> PAGEREF _Toc899952712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757FEAE4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_Toc777904763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（一） </w:t>
          </w:r>
          <w:r>
            <w:t>基本信息</w:t>
          </w:r>
          <w:r>
            <w:tab/>
          </w:r>
          <w:r>
            <w:fldChar w:fldCharType="begin"/>
          </w:r>
          <w:r>
            <w:instrText xml:space="preserve"> PAGEREF _Toc777904763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7A4AEBB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_Toc364908805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 w:ascii="黑体" w:hAnsi="宋体" w:eastAsia="黑体" w:cs="宋体"/>
              <w:bCs w:val="0"/>
            </w:rPr>
            <w:t xml:space="preserve">三、 </w:t>
          </w:r>
          <w:r>
            <w:rPr>
              <w:rFonts w:hint="eastAsia"/>
              <w:lang w:val="en-US" w:eastAsia="zh-CN"/>
            </w:rPr>
            <w:t>检测</w:t>
          </w:r>
          <w:r>
            <w:t>情况</w:t>
          </w:r>
          <w:r>
            <w:tab/>
          </w:r>
          <w:r>
            <w:fldChar w:fldCharType="begin"/>
          </w:r>
          <w:r>
            <w:instrText xml:space="preserve"> PAGEREF _Toc364908805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408BF136">
          <w:pPr>
            <w:pStyle w:val="13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_Toc1956473450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 w:ascii="宋体" w:hAnsi="宋体" w:eastAsia="宋体" w:cs="宋体"/>
              <w:lang w:eastAsia="zh-CN"/>
            </w:rPr>
            <w:t xml:space="preserve">（一） </w:t>
          </w:r>
          <w:r>
            <w:t>架构相关文件</w:t>
          </w:r>
          <w:r>
            <w:rPr>
              <w:rFonts w:hint="eastAsia"/>
              <w:lang w:val="en-US" w:eastAsia="zh-CN"/>
            </w:rPr>
            <w:t>检测</w:t>
          </w:r>
          <w:r>
            <w:tab/>
          </w:r>
          <w:r>
            <w:fldChar w:fldCharType="begin"/>
          </w:r>
          <w:r>
            <w:instrText xml:space="preserve"> PAGEREF _Toc1956473450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72E6CF5A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_Toc179671286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 w:ascii="黑体" w:hAnsi="宋体" w:eastAsia="黑体" w:cs="宋体"/>
              <w:bCs w:val="0"/>
            </w:rPr>
            <w:t xml:space="preserve">四、 </w:t>
          </w:r>
          <w:r>
            <w:rPr>
              <w:rFonts w:hint="eastAsia"/>
              <w:lang w:val="en-US" w:eastAsia="zh-CN"/>
            </w:rPr>
            <w:t>检测</w:t>
          </w:r>
          <w:r>
            <w:t>结论</w:t>
          </w:r>
          <w:r>
            <w:tab/>
          </w:r>
          <w:r>
            <w:fldChar w:fldCharType="begin"/>
          </w:r>
          <w:r>
            <w:instrText xml:space="preserve"> PAGEREF _Toc179671286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7A50FB70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_Toc373296120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/>
            </w:rPr>
            <w:t>报告声明</w:t>
          </w:r>
          <w:r>
            <w:tab/>
          </w:r>
          <w:r>
            <w:fldChar w:fldCharType="begin"/>
          </w:r>
          <w:r>
            <w:instrText xml:space="preserve"> PAGEREF _Toc373296120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04D61DD2">
          <w:pPr>
            <w:pStyle w:val="11"/>
            <w:tabs>
              <w:tab w:val="right" w:leader="dot" w:pos="8306"/>
            </w:tabs>
          </w:pPr>
          <w:r>
            <w:rPr>
              <w:rFonts w:hint="eastAsia"/>
              <w:bCs/>
              <w:szCs w:val="18"/>
              <w:lang w:val="zh-CN"/>
            </w:rPr>
            <w:fldChar w:fldCharType="begin"/>
          </w:r>
          <w:r>
            <w:rPr>
              <w:rFonts w:hint="eastAsia"/>
              <w:bCs/>
              <w:szCs w:val="18"/>
              <w:lang w:val="zh-CN"/>
            </w:rPr>
            <w:instrText xml:space="preserve"> HYPERLINK \l _Toc1188155953 </w:instrText>
          </w:r>
          <w:r>
            <w:rPr>
              <w:rFonts w:hint="eastAsia"/>
              <w:bCs/>
              <w:szCs w:val="18"/>
              <w:lang w:val="zh-CN"/>
            </w:rPr>
            <w:fldChar w:fldCharType="separate"/>
          </w:r>
          <w:r>
            <w:rPr>
              <w:rFonts w:hint="eastAsia"/>
            </w:rPr>
            <w:t xml:space="preserve">附件1 </w:t>
          </w:r>
          <w:r>
            <w:rPr>
              <w:rFonts w:hint="eastAsia"/>
              <w:lang w:val="en-US" w:eastAsia="zh-CN"/>
            </w:rPr>
            <w:t>架构相关</w:t>
          </w:r>
          <w:r>
            <w:rPr>
              <w:rFonts w:hint="eastAsia"/>
            </w:rPr>
            <w:t>问题</w:t>
          </w:r>
          <w:r>
            <w:rPr>
              <w:rFonts w:hint="eastAsia"/>
              <w:lang w:eastAsia="zh-CN"/>
            </w:rPr>
            <w:t>检测</w:t>
          </w:r>
          <w:r>
            <w:rPr>
              <w:rFonts w:hint="eastAsia"/>
            </w:rPr>
            <w:t>明细</w:t>
          </w:r>
          <w:r>
            <w:tab/>
          </w:r>
          <w:r>
            <w:fldChar w:fldCharType="begin"/>
          </w:r>
          <w:r>
            <w:instrText xml:space="preserve"> PAGEREF _Toc1188155953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  <w:p w14:paraId="0F8B0775">
          <w:pPr>
            <w:spacing w:line="240" w:lineRule="auto"/>
            <w:ind w:firstLine="640"/>
            <w:rPr>
              <w:rFonts w:hint="eastAsia"/>
              <w:bCs/>
              <w:szCs w:val="18"/>
              <w:lang w:val="zh-CN"/>
            </w:rPr>
          </w:pPr>
          <w:r>
            <w:rPr>
              <w:rFonts w:hint="eastAsia"/>
              <w:bCs/>
              <w:szCs w:val="18"/>
              <w:lang w:val="zh-CN"/>
            </w:rPr>
            <w:fldChar w:fldCharType="end"/>
          </w:r>
        </w:p>
      </w:sdtContent>
    </w:sdt>
    <w:p w14:paraId="3BF414C7">
      <w:pPr>
        <w:pStyle w:val="2"/>
        <w:numPr>
          <w:ilvl w:val="0"/>
          <w:numId w:val="3"/>
        </w:numPr>
        <w:ind w:firstLine="720"/>
        <w:sectPr>
          <w:footerReference r:id="rId9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bookmarkStart w:id="0" w:name="_Toc1561025117"/>
    </w:p>
    <w:bookmarkEnd w:id="0"/>
    <w:p w14:paraId="08B333DD">
      <w:pPr>
        <w:pStyle w:val="33"/>
        <w:bidi w:val="0"/>
        <w:rPr>
          <w:rFonts w:hint="default"/>
        </w:rPr>
      </w:pPr>
      <w:bookmarkStart w:id="1" w:name="_Toc1070537154"/>
      <w:r>
        <w:rPr>
          <w:rFonts w:hint="eastAsia"/>
          <w:lang w:eastAsia="zh-CN"/>
        </w:rPr>
        <w:t>检测</w:t>
      </w:r>
      <w:r>
        <w:t>报告简介</w:t>
      </w:r>
      <w:bookmarkEnd w:id="1"/>
    </w:p>
    <w:p w14:paraId="09246F83">
      <w:pPr>
        <w:ind w:firstLine="640"/>
        <w:rPr>
          <w:rFonts w:hint="eastAsia"/>
        </w:rPr>
      </w:pPr>
      <w:r>
        <w:rPr>
          <w:rFonts w:hint="eastAsia"/>
          <w:lang w:val="en-US" w:eastAsia="zh-CN"/>
        </w:rPr>
        <w:t>本次检测旨在解决软件 / 依赖库跨架构向 RISC-V 移植的适配问题，依托RISC-V 专用AI跨平台移植工具的智能源码分析、架构相关代码精准识别能力，对目标源码包 / 依赖库开展全维度移植适配检测，通过定位架构相关代码、分析代码适配状态，形成专业检测结果。</w:t>
      </w:r>
    </w:p>
    <w:p w14:paraId="6B4C8E4D">
      <w:pPr>
        <w:ind w:firstLine="6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本次检测范围覆盖目标源码包 / 依赖库的可解析源码文件、完整依赖链信息（子模块 / 静态库 / 动态库），不包含封装不可解析、加密的代码部分。检测结果可作为企业开展 RISC-V 移植改造工作的工作量、预算制定的直观参考，同时为开发团队提供 RISC-V 移植适配的技术方向和代码修改核心依据。</w:t>
      </w:r>
    </w:p>
    <w:p w14:paraId="3DB2BC02">
      <w:pPr>
        <w:ind w:firstLine="640"/>
        <w:rPr>
          <w:rFonts w:hint="eastAsia"/>
        </w:rPr>
      </w:pPr>
    </w:p>
    <w:p w14:paraId="5DB95C1C">
      <w:pPr>
        <w:ind w:firstLine="640"/>
      </w:pPr>
    </w:p>
    <w:p w14:paraId="2821F8C3">
      <w:pPr>
        <w:spacing w:line="240" w:lineRule="auto"/>
        <w:ind w:firstLine="720"/>
        <w:rPr>
          <w:b/>
          <w:bCs/>
          <w:kern w:val="44"/>
          <w:sz w:val="36"/>
          <w:szCs w:val="44"/>
        </w:rPr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</w:p>
    <w:p w14:paraId="67AAA184">
      <w:pPr>
        <w:pStyle w:val="33"/>
        <w:bidi w:val="0"/>
        <w:rPr>
          <w:rFonts w:hint="default"/>
        </w:rPr>
      </w:pPr>
      <w:bookmarkStart w:id="2" w:name="_Toc899952712"/>
      <w:r>
        <w:rPr>
          <w:rFonts w:hint="eastAsia"/>
          <w:lang w:val="en-US" w:eastAsia="zh-CN"/>
        </w:rPr>
        <w:t>检测</w:t>
      </w:r>
      <w:r>
        <w:t>对象</w:t>
      </w:r>
      <w:bookmarkEnd w:id="2"/>
    </w:p>
    <w:p w14:paraId="356D232F">
      <w:pPr>
        <w:pStyle w:val="34"/>
        <w:ind w:firstLine="0"/>
        <w:rPr>
          <w:rFonts w:hint="default"/>
        </w:rPr>
      </w:pPr>
      <w:bookmarkStart w:id="3" w:name="_Toc777904763"/>
      <w:r>
        <w:t>基本信息</w:t>
      </w:r>
      <w:bookmarkEnd w:id="3"/>
    </w:p>
    <w:p w14:paraId="1E1D5DEE">
      <w:pPr>
        <w:ind w:firstLine="64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本次检测针对通用开源依赖库 / 自研源码包开展适配分析，核心基础信息如下表所示，依赖链信息包含子模块、静态库、动态库的名称、版本及类型，完整覆盖检测对象的底层依赖体系。</w:t>
      </w:r>
    </w:p>
    <w:tbl>
      <w:tblPr>
        <w:tblStyle w:val="15"/>
        <w:tblW w:w="5000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8"/>
        <w:gridCol w:w="6578"/>
      </w:tblGrid>
      <w:tr w14:paraId="24D4A6E9">
        <w:trPr>
          <w:tblHeader/>
        </w:trPr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06BEDB40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项目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EF8E559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内容</w:t>
            </w:r>
          </w:p>
        </w:tc>
      </w:tr>
      <w:tr w14:paraId="7F42A917">
        <w:trPr>
          <w:trHeight w:val="90" w:hRule="atLeast"/>
        </w:trPr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F550982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检测对象名称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F9C917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subjectName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&lt;subjectName&gt;</w:t>
            </w:r>
            <w:r>
              <w:fldChar w:fldCharType="end"/>
            </w:r>
          </w:p>
        </w:tc>
      </w:tr>
      <w:tr w14:paraId="6F32A817">
        <w:trPr>
          <w:trHeight w:val="90" w:hRule="atLeast"/>
        </w:trPr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E22A718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操作系统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D12A619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systemName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&lt;systemName&gt;</w:t>
            </w:r>
            <w:r>
              <w:fldChar w:fldCharType="end"/>
            </w:r>
          </w:p>
        </w:tc>
      </w:tr>
      <w:tr w14:paraId="6877ACFE"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FB1DAC2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开发语言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C4FEC34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language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&lt;language&gt;</w:t>
            </w:r>
            <w:r>
              <w:fldChar w:fldCharType="end"/>
            </w:r>
          </w:p>
        </w:tc>
      </w:tr>
      <w:tr w14:paraId="7CBDF00A"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FD3C8B0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构建系统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D8DFC03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buildSystem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&lt;buildSystem&gt;</w:t>
            </w:r>
            <w:r>
              <w:fldChar w:fldCharType="end"/>
            </w:r>
          </w:p>
        </w:tc>
      </w:tr>
      <w:tr w14:paraId="70453920"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C68F4D3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文件总数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3EA2AF6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totalFiles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&lt;totalFiles&gt;</w:t>
            </w:r>
            <w:r>
              <w:fldChar w:fldCharType="end"/>
            </w:r>
          </w:p>
        </w:tc>
      </w:tr>
      <w:tr w14:paraId="46821E9B">
        <w:tc>
          <w:tcPr>
            <w:tcW w:w="118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83707B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代码总行数</w:t>
            </w:r>
          </w:p>
        </w:tc>
        <w:tc>
          <w:tcPr>
            <w:tcW w:w="381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1CD7066">
            <w:pPr>
              <w:widowControl w:val="0"/>
              <w:spacing w:line="240" w:lineRule="auto"/>
              <w:ind w:firstLine="0" w:firstLineChars="0"/>
              <w:jc w:val="center"/>
              <w:rPr>
                <w:rFonts w:hint="eastAsia"/>
                <w:b/>
                <w:bCs/>
                <w:sz w:val="18"/>
                <w:szCs w:val="18"/>
              </w:rPr>
            </w:pPr>
            <w: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totalLines </w:instrText>
            </w:r>
            <w: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&lt;totalLines&gt;</w:t>
            </w:r>
            <w:r>
              <w:fldChar w:fldCharType="end"/>
            </w:r>
          </w:p>
        </w:tc>
      </w:tr>
    </w:tbl>
    <w:p w14:paraId="304395AE">
      <w:pPr>
        <w:ind w:firstLine="640"/>
        <w:rPr>
          <w:rFonts w:hint="eastAsia"/>
          <w:lang w:val="en-US" w:eastAsia="zh-CN"/>
        </w:rPr>
      </w:pPr>
    </w:p>
    <w:p w14:paraId="2AE1CD8D">
      <w:pPr>
        <w:rPr>
          <w:rFonts w:hint="default"/>
        </w:rPr>
      </w:pPr>
    </w:p>
    <w:p w14:paraId="45D9B825">
      <w:pPr>
        <w:ind w:firstLine="640"/>
      </w:pPr>
      <w:r>
        <w:br w:type="page"/>
      </w:r>
    </w:p>
    <w:p w14:paraId="4AF5B6A2">
      <w:pPr>
        <w:spacing w:line="240" w:lineRule="auto"/>
        <w:ind w:firstLine="720"/>
        <w:rPr>
          <w:b/>
          <w:bCs/>
          <w:kern w:val="44"/>
          <w:sz w:val="36"/>
          <w:szCs w:val="44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42DB3588">
      <w:pPr>
        <w:pStyle w:val="33"/>
        <w:bidi w:val="0"/>
      </w:pPr>
      <w:bookmarkStart w:id="4" w:name="_Toc364908805"/>
      <w:r>
        <w:rPr>
          <w:rFonts w:hint="eastAsia"/>
          <w:lang w:val="en-US" w:eastAsia="zh-CN"/>
        </w:rPr>
        <w:t>检测</w:t>
      </w:r>
      <w:r>
        <w:t>情况</w:t>
      </w:r>
      <w:bookmarkEnd w:id="4"/>
    </w:p>
    <w:p w14:paraId="3B2A2C43">
      <w:pPr>
        <w:ind w:firstLine="640"/>
        <w:rPr>
          <w:rFonts w:hint="eastAsia" w:cs="宋体"/>
        </w:rPr>
      </w:pPr>
      <w:r>
        <w:rPr>
          <w:rFonts w:hint="eastAsia" w:cs="宋体"/>
          <w:lang w:val="en-US" w:eastAsia="zh-CN"/>
        </w:rPr>
        <w:t>本次检测通过</w:t>
      </w:r>
      <w:r>
        <w:rPr>
          <w:rFonts w:hint="eastAsia"/>
          <w:lang w:val="en-US" w:eastAsia="zh-CN"/>
        </w:rPr>
        <w:t>RISC-V 专用AI跨平台移植工具</w:t>
      </w:r>
      <w:r>
        <w:rPr>
          <w:rFonts w:hint="eastAsia" w:cs="宋体"/>
          <w:lang w:val="en-US" w:eastAsia="zh-CN"/>
        </w:rPr>
        <w:t>对检测对象开展全量扫描，从</w:t>
      </w:r>
      <w:r>
        <w:rPr>
          <w:rFonts w:hint="eastAsia" w:cs="宋体"/>
          <w:b/>
          <w:bCs/>
          <w:lang w:val="en-US" w:eastAsia="zh-CN"/>
        </w:rPr>
        <w:t>架构相关文件、架构相关源码</w:t>
      </w:r>
      <w:r>
        <w:rPr>
          <w:rFonts w:hint="eastAsia" w:cs="宋体"/>
          <w:lang w:val="en-US" w:eastAsia="zh-CN"/>
        </w:rPr>
        <w:t>两个核心维度进行适配性分析，并形成架构相关代码整体检测结论，同时给出针对性 RISC-V 替代 / 适配建议。</w:t>
      </w:r>
    </w:p>
    <w:p w14:paraId="7B7B0E1B">
      <w:pPr>
        <w:pStyle w:val="34"/>
        <w:bidi w:val="0"/>
        <w:rPr>
          <w:rFonts w:hint="eastAsia"/>
          <w:lang w:eastAsia="zh-CN"/>
        </w:rPr>
      </w:pPr>
      <w:bookmarkStart w:id="5" w:name="_Toc1956473450"/>
      <w:r>
        <w:t>架构相关文件</w:t>
      </w:r>
      <w:r>
        <w:rPr>
          <w:rFonts w:hint="eastAsia"/>
          <w:lang w:val="en-US" w:eastAsia="zh-CN"/>
        </w:rPr>
        <w:t>检测</w:t>
      </w:r>
      <w:bookmarkEnd w:id="5"/>
    </w:p>
    <w:p w14:paraId="32A508AD">
      <w:pPr>
        <w:ind w:firstLine="640"/>
        <w:rPr>
          <w:rFonts w:hint="eastAsia" w:cs="宋体"/>
          <w:lang w:val="en-US" w:eastAsia="zh-CN"/>
        </w:rPr>
      </w:pPr>
      <w:r>
        <w:rPr>
          <w:rFonts w:hint="eastAsia" w:cs="宋体"/>
          <w:lang w:val="en-US" w:eastAsia="zh-CN"/>
        </w:rPr>
        <w:t>本次检测识别出架构相关文件共分为</w:t>
      </w:r>
      <w:r>
        <w:rPr>
          <w:rFonts w:hint="eastAsia" w:cs="宋体"/>
          <w:b/>
          <w:bCs/>
          <w:lang w:val="en-US" w:eastAsia="zh-CN"/>
        </w:rPr>
        <w:t>源码文件、汇编源码文件、构建系统配置文件、其他文件</w:t>
      </w:r>
      <w:r>
        <w:rPr>
          <w:rFonts w:hint="eastAsia" w:cs="宋体"/>
          <w:b w:val="0"/>
          <w:bCs w:val="0"/>
          <w:lang w:val="en-US" w:eastAsia="zh-CN"/>
        </w:rPr>
        <w:t>四</w:t>
      </w:r>
      <w:r>
        <w:rPr>
          <w:rFonts w:hint="eastAsia" w:cs="宋体"/>
          <w:lang w:val="en-US" w:eastAsia="zh-CN"/>
        </w:rPr>
        <w:t>类，逐一对各类文件的数量、路径、核心功能、适配等级进行判定，具体检测结果如下：</w:t>
      </w:r>
    </w:p>
    <w:tbl>
      <w:tblPr>
        <w:tblStyle w:val="1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28"/>
        <w:gridCol w:w="1789"/>
        <w:gridCol w:w="4706"/>
      </w:tblGrid>
      <w:tr w14:paraId="19C4320C">
        <w:trPr>
          <w:trHeight w:val="677" w:hRule="atLeast"/>
          <w:tblHeader/>
        </w:trPr>
        <w:tc>
          <w:tcPr>
            <w:tcW w:w="1234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B47E6FA">
            <w:pPr>
              <w:pStyle w:val="42"/>
              <w:bidi w:val="0"/>
            </w:pP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检测</w:t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t>维度</w:t>
            </w:r>
          </w:p>
        </w:tc>
        <w:tc>
          <w:tcPr>
            <w:tcW w:w="1037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FBEBAB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文件数量</w:t>
            </w:r>
          </w:p>
        </w:tc>
        <w:tc>
          <w:tcPr>
            <w:tcW w:w="2728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28FF378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代码行数</w:t>
            </w:r>
          </w:p>
        </w:tc>
      </w:tr>
      <w:tr w14:paraId="3F469FC5">
        <w:tc>
          <w:tcPr>
            <w:tcW w:w="1234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源码文件</w:t>
            </w:r>
          </w:p>
        </w:tc>
        <w:tc>
          <w:tcPr>
            <w:tcW w:w="1037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79F9E0A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srcFileCount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&lt;srcFileCount&gt;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728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7C9C9AB7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instrText xml:space="preserve"> MERGEFIELD srcFileLines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t>&lt;srcFileLines&gt;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  <w:tr w14:paraId="34E61937">
        <w:tc>
          <w:tcPr>
            <w:tcW w:w="1234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CC38F3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汇编源码文件</w:t>
            </w:r>
          </w:p>
        </w:tc>
        <w:tc>
          <w:tcPr>
            <w:tcW w:w="1037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3FF3474E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asmFileCount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&lt;asmFileCount&gt;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728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13AB7B57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instrText xml:space="preserve"> MERGEFIELD asmFileLines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t>&lt;asmFileLines&gt;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  <w:tr w14:paraId="67F82296">
        <w:tc>
          <w:tcPr>
            <w:tcW w:w="1234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475B57D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构建系统配置文件</w:t>
            </w:r>
          </w:p>
        </w:tc>
        <w:tc>
          <w:tcPr>
            <w:tcW w:w="1037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81BA34C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buildFileCount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&lt;buildFileCount&gt;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728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29A98F90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instrText xml:space="preserve"> MERGEFIELD buildFileLines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t>&lt;buildFileLines&gt;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  <w:tr w14:paraId="7A1B2C3D">
        <w:tc>
          <w:tcPr>
            <w:tcW w:w="1234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6A5B4C3D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  <w:lang w:val="en-US" w:eastAsia="zh-CN"/>
              </w:rPr>
              <w:t>其他文件</w:t>
            </w:r>
          </w:p>
        </w:tc>
        <w:tc>
          <w:tcPr>
            <w:tcW w:w="1037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5A4B3C2D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instrText xml:space="preserve"> MERGEFIELD otherFileCount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rFonts w:hint="eastAsia"/>
                <w:b/>
                <w:bCs/>
                <w:sz w:val="18"/>
                <w:szCs w:val="18"/>
                <w:lang w:val="en-US" w:eastAsia="zh-CN"/>
              </w:rPr>
              <w:t>&lt;otherFileCount&gt;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  <w:tc>
          <w:tcPr>
            <w:tcW w:w="2728" w:type="pct"/>
            <w:shd w:val="clear" w:color="auto" w:fill="auto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</w:tcPr>
          <w:p w14:paraId="4A3B2C1D">
            <w:pPr>
              <w:pStyle w:val="42"/>
              <w:bidi w:val="0"/>
            </w:pPr>
            <w:r>
              <w:rPr>
                <w:b/>
                <w:bCs/>
                <w:sz w:val="18"/>
                <w:szCs w:val="18"/>
              </w:rPr>
              <w:fldChar w:fldCharType="begin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instrText xml:space="preserve"> MERGEFIELD otherFileLines </w:instrText>
            </w:r>
            <w:r>
              <w:rPr>
                <w:b/>
                <w:bCs/>
                <w:sz w:val="18"/>
                <w:szCs w:val="18"/>
              </w:rPr>
              <w:fldChar w:fldCharType="separate"/>
            </w:r>
            <w:r>
              <w:rPr>
                <w:b/>
                <w:bCs/>
                <w:sz w:val="18"/>
                <w:szCs w:val="18"/>
                <w:lang w:val="en-US" w:eastAsia="zh-CN"/>
              </w:rPr>
              <w:t>&lt;otherFileLines&gt;</w:t>
            </w:r>
            <w:r>
              <w:rPr>
                <w:b/>
                <w:bCs/>
                <w:sz w:val="18"/>
                <w:szCs w:val="18"/>
              </w:rPr>
              <w:fldChar w:fldCharType="end"/>
            </w:r>
          </w:p>
        </w:tc>
      </w:tr>
    </w:tbl>
    <w:p w14:paraId="768FCBE8">
      <w:pPr>
        <w:bidi w:val="0"/>
      </w:pPr>
    </w:p>
    <w:p w14:paraId="7E02C8F2">
      <w:pPr>
        <w:bidi w:val="0"/>
      </w:pPr>
    </w:p>
    <w:p w14:paraId="5A9AE589">
      <w:pPr>
        <w:bidi w:val="0"/>
      </w:pPr>
    </w:p>
    <w:p w14:paraId="1C62198D">
      <w:pPr>
        <w:pStyle w:val="33"/>
        <w:bidi w:val="0"/>
        <w:rPr>
          <w:rFonts w:hint="default"/>
        </w:rPr>
      </w:pPr>
      <w:bookmarkStart w:id="6" w:name="_Toc179671286"/>
      <w:bookmarkStart w:id="7" w:name="_Toc1482842650"/>
      <w:r>
        <w:rPr>
          <w:rFonts w:hint="eastAsia"/>
          <w:lang w:val="en-US" w:eastAsia="zh-CN"/>
        </w:rPr>
        <w:t>检测</w:t>
      </w:r>
      <w:r>
        <w:t>结论</w:t>
      </w:r>
      <w:bookmarkEnd w:id="6"/>
    </w:p>
    <w:p w14:paraId="3073A66C">
      <w:pPr>
        <w:ind w:firstLine="640"/>
      </w:pPr>
      <w:bookmarkStart w:id="8" w:name="_Toc1607672794"/>
      <w:r>
        <w:rPr>
          <w:rFonts w:hint="eastAsia"/>
        </w:rPr>
        <w:t>本次对</w:t>
      </w:r>
      <w:r>
        <w:fldChar w:fldCharType="begin"/>
      </w:r>
      <w:r>
        <w:rPr>
          <w:rFonts w:hint="default"/>
          <w:lang w:val="en-US"/>
        </w:rPr>
        <w:instrText xml:space="preserve"> MERGEFIELD platformName </w:instrText>
      </w:r>
      <w:r>
        <w:fldChar w:fldCharType="separate"/>
      </w:r>
      <w:r>
        <w:rPr>
          <w:rFonts w:hint="default"/>
          <w:lang w:val="en-US"/>
        </w:rPr>
        <w:t>&lt;platformName&gt;</w:t>
      </w:r>
      <w:r>
        <w:fldChar w:fldCharType="end"/>
      </w:r>
      <w:r>
        <w:rPr>
          <w:rFonts w:hint="eastAsia"/>
        </w:rPr>
        <w:t>应用信创适配</w:t>
      </w:r>
      <w:r>
        <w:rPr>
          <w:rFonts w:hint="eastAsia"/>
          <w:lang w:val="en-US" w:eastAsia="zh-CN"/>
        </w:rPr>
        <w:t>检测</w:t>
      </w:r>
      <w:r>
        <w:rPr>
          <w:rFonts w:hint="eastAsia"/>
        </w:rPr>
        <w:t>，总</w:t>
      </w:r>
      <w:r>
        <w:rPr>
          <w:rFonts w:hint="eastAsia"/>
          <w:lang w:val="en-US" w:eastAsia="zh-CN"/>
        </w:rPr>
        <w:t>检测</w:t>
      </w:r>
      <w:r>
        <w:rPr>
          <w:rFonts w:hint="eastAsia"/>
        </w:rPr>
        <w:t>文件</w:t>
      </w:r>
      <w:r>
        <w:fldChar w:fldCharType="begin"/>
      </w:r>
      <w:r>
        <w:rPr>
          <w:rFonts w:hint="eastAsia"/>
          <w:color w:val="C00000"/>
        </w:rPr>
        <w:instrText xml:space="preserve"> MERGEFIELD scannedFiles </w:instrText>
      </w:r>
      <w:r>
        <w:fldChar w:fldCharType="separate"/>
      </w:r>
      <w:r>
        <w:rPr>
          <w:rFonts w:hint="eastAsia"/>
          <w:color w:val="C00000"/>
        </w:rPr>
        <w:t>&lt;scannedFiles&gt;</w:t>
      </w:r>
      <w:r>
        <w:fldChar w:fldCharType="end"/>
      </w:r>
      <w:r>
        <w:rPr>
          <w:rFonts w:hint="eastAsia"/>
        </w:rPr>
        <w:t>个，总</w:t>
      </w:r>
      <w:r>
        <w:rPr>
          <w:rFonts w:hint="eastAsia"/>
          <w:lang w:val="en-US" w:eastAsia="zh-CN"/>
        </w:rPr>
        <w:t>检测</w:t>
      </w:r>
      <w:r>
        <w:rPr>
          <w:rFonts w:hint="eastAsia"/>
        </w:rPr>
        <w:t>代码</w:t>
      </w:r>
      <w:r>
        <w:fldChar w:fldCharType="begin"/>
      </w:r>
      <w:r>
        <w:rPr>
          <w:color w:val="C00000"/>
        </w:rPr>
        <w:instrText xml:space="preserve"> MERGEFIELD codeLines </w:instrText>
      </w:r>
      <w:r>
        <w:fldChar w:fldCharType="separate"/>
      </w:r>
      <w:r>
        <w:rPr>
          <w:color w:val="C00000"/>
        </w:rPr>
        <w:t>&lt;codeLines&gt;</w:t>
      </w:r>
      <w:r>
        <w:fldChar w:fldCharType="end"/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行</w:t>
      </w:r>
      <w:r>
        <w:rPr>
          <w:rFonts w:hint="eastAsia"/>
        </w:rPr>
        <w:t>。</w:t>
      </w:r>
    </w:p>
    <w:p w14:paraId="29A808A7">
      <w:pPr>
        <w:ind w:firstLine="640"/>
        <w:rPr>
          <w:rFonts w:hint="eastAsia" w:cs="宋体"/>
        </w:rPr>
      </w:pPr>
      <w:r>
        <w:rPr>
          <w:rFonts w:hint="eastAsia"/>
        </w:rPr>
        <w:t>1) 架构相关文件检测</w:t>
      </w:r>
      <w:r>
        <w:rPr>
          <w:rFonts w:hint="eastAsia"/>
          <w:lang w:val="en-US" w:eastAsia="zh-CN"/>
        </w:rPr>
        <w:t>情况</w:t>
      </w:r>
      <w:r>
        <w:rPr>
          <w:rFonts w:hint="eastAsia" w:cs="宋体"/>
        </w:rPr>
        <w:t>：架构相关文件存在</w:t>
      </w:r>
      <w:r>
        <w:fldChar w:fldCharType="begin"/>
      </w:r>
      <w:r>
        <w:rPr>
          <w:rFonts w:hint="eastAsia" w:cs="宋体"/>
          <w:color w:val="C00000"/>
          <w:lang w:val="en-US" w:eastAsia="zh-CN"/>
        </w:rPr>
        <w:instrText xml:space="preserve"> MERGEFIELD conclusionArchIssues </w:instrText>
      </w:r>
      <w:r>
        <w:fldChar w:fldCharType="separate"/>
      </w:r>
      <w:r>
        <w:rPr>
          <w:rFonts w:hint="eastAsia" w:cs="宋体"/>
          <w:color w:val="C00000"/>
          <w:lang w:val="en-US" w:eastAsia="zh-CN"/>
        </w:rPr>
        <w:t>&lt;conclusionArchIssues&gt;</w:t>
      </w:r>
      <w:r>
        <w:fldChar w:fldCharType="end"/>
      </w:r>
      <w:r>
        <w:rPr>
          <w:rFonts w:hint="eastAsia" w:cs="宋体"/>
          <w:color w:val="C00000"/>
          <w:lang w:val="en-US" w:eastAsia="zh-CN"/>
        </w:rPr>
        <w:t xml:space="preserve"> </w:t>
      </w:r>
      <w:r>
        <w:rPr>
          <w:rFonts w:hint="eastAsia" w:cs="宋体"/>
        </w:rPr>
        <w:t>个适配问题，汇编源码文件存</w:t>
      </w:r>
      <w:r>
        <w:rPr>
          <w:rFonts w:hint="eastAsia" w:cs="宋体"/>
          <w:lang w:val="en-US" w:eastAsia="zh-CN"/>
        </w:rPr>
        <w:t>在</w:t>
      </w:r>
      <w:r>
        <w:fldChar w:fldCharType="begin"/>
      </w:r>
      <w:r>
        <w:rPr>
          <w:rFonts w:hint="eastAsia" w:cs="宋体"/>
          <w:color w:val="C00000"/>
          <w:lang w:val="en-US" w:eastAsia="zh-CN"/>
        </w:rPr>
        <w:instrText xml:space="preserve"> MERGEFIELD conclusionAsmIssues </w:instrText>
      </w:r>
      <w:r>
        <w:fldChar w:fldCharType="separate"/>
      </w:r>
      <w:r>
        <w:rPr>
          <w:rFonts w:hint="eastAsia" w:cs="宋体"/>
          <w:color w:val="C00000"/>
          <w:lang w:val="en-US" w:eastAsia="zh-CN"/>
        </w:rPr>
        <w:t>&lt;conclusionAsmIssues&gt;</w:t>
      </w:r>
      <w:r>
        <w:fldChar w:fldCharType="end"/>
      </w:r>
      <w:r>
        <w:rPr>
          <w:rFonts w:hint="eastAsia" w:cs="宋体"/>
          <w:lang w:eastAsia="zh-CN"/>
        </w:rPr>
        <w:t xml:space="preserve"> </w:t>
      </w:r>
      <w:r>
        <w:rPr>
          <w:rFonts w:hint="eastAsia" w:cs="宋体"/>
        </w:rPr>
        <w:t>个适配问题，构建系统文件存在</w:t>
      </w:r>
      <w:r>
        <w:fldChar w:fldCharType="begin"/>
      </w:r>
      <w:r>
        <w:rPr>
          <w:rFonts w:hint="eastAsia" w:cs="宋体"/>
          <w:color w:val="C00000"/>
          <w:lang w:val="en-US" w:eastAsia="zh-CN"/>
        </w:rPr>
        <w:instrText xml:space="preserve"> MERGEFIELD conclusionBuildIssues </w:instrText>
      </w:r>
      <w:r>
        <w:fldChar w:fldCharType="separate"/>
      </w:r>
      <w:r>
        <w:rPr>
          <w:rFonts w:hint="eastAsia" w:cs="宋体"/>
          <w:color w:val="C00000"/>
          <w:lang w:val="en-US" w:eastAsia="zh-CN"/>
        </w:rPr>
        <w:t>&lt;conclusionBuildIssues&gt;</w:t>
      </w:r>
      <w:r>
        <w:fldChar w:fldCharType="end"/>
      </w:r>
      <w:r>
        <w:rPr>
          <w:rFonts w:hint="eastAsia" w:cs="宋体"/>
          <w:color w:val="C00000"/>
          <w:lang w:val="en-US" w:eastAsia="zh-CN"/>
        </w:rPr>
        <w:t xml:space="preserve"> </w:t>
      </w:r>
      <w:r>
        <w:rPr>
          <w:rFonts w:hint="eastAsia" w:cs="宋体"/>
        </w:rPr>
        <w:t>个适配问题，其他文件存在</w:t>
      </w:r>
      <w:r>
        <w:fldChar w:fldCharType="begin"/>
      </w:r>
      <w:r>
        <w:rPr>
          <w:rFonts w:hint="eastAsia" w:cs="宋体"/>
          <w:color w:val="C00000"/>
          <w:lang w:val="en-US" w:eastAsia="zh-CN"/>
        </w:rPr>
        <w:instrText xml:space="preserve"> MERGEFIELD conclusionOtherIssues </w:instrText>
      </w:r>
      <w:r>
        <w:fldChar w:fldCharType="separate"/>
      </w:r>
      <w:r>
        <w:rPr>
          <w:rFonts w:hint="eastAsia" w:cs="宋体"/>
          <w:color w:val="C00000"/>
          <w:lang w:val="en-US" w:eastAsia="zh-CN"/>
        </w:rPr>
        <w:t>&lt;conclusionOtherIssues&gt;</w:t>
      </w:r>
      <w:r>
        <w:fldChar w:fldCharType="end"/>
      </w:r>
      <w:r>
        <w:rPr>
          <w:rFonts w:hint="eastAsia" w:cs="宋体"/>
          <w:color w:val="C00000"/>
          <w:lang w:val="en-US" w:eastAsia="zh-CN"/>
        </w:rPr>
        <w:t xml:space="preserve"> </w:t>
      </w:r>
      <w:r>
        <w:rPr>
          <w:rFonts w:hint="eastAsia" w:cs="宋体"/>
        </w:rPr>
        <w:t>个适配问题</w:t>
      </w:r>
      <w:r>
        <w:rPr>
          <w:rFonts w:hint="eastAsia" w:cs="宋体"/>
          <w:lang w:eastAsia="zh-CN"/>
        </w:rPr>
        <w:t>。</w:t>
      </w:r>
    </w:p>
    <w:p w14:paraId="44FCF669">
      <w:pPr>
        <w:spacing w:line="480" w:lineRule="exact"/>
        <w:ind w:firstLine="640"/>
      </w:pPr>
      <w:r>
        <w:rPr>
          <w:rFonts w:hint="eastAsia"/>
          <w:lang w:val="en-US" w:eastAsia="zh-CN"/>
        </w:rPr>
        <w:t>2) 架构相关代码检测情况：</w:t>
      </w:r>
      <w:r>
        <w:rPr>
          <w:rFonts w:hint="eastAsia"/>
        </w:rPr>
        <w:t>共计扫描文件</w:t>
      </w:r>
      <w:r>
        <w:fldChar w:fldCharType="begin"/>
      </w:r>
      <w:r>
        <w:rPr>
          <w:rFonts w:hint="eastAsia"/>
          <w:color w:val="C00000"/>
        </w:rPr>
        <w:instrText xml:space="preserve"> MERGEFIELD scannedFiles </w:instrText>
      </w:r>
      <w:r>
        <w:fldChar w:fldCharType="separate"/>
      </w:r>
      <w:r>
        <w:rPr>
          <w:rFonts w:hint="eastAsia"/>
          <w:color w:val="C00000"/>
        </w:rPr>
        <w:t>&lt;scannedFiles&gt;</w:t>
      </w:r>
      <w:r>
        <w:fldChar w:fldCharType="end"/>
      </w:r>
      <w:r>
        <w:rPr>
          <w:rFonts w:hint="eastAsia"/>
        </w:rPr>
        <w:t>个，涉及代码</w:t>
      </w:r>
      <w:r>
        <w:fldChar w:fldCharType="begin"/>
      </w:r>
      <w:r>
        <w:rPr>
          <w:rFonts w:hint="eastAsia"/>
          <w:color w:val="C00000"/>
        </w:rPr>
        <w:instrText xml:space="preserve"> MERGEFIELD codeLines </w:instrText>
      </w:r>
      <w:r>
        <w:fldChar w:fldCharType="separate"/>
      </w:r>
      <w:r>
        <w:rPr>
          <w:rFonts w:hint="eastAsia"/>
          <w:color w:val="C00000"/>
        </w:rPr>
        <w:t>&lt;codeLines&gt;</w:t>
      </w:r>
      <w:r>
        <w:fldChar w:fldCharType="end"/>
      </w:r>
      <w:r>
        <w:rPr>
          <w:rFonts w:hint="eastAsia"/>
        </w:rPr>
        <w:t>行。经分析，需修改的文件有</w:t>
      </w:r>
      <w:r>
        <w:fldChar w:fldCharType="begin"/>
      </w:r>
      <w:r>
        <w:rPr>
          <w:rFonts w:hint="eastAsia"/>
          <w:color w:val="C00000"/>
        </w:rPr>
        <w:instrText xml:space="preserve"> MERGEFIELD modifyFiles </w:instrText>
      </w:r>
      <w:r>
        <w:fldChar w:fldCharType="separate"/>
      </w:r>
      <w:r>
        <w:rPr>
          <w:rFonts w:hint="eastAsia"/>
          <w:color w:val="C00000"/>
        </w:rPr>
        <w:t>&lt;modifyFiles&gt;</w:t>
      </w:r>
      <w:r>
        <w:fldChar w:fldCharType="end"/>
      </w:r>
      <w:r>
        <w:rPr>
          <w:rFonts w:hint="eastAsia"/>
        </w:rPr>
        <w:t>个，涉及代码</w:t>
      </w:r>
      <w:r>
        <w:fldChar w:fldCharType="begin"/>
      </w:r>
      <w:r>
        <w:rPr>
          <w:rFonts w:hint="eastAsia"/>
          <w:color w:val="C00000"/>
        </w:rPr>
        <w:instrText xml:space="preserve"> MERGEFIELD modifyLocations </w:instrText>
      </w:r>
      <w:r>
        <w:fldChar w:fldCharType="separate"/>
      </w:r>
      <w:r>
        <w:rPr>
          <w:rFonts w:hint="eastAsia"/>
          <w:color w:val="C00000"/>
        </w:rPr>
        <w:t>&lt;modifyLocations&gt;</w:t>
      </w:r>
      <w:r>
        <w:fldChar w:fldCharType="end"/>
      </w:r>
      <w:r>
        <w:rPr>
          <w:rFonts w:hint="eastAsia"/>
        </w:rPr>
        <w:t>处。此次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覆盖了</w:t>
      </w:r>
      <w:r>
        <w:fldChar w:fldCharType="begin"/>
      </w:r>
      <w:r>
        <w:rPr>
          <w:rFonts w:hint="eastAsia"/>
          <w:color w:val="C00000"/>
        </w:rPr>
        <w:instrText xml:space="preserve"> MERGEFIELD coveredRules </w:instrText>
      </w:r>
      <w:r>
        <w:fldChar w:fldCharType="separate"/>
      </w:r>
      <w:r>
        <w:rPr>
          <w:rFonts w:hint="eastAsia"/>
          <w:color w:val="C00000"/>
        </w:rPr>
        <w:t>&lt;coveredRules&gt;</w:t>
      </w:r>
      <w:r>
        <w:fldChar w:fldCharType="end"/>
      </w:r>
      <w:r>
        <w:rPr>
          <w:rFonts w:hint="eastAsia"/>
        </w:rPr>
        <w:t>条规则。</w:t>
      </w:r>
    </w:p>
    <w:p w14:paraId="3E2940A5">
      <w:pPr>
        <w:spacing w:line="480" w:lineRule="exact"/>
        <w:ind w:firstLine="640"/>
        <w:rPr>
          <w:spacing w:val="2"/>
        </w:rPr>
      </w:pPr>
      <w:r>
        <w:rPr>
          <w:rFonts w:hint="eastAsia"/>
        </w:rPr>
        <w:t>需修改代码分布情况：</w:t>
      </w:r>
    </w:p>
    <w:p w14:paraId="2032B26C">
      <w:pPr>
        <w:numPr>
          <w:ilvl w:val="0"/>
          <w:numId w:val="4"/>
        </w:numPr>
        <w:spacing w:line="360" w:lineRule="auto"/>
      </w:pPr>
      <w:r>
        <w:rPr>
          <w:rFonts w:hint="eastAsia" w:cs="宋体"/>
          <w:lang w:val="en-US" w:eastAsia="zh-CN"/>
        </w:rPr>
        <w:t>架构相关头文件</w:t>
      </w:r>
      <w:r>
        <w:fldChar w:fldCharType="begin"/>
      </w:r>
      <w:r>
        <w:rPr>
          <w:color w:val="C00000"/>
          <w:spacing w:val="2"/>
        </w:rPr>
        <w:instrText xml:space="preserve"> MERGEFIELD headerIssues </w:instrText>
      </w:r>
      <w:r>
        <w:fldChar w:fldCharType="separate"/>
      </w:r>
      <w:r>
        <w:rPr>
          <w:color w:val="C00000"/>
          <w:spacing w:val="2"/>
        </w:rPr>
        <w:t>&lt;headerIssues&gt;</w:t>
      </w:r>
      <w:r>
        <w:fldChar w:fldCharType="end"/>
      </w:r>
      <w:r>
        <w:rPr>
          <w:color w:val="000000"/>
          <w:spacing w:val="2"/>
        </w:rPr>
        <w:t>处，占总比</w:t>
      </w:r>
      <w:r>
        <w:fldChar w:fldCharType="begin"/>
      </w:r>
      <w:r>
        <w:rPr>
          <w:color w:val="C00000"/>
          <w:spacing w:val="2"/>
        </w:rPr>
        <w:instrText xml:space="preserve"> MERGEFIELD headerPercent </w:instrText>
      </w:r>
      <w:r>
        <w:fldChar w:fldCharType="separate"/>
      </w:r>
      <w:r>
        <w:rPr>
          <w:color w:val="C00000"/>
          <w:spacing w:val="2"/>
        </w:rPr>
        <w:t>&lt;headerPercent&gt;</w:t>
      </w:r>
      <w:r>
        <w:fldChar w:fldCharType="end"/>
      </w:r>
      <w:r>
        <w:rPr>
          <w:color w:val="000000"/>
          <w:spacing w:val="2"/>
        </w:rPr>
        <w:t>；</w:t>
      </w:r>
    </w:p>
    <w:p w14:paraId="0D9AAD4E">
      <w:pPr>
        <w:numPr>
          <w:ilvl w:val="0"/>
          <w:numId w:val="4"/>
        </w:numPr>
        <w:spacing w:line="360" w:lineRule="auto"/>
      </w:pPr>
      <w:r>
        <w:rPr>
          <w:rFonts w:hint="eastAsia" w:cs="宋体"/>
          <w:lang w:val="en-US" w:eastAsia="zh-CN"/>
        </w:rPr>
        <w:t>架构相关宏</w:t>
      </w:r>
      <w:r>
        <w:fldChar w:fldCharType="begin"/>
      </w:r>
      <w:r>
        <w:rPr>
          <w:color w:val="C00000"/>
          <w:spacing w:val="2"/>
        </w:rPr>
        <w:instrText xml:space="preserve"> MERGEFIELD macroIssues </w:instrText>
      </w:r>
      <w:r>
        <w:fldChar w:fldCharType="separate"/>
      </w:r>
      <w:r>
        <w:rPr>
          <w:color w:val="C00000"/>
          <w:spacing w:val="2"/>
        </w:rPr>
        <w:t>&lt;macroIssues&gt;</w:t>
      </w:r>
      <w:r>
        <w:fldChar w:fldCharType="end"/>
      </w:r>
      <w:r>
        <w:rPr>
          <w:color w:val="000000"/>
          <w:spacing w:val="2"/>
        </w:rPr>
        <w:t>处，占总比</w:t>
      </w:r>
      <w:r>
        <w:fldChar w:fldCharType="begin"/>
      </w:r>
      <w:r>
        <w:rPr>
          <w:color w:val="C00000"/>
          <w:spacing w:val="2"/>
        </w:rPr>
        <w:instrText xml:space="preserve"> MERGEFIELD macroPercent </w:instrText>
      </w:r>
      <w:r>
        <w:fldChar w:fldCharType="separate"/>
      </w:r>
      <w:r>
        <w:rPr>
          <w:color w:val="C00000"/>
          <w:spacing w:val="2"/>
        </w:rPr>
        <w:t>&lt;macroPercent&gt;</w:t>
      </w:r>
      <w:r>
        <w:fldChar w:fldCharType="end"/>
      </w:r>
      <w:r>
        <w:rPr>
          <w:color w:val="000000"/>
          <w:spacing w:val="2"/>
        </w:rPr>
        <w:t>；</w:t>
      </w:r>
    </w:p>
    <w:p w14:paraId="171DCA2E">
      <w:pPr>
        <w:numPr>
          <w:ilvl w:val="0"/>
          <w:numId w:val="4"/>
        </w:numPr>
        <w:spacing w:line="360" w:lineRule="auto"/>
        <w:rPr>
          <w:rFonts w:hint="eastAsia"/>
          <w:color w:val="7E7E7E"/>
          <w:lang w:bidi="ar"/>
        </w:rPr>
      </w:pPr>
      <w:r>
        <w:rPr>
          <w:rFonts w:hint="eastAsia" w:cs="宋体"/>
          <w:lang w:val="en-US" w:eastAsia="zh-CN"/>
        </w:rPr>
        <w:t>内联汇编</w:t>
      </w:r>
      <w:r>
        <w:fldChar w:fldCharType="begin"/>
      </w:r>
      <w:r>
        <w:rPr>
          <w:color w:val="C00000"/>
          <w:spacing w:val="2"/>
        </w:rPr>
        <w:instrText xml:space="preserve"> MERGEFIELD asmIssues </w:instrText>
      </w:r>
      <w:r>
        <w:fldChar w:fldCharType="separate"/>
      </w:r>
      <w:r>
        <w:rPr>
          <w:color w:val="C00000"/>
          <w:spacing w:val="2"/>
        </w:rPr>
        <w:t>&lt;asmIssues&gt;</w:t>
      </w:r>
      <w:r>
        <w:fldChar w:fldCharType="end"/>
      </w:r>
      <w:r>
        <w:rPr>
          <w:color w:val="000000"/>
          <w:spacing w:val="2"/>
        </w:rPr>
        <w:t>处，占总比</w:t>
      </w:r>
      <w:r>
        <w:fldChar w:fldCharType="begin"/>
      </w:r>
      <w:r>
        <w:rPr>
          <w:color w:val="C00000"/>
          <w:spacing w:val="2"/>
        </w:rPr>
        <w:instrText xml:space="preserve"> MERGEFIELD asmPercent </w:instrText>
      </w:r>
      <w:r>
        <w:fldChar w:fldCharType="separate"/>
      </w:r>
      <w:r>
        <w:rPr>
          <w:color w:val="C00000"/>
          <w:spacing w:val="2"/>
        </w:rPr>
        <w:t>&lt;asmPercent&gt;</w:t>
      </w:r>
      <w:r>
        <w:fldChar w:fldCharType="end"/>
      </w:r>
      <w:r>
        <w:rPr>
          <w:color w:val="000000"/>
          <w:spacing w:val="2"/>
        </w:rPr>
        <w:t>；</w:t>
      </w:r>
    </w:p>
    <w:p w14:paraId="1A2B3C4D">
      <w:pPr>
        <w:numPr>
          <w:ilvl w:val="0"/>
          <w:numId w:val="4"/>
        </w:numPr>
        <w:spacing w:line="360" w:lineRule="auto"/>
        <w:rPr>
          <w:rFonts w:hint="eastAsia"/>
          <w:color w:val="7E7E7E"/>
          <w:lang w:bidi="ar"/>
        </w:rPr>
      </w:pPr>
      <w:r>
        <w:rPr>
          <w:rFonts w:hint="eastAsia" w:cs="宋体"/>
          <w:lang w:val="en-US" w:eastAsia="zh-CN"/>
        </w:rPr>
        <w:t>其他</w:t>
      </w:r>
      <w:r>
        <w:fldChar w:fldCharType="begin"/>
      </w:r>
      <w:r>
        <w:rPr>
          <w:color w:val="C00000"/>
          <w:spacing w:val="2"/>
        </w:rPr>
        <w:instrText xml:space="preserve"> MERGEFIELD otherIssues </w:instrText>
      </w:r>
      <w:r>
        <w:fldChar w:fldCharType="separate"/>
      </w:r>
      <w:r>
        <w:rPr>
          <w:color w:val="C00000"/>
          <w:spacing w:val="2"/>
        </w:rPr>
        <w:t>&lt;otherIssues&gt;</w:t>
      </w:r>
      <w:r>
        <w:fldChar w:fldCharType="end"/>
      </w:r>
      <w:r>
        <w:rPr>
          <w:color w:val="000000"/>
          <w:spacing w:val="2"/>
        </w:rPr>
        <w:t>处，占总比</w:t>
      </w:r>
      <w:r>
        <w:fldChar w:fldCharType="begin"/>
      </w:r>
      <w:r>
        <w:rPr>
          <w:color w:val="C00000"/>
          <w:spacing w:val="2"/>
        </w:rPr>
        <w:instrText xml:space="preserve"> MERGEFIELD otherPercent </w:instrText>
      </w:r>
      <w:r>
        <w:fldChar w:fldCharType="separate"/>
      </w:r>
      <w:r>
        <w:rPr>
          <w:color w:val="C00000"/>
          <w:spacing w:val="2"/>
        </w:rPr>
        <w:t>&lt;otherPercent&gt;</w:t>
      </w:r>
      <w:r>
        <w:fldChar w:fldCharType="end"/>
      </w:r>
      <w:r>
        <w:rPr>
          <w:color w:val="000000"/>
          <w:spacing w:val="2"/>
        </w:rPr>
        <w:t>；</w:t>
      </w:r>
    </w:p>
    <w:p w14:paraId="040C2DE4">
      <w:pPr>
        <w:ind w:firstLine="640"/>
        <w:rPr>
          <w:rFonts w:hint="eastAsia" w:cs="宋体"/>
          <w:lang w:eastAsia="zh-CN"/>
        </w:rPr>
      </w:pPr>
    </w:p>
    <w:p w14:paraId="4E1880FD">
      <w:pPr>
        <w:ind w:firstLine="640"/>
        <w:rPr>
          <w:color w:val="000000"/>
          <w:spacing w:val="2"/>
        </w:rPr>
      </w:pPr>
    </w:p>
    <w:p w14:paraId="655B3BE7">
      <w:pPr>
        <w:ind w:firstLine="640"/>
      </w:pPr>
    </w:p>
    <w:p w14:paraId="7521B047">
      <w:pPr>
        <w:ind w:firstLine="640"/>
      </w:pPr>
    </w:p>
    <w:bookmarkEnd w:id="8"/>
    <w:p w14:paraId="2B63FD77">
      <w:pPr>
        <w:ind w:firstLine="640"/>
      </w:pPr>
      <w:r>
        <w:br w:type="page"/>
      </w:r>
    </w:p>
    <w:bookmarkEnd w:id="7"/>
    <w:p w14:paraId="78A6BC33">
      <w:pPr>
        <w:pStyle w:val="2"/>
        <w:ind w:firstLine="0" w:firstLineChars="0"/>
        <w:jc w:val="center"/>
      </w:pPr>
      <w:bookmarkStart w:id="9" w:name="_Toc588695115"/>
      <w:bookmarkStart w:id="10" w:name="_Toc373296120"/>
      <w:r>
        <w:rPr>
          <w:rFonts w:hint="eastAsia"/>
        </w:rPr>
        <w:t>报告声明</w:t>
      </w:r>
      <w:bookmarkEnd w:id="9"/>
      <w:bookmarkEnd w:id="10"/>
    </w:p>
    <w:p w14:paraId="33FD4EF2">
      <w:pPr>
        <w:ind w:firstLine="640"/>
      </w:pPr>
      <w:r>
        <w:t>1</w:t>
      </w:r>
      <w:r>
        <w:rPr>
          <w:rFonts w:hint="eastAsia"/>
        </w:rPr>
        <w:t>. 本报告的有效性建立在被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 xml:space="preserve">单位提供相关证据的真实性基础上； </w:t>
      </w:r>
    </w:p>
    <w:p w14:paraId="1327EEE0">
      <w:pPr>
        <w:ind w:firstLine="640"/>
      </w:pPr>
      <w:r>
        <w:t>2</w:t>
      </w:r>
      <w:r>
        <w:rPr>
          <w:rFonts w:hint="eastAsia"/>
        </w:rPr>
        <w:t>. 在任何情况下，若需引用本报告中的测试结果或结论都应保持其原有的意义，不得对相关内容擅自进行增加、修改、删减、伪造或掩盖事实；</w:t>
      </w:r>
    </w:p>
    <w:p w14:paraId="7DCA24C4">
      <w:pPr>
        <w:ind w:firstLine="640"/>
      </w:pPr>
      <w:r>
        <w:rPr>
          <w:rFonts w:hint="eastAsia"/>
        </w:rPr>
        <w:t>3. 若应用系统代码因涉及多种开发语言导致复杂度超出常规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标准，本机构将依据系统主体开发语言框架开展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工作。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范围仅限于本报告中所明确描述的内容，不包含被封装且无法解析的内容等不可知或未明确涵盖的技术环节。</w:t>
      </w:r>
    </w:p>
    <w:p w14:paraId="1AE195B1">
      <w:pPr>
        <w:spacing w:line="240" w:lineRule="auto"/>
        <w:ind w:firstLine="640"/>
      </w:pPr>
      <w:r>
        <w:br w:type="page"/>
      </w:r>
    </w:p>
    <w:p w14:paraId="60F0A181">
      <w:pPr>
        <w:pStyle w:val="2"/>
        <w:ind w:firstLine="0" w:firstLineChars="0"/>
        <w:jc w:val="center"/>
      </w:pPr>
      <w:bookmarkStart w:id="11" w:name="_Toc1188155953"/>
      <w:r>
        <w:rPr>
          <w:rFonts w:hint="eastAsia"/>
        </w:rPr>
        <w:t xml:space="preserve">附件1 </w:t>
      </w:r>
      <w:r>
        <w:rPr>
          <w:rFonts w:hint="eastAsia"/>
          <w:lang w:val="en-US" w:eastAsia="zh-CN"/>
        </w:rPr>
        <w:t>架构相关</w:t>
      </w:r>
      <w:r>
        <w:rPr>
          <w:rFonts w:hint="eastAsia"/>
        </w:rPr>
        <w:t>问题</w:t>
      </w:r>
      <w:r>
        <w:rPr>
          <w:rFonts w:hint="eastAsia"/>
          <w:lang w:eastAsia="zh-CN"/>
        </w:rPr>
        <w:t>检测</w:t>
      </w:r>
      <w:r>
        <w:rPr>
          <w:rFonts w:hint="eastAsia"/>
        </w:rPr>
        <w:t>明细</w:t>
      </w:r>
      <w:bookmarkEnd w:id="11"/>
    </w:p>
    <w:tbl>
      <w:tblPr>
        <w:tblStyle w:val="1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2279"/>
        <w:gridCol w:w="5204"/>
      </w:tblGrid>
      <w:tr w14:paraId="5F28CBE1">
        <w:trPr>
          <w:jc w:val="center"/>
        </w:trPr>
        <w:tc>
          <w:tcPr>
            <w:tcW w:w="1017" w:type="dxa"/>
            <w:vMerge w:val="restart"/>
            <w:shd w:val="clear" w:color="auto" w:fill="FAC090"/>
            <w:vAlign w:val="center"/>
          </w:tcPr>
          <w:p w14:paraId="344F5CB4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1</w:t>
            </w:r>
          </w:p>
        </w:tc>
        <w:tc>
          <w:tcPr>
            <w:tcW w:w="2279" w:type="dxa"/>
            <w:shd w:val="clear" w:color="auto" w:fill="FAC090"/>
            <w:vAlign w:val="center"/>
          </w:tcPr>
          <w:p w14:paraId="222DFBB0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问题描述</w:t>
            </w:r>
          </w:p>
        </w:tc>
        <w:tc>
          <w:tcPr>
            <w:tcW w:w="5204" w:type="dxa"/>
            <w:shd w:val="clear" w:color="auto" w:fill="FAC090"/>
            <w:vAlign w:val="center"/>
          </w:tcPr>
          <w:p w14:paraId="0D47F923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修改意见</w:t>
            </w:r>
          </w:p>
        </w:tc>
      </w:tr>
      <w:tr w14:paraId="3EAE86EA">
        <w:trPr>
          <w:jc w:val="center"/>
        </w:trPr>
        <w:tc>
          <w:tcPr>
            <w:tcW w:w="1017" w:type="dxa"/>
            <w:vMerge w:val="continue"/>
            <w:shd w:val="clear" w:color="auto" w:fill="FAC090"/>
            <w:vAlign w:val="center"/>
          </w:tcPr>
          <w:p w14:paraId="0B2074C6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FDEADA"/>
            <w:vAlign w:val="center"/>
          </w:tcPr>
          <w:p w14:paraId="1B4E3641">
            <w:pPr>
              <w:widowControl w:val="0"/>
              <w:spacing w:line="360" w:lineRule="auto"/>
              <w:ind w:firstLine="0" w:firstLineChars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“__i386__” 是编译器预定义的宏，用于判断当前编译目标是否为 x86 32位（i386）架构，通常用于实现与特定硬件平台相关的条件编译。</w:t>
            </w:r>
          </w:p>
        </w:tc>
        <w:tc>
          <w:tcPr>
            <w:tcW w:w="5204" w:type="dxa"/>
            <w:shd w:val="clear" w:color="auto" w:fill="FDEADA"/>
            <w:vAlign w:val="center"/>
          </w:tcPr>
          <w:p w14:paraId="0EAF5E3C">
            <w:pPr>
              <w:widowControl w:val="0"/>
              <w:spacing w:line="360" w:lineRule="auto"/>
              <w:ind w:firstLine="0" w:firstLineChars="0"/>
              <w:jc w:val="both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建议：</w:t>
            </w:r>
            <w:r>
              <w:rPr>
                <w:rFonts w:hint="eastAsia" w:ascii="宋体" w:hAnsi="宋体" w:eastAsia="宋体"/>
                <w:sz w:val="18"/>
                <w:szCs w:val="18"/>
                <w:lang w:val="en-US" w:eastAsia="zh-CN"/>
              </w:rPr>
              <w:t>添加</w:t>
            </w:r>
            <w:r>
              <w:rPr>
                <w:rFonts w:hint="eastAsia" w:ascii="宋体" w:hAnsi="宋体" w:eastAsia="宋体"/>
                <w:sz w:val="18"/>
                <w:szCs w:val="18"/>
              </w:rPr>
              <w:t xml:space="preserve"> #elif defined(__riscv) &amp;&amp; __riscv_xlen == 32，以适配 RISC‑V 32 位架构的条件编译。</w:t>
            </w:r>
          </w:p>
        </w:tc>
      </w:tr>
      <w:tr w14:paraId="64906250">
        <w:trPr>
          <w:jc w:val="center"/>
        </w:trPr>
        <w:tc>
          <w:tcPr>
            <w:tcW w:w="1017" w:type="dxa"/>
            <w:vMerge w:val="continue"/>
            <w:shd w:val="clear" w:color="auto" w:fill="FAC090"/>
            <w:vAlign w:val="center"/>
          </w:tcPr>
          <w:p w14:paraId="77EAA5E7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FAC090"/>
            <w:vAlign w:val="center"/>
          </w:tcPr>
          <w:p w14:paraId="5734BCBF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文件名</w:t>
            </w:r>
          </w:p>
        </w:tc>
        <w:tc>
          <w:tcPr>
            <w:tcW w:w="5204" w:type="dxa"/>
            <w:shd w:val="clear" w:color="auto" w:fill="FDEADA"/>
            <w:vAlign w:val="center"/>
          </w:tcPr>
          <w:p w14:paraId="4CDE6A88">
            <w:pPr>
              <w:widowControl w:val="0"/>
              <w:spacing w:line="360" w:lineRule="auto"/>
              <w:ind w:firstLine="0" w:firstLineChars="0"/>
              <w:jc w:val="left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proot-5.4.0/test/ptrace-2.c</w:t>
            </w:r>
          </w:p>
        </w:tc>
      </w:tr>
      <w:tr w14:paraId="56DAD3A6">
        <w:trPr>
          <w:jc w:val="center"/>
        </w:trPr>
        <w:tc>
          <w:tcPr>
            <w:tcW w:w="1017" w:type="dxa"/>
            <w:vMerge w:val="continue"/>
            <w:shd w:val="clear" w:color="auto" w:fill="FAC090"/>
            <w:vAlign w:val="center"/>
          </w:tcPr>
          <w:p w14:paraId="3A5B587A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</w:p>
        </w:tc>
        <w:tc>
          <w:tcPr>
            <w:tcW w:w="2279" w:type="dxa"/>
            <w:shd w:val="clear" w:color="auto" w:fill="FAC090"/>
            <w:vAlign w:val="center"/>
          </w:tcPr>
          <w:p w14:paraId="6B3E4A2A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代码行</w:t>
            </w:r>
          </w:p>
        </w:tc>
        <w:tc>
          <w:tcPr>
            <w:tcW w:w="5204" w:type="dxa"/>
            <w:shd w:val="clear" w:color="auto" w:fill="FDEADA"/>
            <w:vAlign w:val="center"/>
          </w:tcPr>
          <w:p w14:paraId="21C6B3EB">
            <w:pPr>
              <w:widowControl w:val="0"/>
              <w:spacing w:line="360" w:lineRule="auto"/>
              <w:ind w:firstLine="0" w:firstLineChars="0"/>
              <w:jc w:val="both"/>
              <w:rPr>
                <w:rFonts w:ascii="宋体" w:hAnsi="宋体" w:eastAsia="宋体"/>
                <w:sz w:val="18"/>
                <w:szCs w:val="18"/>
              </w:rPr>
            </w:pPr>
            <w:r>
              <w:rPr>
                <w:rFonts w:hint="eastAsia" w:ascii="宋体" w:hAnsi="宋体" w:eastAsia="宋体"/>
                <w:sz w:val="18"/>
                <w:szCs w:val="18"/>
              </w:rPr>
              <w:t>129</w:t>
            </w:r>
          </w:p>
        </w:tc>
      </w:tr>
    </w:tbl>
    <w:p w14:paraId="399C15B5"/>
    <w:tbl>
      <w:tblPr>
        <w:tblStyle w:val="16"/>
        <w:tblW w:w="85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7"/>
        <w:gridCol w:w="3000"/>
        <w:gridCol w:w="1017"/>
        <w:gridCol w:w="3466"/>
      </w:tblGrid>
      <w:tr w14:paraId="A1110000">
        <w:trPr>
          <w:jc w:val="center"/>
        </w:trPr>
        <w:tc>
          <w:tcPr>
            <w:tcW w:w="1017" w:type="dxa"/>
            <w:shd w:val="clear" w:color="auto" w:fill="FAC090"/>
            <w:vAlign w:val="center"/>
          </w:tcPr>
          <w:p w14:paraId="A1110001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16"/>
                <w:szCs w:val="16"/>
              </w:rPr>
              <w:t>序号</w:t>
            </w:r>
          </w:p>
        </w:tc>
        <w:tc>
          <w:tcPr>
            <w:tcW w:w="3000" w:type="dxa"/>
            <w:shd w:val="clear" w:color="auto" w:fill="FAC090"/>
            <w:vAlign w:val="center"/>
          </w:tcPr>
          <w:p w14:paraId="A1110002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16"/>
                <w:szCs w:val="16"/>
              </w:rPr>
              <w:t>文件名</w:t>
            </w:r>
          </w:p>
        </w:tc>
        <w:tc>
          <w:tcPr>
            <w:tcW w:w="1017" w:type="dxa"/>
            <w:shd w:val="clear" w:color="auto" w:fill="FAC090"/>
            <w:vAlign w:val="center"/>
          </w:tcPr>
          <w:p w14:paraId="A1110003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16"/>
                <w:szCs w:val="16"/>
              </w:rPr>
              <w:t>代码行</w:t>
            </w:r>
          </w:p>
        </w:tc>
        <w:tc>
          <w:tcPr>
            <w:tcW w:w="3466" w:type="dxa"/>
            <w:shd w:val="clear" w:color="auto" w:fill="FAC090"/>
            <w:vAlign w:val="center"/>
          </w:tcPr>
          <w:p w14:paraId="A1110004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16"/>
                <w:szCs w:val="16"/>
              </w:rPr>
              <w:t>问题描述</w:t>
            </w:r>
          </w:p>
        </w:tc>
      </w:tr>
      <w:tr w14:paraId="B1110000">
        <w:trPr>
          <w:jc w:val="center"/>
        </w:trPr>
        <w:tc>
          <w:tcPr>
            <w:tcW w:w="1017" w:type="dxa"/>
            <w:shd w:val="clear" w:color="auto" w:fill="FDEADA"/>
            <w:vAlign w:val="center"/>
          </w:tcPr>
          <w:p w14:paraId="B1110001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  <w:r>
              <w:rPr>
                <w:rFonts w:hint="eastAsia" w:ascii="宋体" w:hAnsi="宋体" w:eastAsia="宋体"/>
                <w:sz w:val="16"/>
                <w:szCs w:val="16"/>
              </w:rPr>
              <w:t>1</w:t>
            </w:r>
          </w:p>
        </w:tc>
        <w:tc>
          <w:tcPr>
            <w:tcW w:w="3000" w:type="dxa"/>
            <w:shd w:val="clear" w:color="auto" w:fill="FDEADA"/>
            <w:vAlign w:val="center"/>
          </w:tcPr>
          <w:p w14:paraId="B1110002">
            <w:pPr>
              <w:widowControl w:val="0"/>
              <w:spacing w:line="360" w:lineRule="auto"/>
              <w:ind w:firstLine="0" w:firstLineChars="0"/>
              <w:jc w:val="left"/>
              <w:rPr>
                <w:rFonts w:ascii="宋体" w:hAnsi="宋体" w:eastAsia="宋体"/>
                <w:sz w:val="16"/>
                <w:szCs w:val="16"/>
              </w:rPr>
            </w:pPr>
          </w:p>
        </w:tc>
        <w:tc>
          <w:tcPr>
            <w:tcW w:w="1017" w:type="dxa"/>
            <w:shd w:val="clear" w:color="auto" w:fill="FDEADA"/>
            <w:vAlign w:val="center"/>
          </w:tcPr>
          <w:p w14:paraId="B1110003">
            <w:pPr>
              <w:widowControl w:val="0"/>
              <w:spacing w:line="360" w:lineRule="auto"/>
              <w:ind w:firstLine="0" w:firstLineChars="0"/>
              <w:jc w:val="center"/>
              <w:rPr>
                <w:rFonts w:ascii="宋体" w:hAnsi="宋体" w:eastAsia="宋体"/>
                <w:sz w:val="16"/>
                <w:szCs w:val="16"/>
              </w:rPr>
            </w:pPr>
          </w:p>
        </w:tc>
        <w:tc>
          <w:tcPr>
            <w:tcW w:w="3466" w:type="dxa"/>
            <w:shd w:val="clear" w:color="auto" w:fill="FDEADA"/>
            <w:vAlign w:val="center"/>
          </w:tcPr>
          <w:p w14:paraId="B1110004">
            <w:pPr>
              <w:widowControl w:val="0"/>
              <w:spacing w:line="360" w:lineRule="auto"/>
              <w:ind w:firstLine="0" w:firstLineChars="0"/>
              <w:jc w:val="left"/>
              <w:rPr>
                <w:rFonts w:ascii="宋体" w:hAnsi="宋体" w:eastAsia="宋体"/>
                <w:sz w:val="16"/>
                <w:szCs w:val="16"/>
              </w:rPr>
            </w:pPr>
          </w:p>
        </w:tc>
      </w:tr>
    </w:tbl>
    <w:p w14:paraId="48A728E3">
      <w:pPr>
        <w:rPr>
          <w:rFonts w:hint="eastAsia"/>
        </w:rPr>
      </w:pPr>
    </w:p>
    <w:p w14:paraId="50CB9230">
      <w:pPr>
        <w:spacing w:line="360" w:lineRule="auto"/>
        <w:ind w:firstLine="0" w:firstLineChars="0"/>
        <w:rPr>
          <w:rFonts w:ascii="宋体" w:hAnsi="宋体" w:eastAsia="宋体"/>
          <w:sz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FangSong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等线 Light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6E8B90">
    <w:pPr>
      <w:pStyle w:val="9"/>
      <w:tabs>
        <w:tab w:val="clear" w:pos="4153"/>
      </w:tabs>
      <w:ind w:firstLine="440"/>
      <w:jc w:val="cen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35369052"/>
      <w:showingPlcHdr/>
    </w:sdtPr>
    <w:sdtContent>
      <w:p w14:paraId="4D089E38">
        <w:pPr>
          <w:pStyle w:val="9"/>
          <w:ind w:firstLine="440"/>
          <w:jc w:val="center"/>
        </w:pPr>
        <w:r>
          <w:t xml:space="preserve">     </w:t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7696EB">
    <w:pPr>
      <w:pStyle w:val="9"/>
      <w:ind w:firstLine="440"/>
      <w:jc w:val="center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433578344"/>
    </w:sdtPr>
    <w:sdtContent>
      <w:p w14:paraId="4A6B0742">
        <w:pPr>
          <w:pStyle w:val="9"/>
          <w:ind w:firstLine="44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584</w:t>
        </w:r>
        <w:r>
          <w:fldChar w:fldCharType="end"/>
        </w:r>
      </w:p>
    </w:sdtContent>
  </w:sdt>
  <w:p w14:paraId="218C4EAB">
    <w:pPr>
      <w:pStyle w:val="9"/>
      <w:ind w:firstLine="440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08081E">
    <w:pPr>
      <w:pStyle w:val="10"/>
      <w:ind w:firstLine="360"/>
      <w:rPr>
        <w:rFonts w:hint="default"/>
        <w:lang w:val="en-US"/>
      </w:rPr>
    </w:pPr>
    <w:r>
      <w:ptab w:relativeTo="margin" w:alignment="center" w:leader="none"/>
    </w:r>
    <w:r>
      <w:ptab w:relativeTo="margin" w:alignment="right" w:leader="none"/>
    </w:r>
    <w:r>
      <w:rPr>
        <w:lang w:val="en-US"/>
      </w:rPr>
      <w:fldChar w:fldCharType="begin"/>
    </w:r>
    <w:r>
      <w:rPr>
        <w:lang w:val="en-US"/>
      </w:rPr>
      <w:instrText xml:space="preserve"> MERGEFIELD subjectName </w:instrText>
    </w:r>
    <w:r>
      <w:rPr>
        <w:lang w:val="en-US"/>
      </w:rPr>
      <w:fldChar w:fldCharType="separate"/>
    </w:r>
    <w:r>
      <w:rPr>
        <w:lang w:val="en-US"/>
      </w:rPr>
      <w:t>&lt;subjectName&gt;</w:t>
    </w:r>
    <w:r>
      <w:rPr>
        <w:lang w:val="en-US"/>
      </w:rP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2DCAD7">
    <w:pPr>
      <w:pStyle w:val="10"/>
      <w:ind w:firstLine="360"/>
      <w:jc w:val="distribute"/>
      <w:rPr>
        <w:rFonts w:hint="default"/>
        <w:lang w:val="en-US"/>
      </w:rPr>
    </w:pPr>
    <w:r>
      <w:ptab w:relativeTo="margin" w:alignment="center" w:leader="none"/>
    </w:r>
    <w:r>
      <w:ptab w:relativeTo="margin" w:alignment="right" w:leader="none"/>
    </w:r>
    <w:r>
      <w:rPr>
        <w:lang w:val="en-US"/>
      </w:rPr>
      <w:fldChar w:fldCharType="begin"/>
    </w:r>
    <w:r>
      <w:rPr>
        <w:lang w:val="en-US"/>
      </w:rPr>
      <w:instrText xml:space="preserve"> MERGEFIELD subjectName </w:instrText>
    </w:r>
    <w:r>
      <w:rPr>
        <w:lang w:val="en-US"/>
      </w:rPr>
      <w:fldChar w:fldCharType="separate"/>
    </w:r>
    <w:r>
      <w:rPr>
        <w:lang w:val="en-US"/>
      </w:rPr>
      <w:t>&lt;subjectName&gt;</w:t>
    </w:r>
    <w:r>
      <w:rPr>
        <w:lang w:val="en-US"/>
      </w:rPr>
      <w:fldChar w:fldCharType="end"/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9DAE0F3">
    <w:pPr>
      <w:pStyle w:val="10"/>
      <w:ind w:firstLine="360"/>
      <w:rPr>
        <w:rFonts w:hint="default"/>
        <w:lang w:val="en-US"/>
      </w:rPr>
    </w:pPr>
    <w:r>
      <w:ptab w:relativeTo="margin" w:alignment="center" w:leader="none"/>
    </w:r>
    <w:r>
      <w:ptab w:relativeTo="margin" w:alignment="right" w:leader="none"/>
    </w:r>
    <w:r>
      <w:rPr>
        <w:lang w:val="en-US"/>
      </w:rPr>
      <w:fldChar w:fldCharType="begin"/>
    </w:r>
    <w:r>
      <w:rPr>
        <w:lang w:val="en-US"/>
      </w:rPr>
      <w:instrText xml:space="preserve"> MERGEFIELD subjectName </w:instrText>
    </w:r>
    <w:r>
      <w:rPr>
        <w:lang w:val="en-US"/>
      </w:rPr>
      <w:fldChar w:fldCharType="separate"/>
    </w:r>
    <w:r>
      <w:rPr>
        <w:lang w:val="en-US"/>
      </w:rPr>
      <w:t>&lt;subjectName&gt;</w:t>
    </w:r>
    <w:r>
      <w:rPr>
        <w:lang w:val="en-US"/>
      </w:rPr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4DC205"/>
    <w:multiLevelType w:val="multilevel"/>
    <w:tmpl w:val="D54DC205"/>
    <w:lvl w:ilvl="0" w:tentative="0">
      <w:start w:val="1"/>
      <w:numFmt w:val="chineseCounting"/>
      <w:pStyle w:val="33"/>
      <w:suff w:val="nothing"/>
      <w:lvlText w:val="%1、"/>
      <w:lvlJc w:val="left"/>
      <w:pPr>
        <w:tabs>
          <w:tab w:val="left" w:pos="420"/>
        </w:tabs>
        <w:ind w:left="425" w:hanging="425"/>
      </w:pPr>
      <w:rPr>
        <w:rFonts w:hint="eastAsia" w:ascii="黑体" w:hAnsi="宋体" w:eastAsia="黑体" w:cs="宋体"/>
        <w:b w:val="0"/>
        <w:bCs w:val="0"/>
      </w:rPr>
    </w:lvl>
    <w:lvl w:ilvl="1" w:tentative="0">
      <w:start w:val="1"/>
      <w:numFmt w:val="chineseCounting"/>
      <w:pStyle w:val="34"/>
      <w:suff w:val="nothing"/>
      <w:lvlText w:val="（%2）"/>
      <w:lvlJc w:val="left"/>
      <w:pPr>
        <w:tabs>
          <w:tab w:val="left" w:pos="420"/>
        </w:tabs>
        <w:ind w:left="567" w:hanging="567"/>
      </w:pPr>
      <w:rPr>
        <w:rFonts w:hint="eastAsia" w:ascii="宋体" w:hAnsi="宋体" w:eastAsia="宋体" w:cs="宋体"/>
      </w:rPr>
    </w:lvl>
    <w:lvl w:ilvl="2" w:tentative="0">
      <w:start w:val="1"/>
      <w:numFmt w:val="decimal"/>
      <w:pStyle w:val="35"/>
      <w:suff w:val="nothing"/>
      <w:lvlText w:val="%3."/>
      <w:lvlJc w:val="left"/>
      <w:pPr>
        <w:tabs>
          <w:tab w:val="left" w:pos="0"/>
        </w:tabs>
        <w:ind w:left="709" w:hanging="709"/>
      </w:pPr>
      <w:rPr>
        <w:rFonts w:hint="eastAsia" w:ascii="宋体" w:hAnsi="宋体" w:eastAsia="宋体" w:cs="宋体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eastAsia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eastAsia"/>
      </w:rPr>
    </w:lvl>
  </w:abstractNum>
  <w:abstractNum w:abstractNumId="1">
    <w:nsid w:val="F63691CD"/>
    <w:multiLevelType w:val="singleLevel"/>
    <w:tmpl w:val="F63691CD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7B7A582A"/>
    <w:multiLevelType w:val="singleLevel"/>
    <w:tmpl w:val="7B7A582A"/>
    <w:lvl w:ilvl="0" w:tentative="0">
      <w:start w:val="1"/>
      <w:numFmt w:val="chineseCounting"/>
      <w:pStyle w:val="3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abstractNum w:abstractNumId="3">
    <w:nsid w:val="7B7A582B"/>
    <w:multiLevelType w:val="multilevel"/>
    <w:tmpl w:val="7B7A582B"/>
    <w:lvl w:ilvl="0" w:tentative="0">
      <w:start w:val="1"/>
      <w:numFmt w:val="decimal"/>
      <w:lvlText w:val="%1)"/>
      <w:lvlJc w:val="left"/>
      <w:pPr>
        <w:tabs>
          <w:tab w:val="left" w:pos="0"/>
        </w:tabs>
        <w:ind w:left="640" w:hanging="280"/>
      </w:pPr>
      <w:rPr>
        <w:rFonts w:hint="default" w:ascii="仿宋_GB2312" w:hAnsi="仿宋_GB2312" w:eastAsia="仿宋_GB2312" w:cs="仿宋_GB2312"/>
        <w:color w:val="auto"/>
        <w:sz w:val="32"/>
        <w:highlight w:val="none"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JkYWM2Mzk0NzRhMzM1M2E0YTNkMzljMTk0OGRiM2IifQ=="/>
  </w:docVars>
  <w:rsids>
    <w:rsidRoot w:val="00172A27"/>
    <w:rsid w:val="00000374"/>
    <w:rsid w:val="00004FC9"/>
    <w:rsid w:val="00011723"/>
    <w:rsid w:val="00016A29"/>
    <w:rsid w:val="00017025"/>
    <w:rsid w:val="000217AA"/>
    <w:rsid w:val="00021F6F"/>
    <w:rsid w:val="00023839"/>
    <w:rsid w:val="00024034"/>
    <w:rsid w:val="00024224"/>
    <w:rsid w:val="000308C9"/>
    <w:rsid w:val="000322E6"/>
    <w:rsid w:val="00034D4E"/>
    <w:rsid w:val="00035BE8"/>
    <w:rsid w:val="0003659F"/>
    <w:rsid w:val="00036B15"/>
    <w:rsid w:val="00040A4B"/>
    <w:rsid w:val="0004729C"/>
    <w:rsid w:val="00050E00"/>
    <w:rsid w:val="000521C6"/>
    <w:rsid w:val="00052E83"/>
    <w:rsid w:val="00054795"/>
    <w:rsid w:val="00054A01"/>
    <w:rsid w:val="00054BA0"/>
    <w:rsid w:val="00054F32"/>
    <w:rsid w:val="000565FB"/>
    <w:rsid w:val="00056B41"/>
    <w:rsid w:val="00060DB0"/>
    <w:rsid w:val="00062E5C"/>
    <w:rsid w:val="00063A15"/>
    <w:rsid w:val="00067400"/>
    <w:rsid w:val="00067773"/>
    <w:rsid w:val="00067A45"/>
    <w:rsid w:val="000702B8"/>
    <w:rsid w:val="000739AD"/>
    <w:rsid w:val="00082025"/>
    <w:rsid w:val="00082044"/>
    <w:rsid w:val="00084AEB"/>
    <w:rsid w:val="000855B9"/>
    <w:rsid w:val="00085E59"/>
    <w:rsid w:val="00086170"/>
    <w:rsid w:val="000868AF"/>
    <w:rsid w:val="000876D0"/>
    <w:rsid w:val="00087A76"/>
    <w:rsid w:val="00090AF5"/>
    <w:rsid w:val="00090E68"/>
    <w:rsid w:val="000915B8"/>
    <w:rsid w:val="000919A0"/>
    <w:rsid w:val="00092B2B"/>
    <w:rsid w:val="00092BCB"/>
    <w:rsid w:val="00093A64"/>
    <w:rsid w:val="000960A2"/>
    <w:rsid w:val="0009761F"/>
    <w:rsid w:val="000A2598"/>
    <w:rsid w:val="000A5777"/>
    <w:rsid w:val="000A61A7"/>
    <w:rsid w:val="000A6458"/>
    <w:rsid w:val="000A7D66"/>
    <w:rsid w:val="000B1BAA"/>
    <w:rsid w:val="000B3277"/>
    <w:rsid w:val="000B32EA"/>
    <w:rsid w:val="000C11B8"/>
    <w:rsid w:val="000C21FD"/>
    <w:rsid w:val="000C5D0A"/>
    <w:rsid w:val="000C7769"/>
    <w:rsid w:val="000D39FC"/>
    <w:rsid w:val="000D6031"/>
    <w:rsid w:val="000D6C66"/>
    <w:rsid w:val="000E06CB"/>
    <w:rsid w:val="000E43FF"/>
    <w:rsid w:val="000E52CF"/>
    <w:rsid w:val="000F0452"/>
    <w:rsid w:val="000F04FD"/>
    <w:rsid w:val="000F2970"/>
    <w:rsid w:val="00103F88"/>
    <w:rsid w:val="00104008"/>
    <w:rsid w:val="0011045D"/>
    <w:rsid w:val="00114A73"/>
    <w:rsid w:val="0011554C"/>
    <w:rsid w:val="0011591F"/>
    <w:rsid w:val="00115E1B"/>
    <w:rsid w:val="0012013F"/>
    <w:rsid w:val="001211E2"/>
    <w:rsid w:val="00122A52"/>
    <w:rsid w:val="00123ACB"/>
    <w:rsid w:val="001242F1"/>
    <w:rsid w:val="001247C7"/>
    <w:rsid w:val="001262BE"/>
    <w:rsid w:val="001276BE"/>
    <w:rsid w:val="0013168A"/>
    <w:rsid w:val="00134493"/>
    <w:rsid w:val="00140A07"/>
    <w:rsid w:val="00142656"/>
    <w:rsid w:val="0014310D"/>
    <w:rsid w:val="00143DE2"/>
    <w:rsid w:val="00145ACD"/>
    <w:rsid w:val="001466CD"/>
    <w:rsid w:val="00146DDB"/>
    <w:rsid w:val="0015184A"/>
    <w:rsid w:val="001521D6"/>
    <w:rsid w:val="001558C1"/>
    <w:rsid w:val="00161DE1"/>
    <w:rsid w:val="0016202B"/>
    <w:rsid w:val="00164925"/>
    <w:rsid w:val="001671A6"/>
    <w:rsid w:val="00167714"/>
    <w:rsid w:val="00170922"/>
    <w:rsid w:val="00172511"/>
    <w:rsid w:val="00172A27"/>
    <w:rsid w:val="00172CEC"/>
    <w:rsid w:val="001737B8"/>
    <w:rsid w:val="00174803"/>
    <w:rsid w:val="001777B5"/>
    <w:rsid w:val="00177E9B"/>
    <w:rsid w:val="00180835"/>
    <w:rsid w:val="00182A9A"/>
    <w:rsid w:val="00182D3E"/>
    <w:rsid w:val="00185B77"/>
    <w:rsid w:val="00186012"/>
    <w:rsid w:val="0018799D"/>
    <w:rsid w:val="001903E6"/>
    <w:rsid w:val="00195CD0"/>
    <w:rsid w:val="00197BA7"/>
    <w:rsid w:val="001A09B4"/>
    <w:rsid w:val="001A1989"/>
    <w:rsid w:val="001A1C2E"/>
    <w:rsid w:val="001A299F"/>
    <w:rsid w:val="001A3959"/>
    <w:rsid w:val="001A5C83"/>
    <w:rsid w:val="001A609C"/>
    <w:rsid w:val="001A6BE4"/>
    <w:rsid w:val="001B08A1"/>
    <w:rsid w:val="001B5EEA"/>
    <w:rsid w:val="001C4B5F"/>
    <w:rsid w:val="001C6057"/>
    <w:rsid w:val="001D7B92"/>
    <w:rsid w:val="001E0CF9"/>
    <w:rsid w:val="001E38CC"/>
    <w:rsid w:val="001E7DE6"/>
    <w:rsid w:val="00200BA4"/>
    <w:rsid w:val="0020130C"/>
    <w:rsid w:val="00202D99"/>
    <w:rsid w:val="002053F0"/>
    <w:rsid w:val="00206672"/>
    <w:rsid w:val="00206F4C"/>
    <w:rsid w:val="002122F8"/>
    <w:rsid w:val="00213C55"/>
    <w:rsid w:val="002219AD"/>
    <w:rsid w:val="00223484"/>
    <w:rsid w:val="00232B55"/>
    <w:rsid w:val="0023308C"/>
    <w:rsid w:val="00234257"/>
    <w:rsid w:val="002417EC"/>
    <w:rsid w:val="00241B3A"/>
    <w:rsid w:val="00241D44"/>
    <w:rsid w:val="00244DC2"/>
    <w:rsid w:val="00246899"/>
    <w:rsid w:val="00246923"/>
    <w:rsid w:val="00246F0B"/>
    <w:rsid w:val="002512AE"/>
    <w:rsid w:val="00256955"/>
    <w:rsid w:val="002627A6"/>
    <w:rsid w:val="00263E6B"/>
    <w:rsid w:val="002640AE"/>
    <w:rsid w:val="00267247"/>
    <w:rsid w:val="00276691"/>
    <w:rsid w:val="0028256D"/>
    <w:rsid w:val="0028293E"/>
    <w:rsid w:val="002837AF"/>
    <w:rsid w:val="00284231"/>
    <w:rsid w:val="0029054C"/>
    <w:rsid w:val="00291E15"/>
    <w:rsid w:val="00291E79"/>
    <w:rsid w:val="00292FCD"/>
    <w:rsid w:val="0029337E"/>
    <w:rsid w:val="00293DD3"/>
    <w:rsid w:val="00296F16"/>
    <w:rsid w:val="002A1257"/>
    <w:rsid w:val="002A67DB"/>
    <w:rsid w:val="002A7C55"/>
    <w:rsid w:val="002B0988"/>
    <w:rsid w:val="002B1866"/>
    <w:rsid w:val="002B1CE9"/>
    <w:rsid w:val="002B3C12"/>
    <w:rsid w:val="002B4A91"/>
    <w:rsid w:val="002B596A"/>
    <w:rsid w:val="002B6246"/>
    <w:rsid w:val="002C0C10"/>
    <w:rsid w:val="002C4D0C"/>
    <w:rsid w:val="002C533C"/>
    <w:rsid w:val="002C63D9"/>
    <w:rsid w:val="002D14E2"/>
    <w:rsid w:val="002D583A"/>
    <w:rsid w:val="002E249B"/>
    <w:rsid w:val="002E48B9"/>
    <w:rsid w:val="002E58F9"/>
    <w:rsid w:val="002E6321"/>
    <w:rsid w:val="002E6A98"/>
    <w:rsid w:val="002F4664"/>
    <w:rsid w:val="0030081B"/>
    <w:rsid w:val="00301CF8"/>
    <w:rsid w:val="00305FD3"/>
    <w:rsid w:val="00306B56"/>
    <w:rsid w:val="00306F15"/>
    <w:rsid w:val="0031086F"/>
    <w:rsid w:val="00310AD0"/>
    <w:rsid w:val="003119FB"/>
    <w:rsid w:val="00314F4B"/>
    <w:rsid w:val="00321A6C"/>
    <w:rsid w:val="00331353"/>
    <w:rsid w:val="00332618"/>
    <w:rsid w:val="003328AB"/>
    <w:rsid w:val="00333AA9"/>
    <w:rsid w:val="0033435D"/>
    <w:rsid w:val="00334B34"/>
    <w:rsid w:val="00334DCE"/>
    <w:rsid w:val="00335F92"/>
    <w:rsid w:val="0033652E"/>
    <w:rsid w:val="00337CD2"/>
    <w:rsid w:val="00341A61"/>
    <w:rsid w:val="00342BB9"/>
    <w:rsid w:val="0034426F"/>
    <w:rsid w:val="00344FE6"/>
    <w:rsid w:val="0035210E"/>
    <w:rsid w:val="003534BA"/>
    <w:rsid w:val="003548B7"/>
    <w:rsid w:val="00355697"/>
    <w:rsid w:val="003556B7"/>
    <w:rsid w:val="00355B05"/>
    <w:rsid w:val="00357557"/>
    <w:rsid w:val="0036031A"/>
    <w:rsid w:val="00364097"/>
    <w:rsid w:val="00366D02"/>
    <w:rsid w:val="00371C91"/>
    <w:rsid w:val="003731B2"/>
    <w:rsid w:val="0037549B"/>
    <w:rsid w:val="003776E0"/>
    <w:rsid w:val="00381C84"/>
    <w:rsid w:val="00382B28"/>
    <w:rsid w:val="0039156E"/>
    <w:rsid w:val="003924C1"/>
    <w:rsid w:val="00392FB5"/>
    <w:rsid w:val="00393393"/>
    <w:rsid w:val="00397D40"/>
    <w:rsid w:val="00397EC2"/>
    <w:rsid w:val="003A24E0"/>
    <w:rsid w:val="003A2B5F"/>
    <w:rsid w:val="003A2E1F"/>
    <w:rsid w:val="003A30CA"/>
    <w:rsid w:val="003A7A78"/>
    <w:rsid w:val="003B1740"/>
    <w:rsid w:val="003B2569"/>
    <w:rsid w:val="003B28D7"/>
    <w:rsid w:val="003B298B"/>
    <w:rsid w:val="003B5FFA"/>
    <w:rsid w:val="003B6FD9"/>
    <w:rsid w:val="003C30A4"/>
    <w:rsid w:val="003C568A"/>
    <w:rsid w:val="003C5ADE"/>
    <w:rsid w:val="003C6E37"/>
    <w:rsid w:val="003C7D9C"/>
    <w:rsid w:val="003D165D"/>
    <w:rsid w:val="003D33B2"/>
    <w:rsid w:val="003D3843"/>
    <w:rsid w:val="003D6681"/>
    <w:rsid w:val="003D6BB1"/>
    <w:rsid w:val="003E3FEC"/>
    <w:rsid w:val="003E4617"/>
    <w:rsid w:val="003E6AF9"/>
    <w:rsid w:val="003E708B"/>
    <w:rsid w:val="003F0CDD"/>
    <w:rsid w:val="003F18FA"/>
    <w:rsid w:val="003F1AFD"/>
    <w:rsid w:val="003F2312"/>
    <w:rsid w:val="003F5081"/>
    <w:rsid w:val="003F5F93"/>
    <w:rsid w:val="003F7D4A"/>
    <w:rsid w:val="00400C90"/>
    <w:rsid w:val="00400D68"/>
    <w:rsid w:val="0040119A"/>
    <w:rsid w:val="0040164C"/>
    <w:rsid w:val="004017C5"/>
    <w:rsid w:val="004024F2"/>
    <w:rsid w:val="004032F0"/>
    <w:rsid w:val="00403687"/>
    <w:rsid w:val="00403DE5"/>
    <w:rsid w:val="00406589"/>
    <w:rsid w:val="00407476"/>
    <w:rsid w:val="00407EDC"/>
    <w:rsid w:val="004123E7"/>
    <w:rsid w:val="00413CA8"/>
    <w:rsid w:val="004149D5"/>
    <w:rsid w:val="00416D92"/>
    <w:rsid w:val="00420454"/>
    <w:rsid w:val="00422BA6"/>
    <w:rsid w:val="00426D8B"/>
    <w:rsid w:val="00430E7C"/>
    <w:rsid w:val="00441236"/>
    <w:rsid w:val="004425F5"/>
    <w:rsid w:val="00445E5F"/>
    <w:rsid w:val="0044608C"/>
    <w:rsid w:val="00447691"/>
    <w:rsid w:val="0044770C"/>
    <w:rsid w:val="004479E8"/>
    <w:rsid w:val="004510A8"/>
    <w:rsid w:val="00453D0D"/>
    <w:rsid w:val="00456425"/>
    <w:rsid w:val="004572CF"/>
    <w:rsid w:val="00462E3A"/>
    <w:rsid w:val="0046732D"/>
    <w:rsid w:val="00472E7A"/>
    <w:rsid w:val="0047428A"/>
    <w:rsid w:val="00476FB2"/>
    <w:rsid w:val="00483202"/>
    <w:rsid w:val="00483478"/>
    <w:rsid w:val="00484ED7"/>
    <w:rsid w:val="00491CD8"/>
    <w:rsid w:val="004922A7"/>
    <w:rsid w:val="00492590"/>
    <w:rsid w:val="004931AF"/>
    <w:rsid w:val="00493881"/>
    <w:rsid w:val="0049490E"/>
    <w:rsid w:val="004A007A"/>
    <w:rsid w:val="004A0C78"/>
    <w:rsid w:val="004A405D"/>
    <w:rsid w:val="004A54C7"/>
    <w:rsid w:val="004A70CD"/>
    <w:rsid w:val="004A77C2"/>
    <w:rsid w:val="004B281F"/>
    <w:rsid w:val="004B53D9"/>
    <w:rsid w:val="004B7AA9"/>
    <w:rsid w:val="004C0BAD"/>
    <w:rsid w:val="004C10EA"/>
    <w:rsid w:val="004C40CE"/>
    <w:rsid w:val="004C6BF7"/>
    <w:rsid w:val="004C738E"/>
    <w:rsid w:val="004C77C5"/>
    <w:rsid w:val="004D00F8"/>
    <w:rsid w:val="004D0CAF"/>
    <w:rsid w:val="004D347E"/>
    <w:rsid w:val="004D541D"/>
    <w:rsid w:val="004D5EC2"/>
    <w:rsid w:val="004D7EA1"/>
    <w:rsid w:val="004E2D20"/>
    <w:rsid w:val="004E378D"/>
    <w:rsid w:val="004F0688"/>
    <w:rsid w:val="004F0740"/>
    <w:rsid w:val="004F29FD"/>
    <w:rsid w:val="004F428F"/>
    <w:rsid w:val="004F478D"/>
    <w:rsid w:val="004F55C0"/>
    <w:rsid w:val="004F585E"/>
    <w:rsid w:val="004F6893"/>
    <w:rsid w:val="004F6FD5"/>
    <w:rsid w:val="00511BB3"/>
    <w:rsid w:val="005124D7"/>
    <w:rsid w:val="00513167"/>
    <w:rsid w:val="0051418C"/>
    <w:rsid w:val="005150C8"/>
    <w:rsid w:val="00515FC4"/>
    <w:rsid w:val="00516373"/>
    <w:rsid w:val="00521C8D"/>
    <w:rsid w:val="00522CAE"/>
    <w:rsid w:val="00525A89"/>
    <w:rsid w:val="00527BF0"/>
    <w:rsid w:val="00530E6E"/>
    <w:rsid w:val="00531DE2"/>
    <w:rsid w:val="005321EC"/>
    <w:rsid w:val="00534067"/>
    <w:rsid w:val="00546F88"/>
    <w:rsid w:val="0054791A"/>
    <w:rsid w:val="00552304"/>
    <w:rsid w:val="005528ED"/>
    <w:rsid w:val="00552D04"/>
    <w:rsid w:val="00554184"/>
    <w:rsid w:val="005543B2"/>
    <w:rsid w:val="00555B24"/>
    <w:rsid w:val="00557CEE"/>
    <w:rsid w:val="00562AB7"/>
    <w:rsid w:val="00562E0A"/>
    <w:rsid w:val="00564AFC"/>
    <w:rsid w:val="00566A99"/>
    <w:rsid w:val="00566ACD"/>
    <w:rsid w:val="00566F17"/>
    <w:rsid w:val="005725D4"/>
    <w:rsid w:val="00574ABE"/>
    <w:rsid w:val="00575C75"/>
    <w:rsid w:val="00577027"/>
    <w:rsid w:val="00582395"/>
    <w:rsid w:val="00583B80"/>
    <w:rsid w:val="00586121"/>
    <w:rsid w:val="0058658F"/>
    <w:rsid w:val="005871DC"/>
    <w:rsid w:val="00590456"/>
    <w:rsid w:val="00592118"/>
    <w:rsid w:val="0059326A"/>
    <w:rsid w:val="00593F8A"/>
    <w:rsid w:val="00594CD7"/>
    <w:rsid w:val="00595798"/>
    <w:rsid w:val="00596826"/>
    <w:rsid w:val="005970EB"/>
    <w:rsid w:val="005A1AFD"/>
    <w:rsid w:val="005A4037"/>
    <w:rsid w:val="005B1A12"/>
    <w:rsid w:val="005B1C75"/>
    <w:rsid w:val="005B216F"/>
    <w:rsid w:val="005B3CE3"/>
    <w:rsid w:val="005B480D"/>
    <w:rsid w:val="005B5B0C"/>
    <w:rsid w:val="005B6179"/>
    <w:rsid w:val="005C274B"/>
    <w:rsid w:val="005C4261"/>
    <w:rsid w:val="005C5BB9"/>
    <w:rsid w:val="005D6861"/>
    <w:rsid w:val="005E17A0"/>
    <w:rsid w:val="005E1C0A"/>
    <w:rsid w:val="005E2058"/>
    <w:rsid w:val="005E2E37"/>
    <w:rsid w:val="005E3D9E"/>
    <w:rsid w:val="005E3DDF"/>
    <w:rsid w:val="005E4700"/>
    <w:rsid w:val="005F6AD0"/>
    <w:rsid w:val="005F6BD4"/>
    <w:rsid w:val="005F6D64"/>
    <w:rsid w:val="005F7949"/>
    <w:rsid w:val="00602354"/>
    <w:rsid w:val="006029F7"/>
    <w:rsid w:val="00604AA4"/>
    <w:rsid w:val="0060532C"/>
    <w:rsid w:val="0060682E"/>
    <w:rsid w:val="006108F8"/>
    <w:rsid w:val="006115B4"/>
    <w:rsid w:val="0061408D"/>
    <w:rsid w:val="006150B7"/>
    <w:rsid w:val="006157D9"/>
    <w:rsid w:val="00616145"/>
    <w:rsid w:val="006210BC"/>
    <w:rsid w:val="006226BE"/>
    <w:rsid w:val="006254E8"/>
    <w:rsid w:val="00627918"/>
    <w:rsid w:val="00627CD6"/>
    <w:rsid w:val="006333B5"/>
    <w:rsid w:val="00635567"/>
    <w:rsid w:val="00637F02"/>
    <w:rsid w:val="0064092C"/>
    <w:rsid w:val="00640F78"/>
    <w:rsid w:val="006411E0"/>
    <w:rsid w:val="006449E9"/>
    <w:rsid w:val="00646AF9"/>
    <w:rsid w:val="00651833"/>
    <w:rsid w:val="00652197"/>
    <w:rsid w:val="006523DA"/>
    <w:rsid w:val="00653EE4"/>
    <w:rsid w:val="006571E8"/>
    <w:rsid w:val="0066435C"/>
    <w:rsid w:val="006648D9"/>
    <w:rsid w:val="00665206"/>
    <w:rsid w:val="00665901"/>
    <w:rsid w:val="006670D5"/>
    <w:rsid w:val="006706C6"/>
    <w:rsid w:val="00671D95"/>
    <w:rsid w:val="00672460"/>
    <w:rsid w:val="006778DC"/>
    <w:rsid w:val="00677E6B"/>
    <w:rsid w:val="006817EE"/>
    <w:rsid w:val="006822F9"/>
    <w:rsid w:val="006824AA"/>
    <w:rsid w:val="0068390A"/>
    <w:rsid w:val="006844F3"/>
    <w:rsid w:val="0068576C"/>
    <w:rsid w:val="00693075"/>
    <w:rsid w:val="00693A19"/>
    <w:rsid w:val="006941BE"/>
    <w:rsid w:val="006A1EA4"/>
    <w:rsid w:val="006A382A"/>
    <w:rsid w:val="006A5F9D"/>
    <w:rsid w:val="006A6982"/>
    <w:rsid w:val="006A78A4"/>
    <w:rsid w:val="006B2A82"/>
    <w:rsid w:val="006B3FB6"/>
    <w:rsid w:val="006B44D2"/>
    <w:rsid w:val="006C214D"/>
    <w:rsid w:val="006C3905"/>
    <w:rsid w:val="006C66A1"/>
    <w:rsid w:val="006C6F9A"/>
    <w:rsid w:val="006C713C"/>
    <w:rsid w:val="006D3D9D"/>
    <w:rsid w:val="006E0761"/>
    <w:rsid w:val="006E21DC"/>
    <w:rsid w:val="006E3200"/>
    <w:rsid w:val="006E4228"/>
    <w:rsid w:val="006E5CD2"/>
    <w:rsid w:val="006E79B6"/>
    <w:rsid w:val="006F1929"/>
    <w:rsid w:val="006F1959"/>
    <w:rsid w:val="006F5BEB"/>
    <w:rsid w:val="00700497"/>
    <w:rsid w:val="007009FE"/>
    <w:rsid w:val="00700BED"/>
    <w:rsid w:val="00701498"/>
    <w:rsid w:val="007072FC"/>
    <w:rsid w:val="007108C0"/>
    <w:rsid w:val="00710BE4"/>
    <w:rsid w:val="0071273B"/>
    <w:rsid w:val="007166E6"/>
    <w:rsid w:val="00717147"/>
    <w:rsid w:val="00720E00"/>
    <w:rsid w:val="0072193E"/>
    <w:rsid w:val="00722577"/>
    <w:rsid w:val="00724B74"/>
    <w:rsid w:val="00725543"/>
    <w:rsid w:val="0072700E"/>
    <w:rsid w:val="007307F6"/>
    <w:rsid w:val="0073094D"/>
    <w:rsid w:val="00732243"/>
    <w:rsid w:val="00735B1B"/>
    <w:rsid w:val="00740981"/>
    <w:rsid w:val="007441FD"/>
    <w:rsid w:val="007458C3"/>
    <w:rsid w:val="00746B89"/>
    <w:rsid w:val="007504B1"/>
    <w:rsid w:val="007540B6"/>
    <w:rsid w:val="007550F1"/>
    <w:rsid w:val="00755599"/>
    <w:rsid w:val="0075750B"/>
    <w:rsid w:val="00760F7D"/>
    <w:rsid w:val="00761D90"/>
    <w:rsid w:val="00764318"/>
    <w:rsid w:val="00764842"/>
    <w:rsid w:val="00767942"/>
    <w:rsid w:val="00774267"/>
    <w:rsid w:val="007750B4"/>
    <w:rsid w:val="00776BDD"/>
    <w:rsid w:val="00777373"/>
    <w:rsid w:val="0077769D"/>
    <w:rsid w:val="007800B8"/>
    <w:rsid w:val="00781F53"/>
    <w:rsid w:val="007836F3"/>
    <w:rsid w:val="00792BA1"/>
    <w:rsid w:val="0079412E"/>
    <w:rsid w:val="007949AD"/>
    <w:rsid w:val="00796907"/>
    <w:rsid w:val="007A0D79"/>
    <w:rsid w:val="007A1C83"/>
    <w:rsid w:val="007A2214"/>
    <w:rsid w:val="007A3420"/>
    <w:rsid w:val="007A40C9"/>
    <w:rsid w:val="007B0F2E"/>
    <w:rsid w:val="007B15AE"/>
    <w:rsid w:val="007B1EE8"/>
    <w:rsid w:val="007B4402"/>
    <w:rsid w:val="007C0B91"/>
    <w:rsid w:val="007C1D29"/>
    <w:rsid w:val="007C27FB"/>
    <w:rsid w:val="007C31C6"/>
    <w:rsid w:val="007C3995"/>
    <w:rsid w:val="007C3A82"/>
    <w:rsid w:val="007D0645"/>
    <w:rsid w:val="007D38FA"/>
    <w:rsid w:val="007D3F30"/>
    <w:rsid w:val="007D64F6"/>
    <w:rsid w:val="007D70DD"/>
    <w:rsid w:val="007D751A"/>
    <w:rsid w:val="007D7C2E"/>
    <w:rsid w:val="007E0C42"/>
    <w:rsid w:val="007E13A2"/>
    <w:rsid w:val="007E781A"/>
    <w:rsid w:val="007F1178"/>
    <w:rsid w:val="007F200E"/>
    <w:rsid w:val="007F4796"/>
    <w:rsid w:val="00800C49"/>
    <w:rsid w:val="00804102"/>
    <w:rsid w:val="00804C27"/>
    <w:rsid w:val="00804E52"/>
    <w:rsid w:val="00805F53"/>
    <w:rsid w:val="00807DC0"/>
    <w:rsid w:val="00812CED"/>
    <w:rsid w:val="008144DB"/>
    <w:rsid w:val="008165C3"/>
    <w:rsid w:val="00821E76"/>
    <w:rsid w:val="00823570"/>
    <w:rsid w:val="00824593"/>
    <w:rsid w:val="008263AA"/>
    <w:rsid w:val="00826970"/>
    <w:rsid w:val="00827C16"/>
    <w:rsid w:val="0083257E"/>
    <w:rsid w:val="00843388"/>
    <w:rsid w:val="0084450B"/>
    <w:rsid w:val="0084670C"/>
    <w:rsid w:val="00846FF8"/>
    <w:rsid w:val="00853983"/>
    <w:rsid w:val="0085609F"/>
    <w:rsid w:val="008562FA"/>
    <w:rsid w:val="00857DB7"/>
    <w:rsid w:val="00862E4E"/>
    <w:rsid w:val="00864D71"/>
    <w:rsid w:val="00865AE0"/>
    <w:rsid w:val="008667FA"/>
    <w:rsid w:val="00870716"/>
    <w:rsid w:val="00870A5B"/>
    <w:rsid w:val="0087342A"/>
    <w:rsid w:val="00880756"/>
    <w:rsid w:val="00880BD9"/>
    <w:rsid w:val="008816D7"/>
    <w:rsid w:val="00881882"/>
    <w:rsid w:val="00881C7B"/>
    <w:rsid w:val="008835FC"/>
    <w:rsid w:val="0088724B"/>
    <w:rsid w:val="008907AD"/>
    <w:rsid w:val="00891DAA"/>
    <w:rsid w:val="00892537"/>
    <w:rsid w:val="00893A29"/>
    <w:rsid w:val="00896216"/>
    <w:rsid w:val="008A1EC7"/>
    <w:rsid w:val="008A54EE"/>
    <w:rsid w:val="008A573B"/>
    <w:rsid w:val="008A7ACF"/>
    <w:rsid w:val="008B0E18"/>
    <w:rsid w:val="008B18CA"/>
    <w:rsid w:val="008B327D"/>
    <w:rsid w:val="008B46A4"/>
    <w:rsid w:val="008B4C3C"/>
    <w:rsid w:val="008C29DC"/>
    <w:rsid w:val="008C4D55"/>
    <w:rsid w:val="008D0A7C"/>
    <w:rsid w:val="008D2BFC"/>
    <w:rsid w:val="008D2D8D"/>
    <w:rsid w:val="008D3598"/>
    <w:rsid w:val="008D53E9"/>
    <w:rsid w:val="008D599B"/>
    <w:rsid w:val="008E06E9"/>
    <w:rsid w:val="008E1360"/>
    <w:rsid w:val="008E1489"/>
    <w:rsid w:val="008E19F3"/>
    <w:rsid w:val="008E263A"/>
    <w:rsid w:val="008E35EA"/>
    <w:rsid w:val="008E3E53"/>
    <w:rsid w:val="008E72E3"/>
    <w:rsid w:val="008F0888"/>
    <w:rsid w:val="008F0FA5"/>
    <w:rsid w:val="008F147B"/>
    <w:rsid w:val="008F211D"/>
    <w:rsid w:val="008F29DA"/>
    <w:rsid w:val="008F4F16"/>
    <w:rsid w:val="009026D9"/>
    <w:rsid w:val="00906CDE"/>
    <w:rsid w:val="0091035A"/>
    <w:rsid w:val="00911381"/>
    <w:rsid w:val="0091174F"/>
    <w:rsid w:val="009121A3"/>
    <w:rsid w:val="00915935"/>
    <w:rsid w:val="009171DB"/>
    <w:rsid w:val="0092081F"/>
    <w:rsid w:val="009211CC"/>
    <w:rsid w:val="00925579"/>
    <w:rsid w:val="0092688D"/>
    <w:rsid w:val="00926EA1"/>
    <w:rsid w:val="00932078"/>
    <w:rsid w:val="00932A9C"/>
    <w:rsid w:val="00934A29"/>
    <w:rsid w:val="00936EED"/>
    <w:rsid w:val="009427E8"/>
    <w:rsid w:val="00945B8D"/>
    <w:rsid w:val="00946BAE"/>
    <w:rsid w:val="00947375"/>
    <w:rsid w:val="00947D0E"/>
    <w:rsid w:val="00947E1A"/>
    <w:rsid w:val="00950EA7"/>
    <w:rsid w:val="009515D9"/>
    <w:rsid w:val="009536D1"/>
    <w:rsid w:val="00954A9C"/>
    <w:rsid w:val="00955AB2"/>
    <w:rsid w:val="00955C5F"/>
    <w:rsid w:val="009605F8"/>
    <w:rsid w:val="00960A57"/>
    <w:rsid w:val="0096277D"/>
    <w:rsid w:val="00967B44"/>
    <w:rsid w:val="00970804"/>
    <w:rsid w:val="009738FB"/>
    <w:rsid w:val="00974E71"/>
    <w:rsid w:val="00976267"/>
    <w:rsid w:val="00976343"/>
    <w:rsid w:val="00976CBA"/>
    <w:rsid w:val="00976E5E"/>
    <w:rsid w:val="00976FB4"/>
    <w:rsid w:val="00977A45"/>
    <w:rsid w:val="0098085D"/>
    <w:rsid w:val="00980CEA"/>
    <w:rsid w:val="00982603"/>
    <w:rsid w:val="009835EB"/>
    <w:rsid w:val="00984243"/>
    <w:rsid w:val="009848E9"/>
    <w:rsid w:val="009867FF"/>
    <w:rsid w:val="00991DA9"/>
    <w:rsid w:val="00991DD6"/>
    <w:rsid w:val="0099619C"/>
    <w:rsid w:val="00996F35"/>
    <w:rsid w:val="009A1D00"/>
    <w:rsid w:val="009A2874"/>
    <w:rsid w:val="009A2D7F"/>
    <w:rsid w:val="009A2FF6"/>
    <w:rsid w:val="009A4D8A"/>
    <w:rsid w:val="009B2B05"/>
    <w:rsid w:val="009B42F5"/>
    <w:rsid w:val="009B6992"/>
    <w:rsid w:val="009B6DAC"/>
    <w:rsid w:val="009C2707"/>
    <w:rsid w:val="009C2D03"/>
    <w:rsid w:val="009C5811"/>
    <w:rsid w:val="009D001D"/>
    <w:rsid w:val="009D0CE6"/>
    <w:rsid w:val="009D2AFB"/>
    <w:rsid w:val="009D4DD1"/>
    <w:rsid w:val="009D5490"/>
    <w:rsid w:val="009E0C5F"/>
    <w:rsid w:val="009E3219"/>
    <w:rsid w:val="009E6500"/>
    <w:rsid w:val="009E7496"/>
    <w:rsid w:val="009F1883"/>
    <w:rsid w:val="009F2B82"/>
    <w:rsid w:val="009F6ADC"/>
    <w:rsid w:val="00A009AF"/>
    <w:rsid w:val="00A0111E"/>
    <w:rsid w:val="00A02080"/>
    <w:rsid w:val="00A108CA"/>
    <w:rsid w:val="00A13A9B"/>
    <w:rsid w:val="00A16557"/>
    <w:rsid w:val="00A258F0"/>
    <w:rsid w:val="00A27730"/>
    <w:rsid w:val="00A31AAA"/>
    <w:rsid w:val="00A31B6B"/>
    <w:rsid w:val="00A3631A"/>
    <w:rsid w:val="00A37E49"/>
    <w:rsid w:val="00A403DD"/>
    <w:rsid w:val="00A47274"/>
    <w:rsid w:val="00A52944"/>
    <w:rsid w:val="00A55607"/>
    <w:rsid w:val="00A70337"/>
    <w:rsid w:val="00A7111C"/>
    <w:rsid w:val="00A725AE"/>
    <w:rsid w:val="00A7384E"/>
    <w:rsid w:val="00A815A1"/>
    <w:rsid w:val="00A81B4D"/>
    <w:rsid w:val="00A87634"/>
    <w:rsid w:val="00A87A2E"/>
    <w:rsid w:val="00A947A5"/>
    <w:rsid w:val="00A95A05"/>
    <w:rsid w:val="00A97576"/>
    <w:rsid w:val="00AA04C7"/>
    <w:rsid w:val="00AA122D"/>
    <w:rsid w:val="00AA1C43"/>
    <w:rsid w:val="00AA22D7"/>
    <w:rsid w:val="00AA4967"/>
    <w:rsid w:val="00AA59C7"/>
    <w:rsid w:val="00AA5B72"/>
    <w:rsid w:val="00AB4E3C"/>
    <w:rsid w:val="00AB5EF1"/>
    <w:rsid w:val="00AB6DF7"/>
    <w:rsid w:val="00AB779F"/>
    <w:rsid w:val="00AC1D3E"/>
    <w:rsid w:val="00AC4E47"/>
    <w:rsid w:val="00AC55FB"/>
    <w:rsid w:val="00AC70B1"/>
    <w:rsid w:val="00AD0E2E"/>
    <w:rsid w:val="00AD42CA"/>
    <w:rsid w:val="00AD5085"/>
    <w:rsid w:val="00AD5228"/>
    <w:rsid w:val="00AD5645"/>
    <w:rsid w:val="00AD599C"/>
    <w:rsid w:val="00AD6937"/>
    <w:rsid w:val="00AD705F"/>
    <w:rsid w:val="00AE282E"/>
    <w:rsid w:val="00AE2DAB"/>
    <w:rsid w:val="00AE3A22"/>
    <w:rsid w:val="00AE4598"/>
    <w:rsid w:val="00AE45EF"/>
    <w:rsid w:val="00AF0026"/>
    <w:rsid w:val="00AF6ADA"/>
    <w:rsid w:val="00AF7261"/>
    <w:rsid w:val="00B02B15"/>
    <w:rsid w:val="00B03C8B"/>
    <w:rsid w:val="00B064AC"/>
    <w:rsid w:val="00B07E7A"/>
    <w:rsid w:val="00B10A75"/>
    <w:rsid w:val="00B11972"/>
    <w:rsid w:val="00B14F40"/>
    <w:rsid w:val="00B16190"/>
    <w:rsid w:val="00B221A9"/>
    <w:rsid w:val="00B22D13"/>
    <w:rsid w:val="00B2434A"/>
    <w:rsid w:val="00B24CE5"/>
    <w:rsid w:val="00B258C5"/>
    <w:rsid w:val="00B26B9C"/>
    <w:rsid w:val="00B30094"/>
    <w:rsid w:val="00B349B0"/>
    <w:rsid w:val="00B44463"/>
    <w:rsid w:val="00B4501A"/>
    <w:rsid w:val="00B457E3"/>
    <w:rsid w:val="00B45EF6"/>
    <w:rsid w:val="00B471C7"/>
    <w:rsid w:val="00B5204B"/>
    <w:rsid w:val="00B52CF4"/>
    <w:rsid w:val="00B62D0C"/>
    <w:rsid w:val="00B63D31"/>
    <w:rsid w:val="00B64ABD"/>
    <w:rsid w:val="00B6514D"/>
    <w:rsid w:val="00B66339"/>
    <w:rsid w:val="00B70500"/>
    <w:rsid w:val="00B70C8C"/>
    <w:rsid w:val="00B72C0F"/>
    <w:rsid w:val="00B752B2"/>
    <w:rsid w:val="00B7757F"/>
    <w:rsid w:val="00B80A65"/>
    <w:rsid w:val="00B83CA7"/>
    <w:rsid w:val="00B841A7"/>
    <w:rsid w:val="00B84AAD"/>
    <w:rsid w:val="00B910F1"/>
    <w:rsid w:val="00B9152E"/>
    <w:rsid w:val="00B9195E"/>
    <w:rsid w:val="00B91A89"/>
    <w:rsid w:val="00B92BB8"/>
    <w:rsid w:val="00B95D64"/>
    <w:rsid w:val="00BB26C0"/>
    <w:rsid w:val="00BC2C2B"/>
    <w:rsid w:val="00BC6C3A"/>
    <w:rsid w:val="00BD28B7"/>
    <w:rsid w:val="00BD4879"/>
    <w:rsid w:val="00BD4E1A"/>
    <w:rsid w:val="00BD5ACC"/>
    <w:rsid w:val="00BE1163"/>
    <w:rsid w:val="00BE3EB7"/>
    <w:rsid w:val="00BF3F86"/>
    <w:rsid w:val="00BF58D9"/>
    <w:rsid w:val="00BF5981"/>
    <w:rsid w:val="00BF63E8"/>
    <w:rsid w:val="00C026F3"/>
    <w:rsid w:val="00C03F40"/>
    <w:rsid w:val="00C100B1"/>
    <w:rsid w:val="00C11992"/>
    <w:rsid w:val="00C162F0"/>
    <w:rsid w:val="00C17158"/>
    <w:rsid w:val="00C21BF9"/>
    <w:rsid w:val="00C26594"/>
    <w:rsid w:val="00C268D4"/>
    <w:rsid w:val="00C32E6C"/>
    <w:rsid w:val="00C37414"/>
    <w:rsid w:val="00C3797C"/>
    <w:rsid w:val="00C37A4D"/>
    <w:rsid w:val="00C4034A"/>
    <w:rsid w:val="00C411E9"/>
    <w:rsid w:val="00C425F7"/>
    <w:rsid w:val="00C42BF5"/>
    <w:rsid w:val="00C5452A"/>
    <w:rsid w:val="00C54AF9"/>
    <w:rsid w:val="00C5594F"/>
    <w:rsid w:val="00C57CB6"/>
    <w:rsid w:val="00C6012A"/>
    <w:rsid w:val="00C62940"/>
    <w:rsid w:val="00C70F4F"/>
    <w:rsid w:val="00C76FB8"/>
    <w:rsid w:val="00C82663"/>
    <w:rsid w:val="00C826DC"/>
    <w:rsid w:val="00C8677C"/>
    <w:rsid w:val="00C87152"/>
    <w:rsid w:val="00C9057B"/>
    <w:rsid w:val="00C90E74"/>
    <w:rsid w:val="00C92003"/>
    <w:rsid w:val="00C9307B"/>
    <w:rsid w:val="00C960D7"/>
    <w:rsid w:val="00C96532"/>
    <w:rsid w:val="00CA0540"/>
    <w:rsid w:val="00CA070E"/>
    <w:rsid w:val="00CA0901"/>
    <w:rsid w:val="00CA2723"/>
    <w:rsid w:val="00CA311D"/>
    <w:rsid w:val="00CA313D"/>
    <w:rsid w:val="00CA556E"/>
    <w:rsid w:val="00CA702E"/>
    <w:rsid w:val="00CB1840"/>
    <w:rsid w:val="00CB25BA"/>
    <w:rsid w:val="00CB3E55"/>
    <w:rsid w:val="00CB452C"/>
    <w:rsid w:val="00CB53EB"/>
    <w:rsid w:val="00CB5508"/>
    <w:rsid w:val="00CB7A88"/>
    <w:rsid w:val="00CB7D19"/>
    <w:rsid w:val="00CC0632"/>
    <w:rsid w:val="00CC0E17"/>
    <w:rsid w:val="00CC217D"/>
    <w:rsid w:val="00CC6952"/>
    <w:rsid w:val="00CD0066"/>
    <w:rsid w:val="00CD037A"/>
    <w:rsid w:val="00CD079F"/>
    <w:rsid w:val="00CD123B"/>
    <w:rsid w:val="00CD3918"/>
    <w:rsid w:val="00CE05EA"/>
    <w:rsid w:val="00CE4D99"/>
    <w:rsid w:val="00CE5AFC"/>
    <w:rsid w:val="00CE72AC"/>
    <w:rsid w:val="00CF24DA"/>
    <w:rsid w:val="00CF3DC5"/>
    <w:rsid w:val="00CF4F87"/>
    <w:rsid w:val="00CF79FF"/>
    <w:rsid w:val="00D002A2"/>
    <w:rsid w:val="00D00D8E"/>
    <w:rsid w:val="00D0341A"/>
    <w:rsid w:val="00D03C84"/>
    <w:rsid w:val="00D04B2D"/>
    <w:rsid w:val="00D06D00"/>
    <w:rsid w:val="00D107CD"/>
    <w:rsid w:val="00D130DF"/>
    <w:rsid w:val="00D13488"/>
    <w:rsid w:val="00D26939"/>
    <w:rsid w:val="00D30B19"/>
    <w:rsid w:val="00D312D2"/>
    <w:rsid w:val="00D31DCF"/>
    <w:rsid w:val="00D33F24"/>
    <w:rsid w:val="00D3599F"/>
    <w:rsid w:val="00D36866"/>
    <w:rsid w:val="00D3763E"/>
    <w:rsid w:val="00D41F8B"/>
    <w:rsid w:val="00D42046"/>
    <w:rsid w:val="00D42356"/>
    <w:rsid w:val="00D445D2"/>
    <w:rsid w:val="00D44AD2"/>
    <w:rsid w:val="00D450D7"/>
    <w:rsid w:val="00D47B0C"/>
    <w:rsid w:val="00D51701"/>
    <w:rsid w:val="00D53122"/>
    <w:rsid w:val="00D532E7"/>
    <w:rsid w:val="00D54F78"/>
    <w:rsid w:val="00D55265"/>
    <w:rsid w:val="00D55AAE"/>
    <w:rsid w:val="00D568F6"/>
    <w:rsid w:val="00D56B58"/>
    <w:rsid w:val="00D601C1"/>
    <w:rsid w:val="00D63D01"/>
    <w:rsid w:val="00D64A4C"/>
    <w:rsid w:val="00D74639"/>
    <w:rsid w:val="00D80D37"/>
    <w:rsid w:val="00D86165"/>
    <w:rsid w:val="00D87481"/>
    <w:rsid w:val="00D91A18"/>
    <w:rsid w:val="00D9213A"/>
    <w:rsid w:val="00D924D0"/>
    <w:rsid w:val="00D9535F"/>
    <w:rsid w:val="00DA1804"/>
    <w:rsid w:val="00DA3DEB"/>
    <w:rsid w:val="00DA51B5"/>
    <w:rsid w:val="00DA6E0D"/>
    <w:rsid w:val="00DB04E5"/>
    <w:rsid w:val="00DB1360"/>
    <w:rsid w:val="00DB1371"/>
    <w:rsid w:val="00DB607A"/>
    <w:rsid w:val="00DC0F50"/>
    <w:rsid w:val="00DD1D0D"/>
    <w:rsid w:val="00DD2747"/>
    <w:rsid w:val="00DD321C"/>
    <w:rsid w:val="00DD56D2"/>
    <w:rsid w:val="00DD5E60"/>
    <w:rsid w:val="00DE286C"/>
    <w:rsid w:val="00DE48C4"/>
    <w:rsid w:val="00DE7A45"/>
    <w:rsid w:val="00DF1C66"/>
    <w:rsid w:val="00DF28E4"/>
    <w:rsid w:val="00DF2B29"/>
    <w:rsid w:val="00DF41BA"/>
    <w:rsid w:val="00DF4217"/>
    <w:rsid w:val="00DF60CD"/>
    <w:rsid w:val="00DF7B23"/>
    <w:rsid w:val="00E00CB8"/>
    <w:rsid w:val="00E0481E"/>
    <w:rsid w:val="00E06E91"/>
    <w:rsid w:val="00E07555"/>
    <w:rsid w:val="00E103F3"/>
    <w:rsid w:val="00E1319E"/>
    <w:rsid w:val="00E13A4A"/>
    <w:rsid w:val="00E17528"/>
    <w:rsid w:val="00E201D2"/>
    <w:rsid w:val="00E24190"/>
    <w:rsid w:val="00E257D6"/>
    <w:rsid w:val="00E263A7"/>
    <w:rsid w:val="00E27226"/>
    <w:rsid w:val="00E31A1B"/>
    <w:rsid w:val="00E34AB0"/>
    <w:rsid w:val="00E3732A"/>
    <w:rsid w:val="00E40465"/>
    <w:rsid w:val="00E42A7A"/>
    <w:rsid w:val="00E43337"/>
    <w:rsid w:val="00E434A5"/>
    <w:rsid w:val="00E462EF"/>
    <w:rsid w:val="00E4732D"/>
    <w:rsid w:val="00E50272"/>
    <w:rsid w:val="00E51FEA"/>
    <w:rsid w:val="00E5402C"/>
    <w:rsid w:val="00E5534A"/>
    <w:rsid w:val="00E55DFB"/>
    <w:rsid w:val="00E561A8"/>
    <w:rsid w:val="00E63B57"/>
    <w:rsid w:val="00E6540C"/>
    <w:rsid w:val="00E65870"/>
    <w:rsid w:val="00E7212E"/>
    <w:rsid w:val="00E7424D"/>
    <w:rsid w:val="00E8163D"/>
    <w:rsid w:val="00E820A6"/>
    <w:rsid w:val="00E84BD7"/>
    <w:rsid w:val="00E85940"/>
    <w:rsid w:val="00E86087"/>
    <w:rsid w:val="00E9167A"/>
    <w:rsid w:val="00E93572"/>
    <w:rsid w:val="00E979EC"/>
    <w:rsid w:val="00EA2810"/>
    <w:rsid w:val="00EA3BE8"/>
    <w:rsid w:val="00EA60B7"/>
    <w:rsid w:val="00EB2A86"/>
    <w:rsid w:val="00EB68BF"/>
    <w:rsid w:val="00EB72CA"/>
    <w:rsid w:val="00EC2613"/>
    <w:rsid w:val="00ED1C2D"/>
    <w:rsid w:val="00ED1F34"/>
    <w:rsid w:val="00ED3F17"/>
    <w:rsid w:val="00ED47FA"/>
    <w:rsid w:val="00ED48BF"/>
    <w:rsid w:val="00ED68DB"/>
    <w:rsid w:val="00EE03AC"/>
    <w:rsid w:val="00EE0FC2"/>
    <w:rsid w:val="00EF0BB4"/>
    <w:rsid w:val="00EF14B7"/>
    <w:rsid w:val="00EF28EC"/>
    <w:rsid w:val="00EF4455"/>
    <w:rsid w:val="00EF755B"/>
    <w:rsid w:val="00F0152D"/>
    <w:rsid w:val="00F01E3E"/>
    <w:rsid w:val="00F02D16"/>
    <w:rsid w:val="00F04900"/>
    <w:rsid w:val="00F0559D"/>
    <w:rsid w:val="00F05A28"/>
    <w:rsid w:val="00F06562"/>
    <w:rsid w:val="00F0761A"/>
    <w:rsid w:val="00F1073C"/>
    <w:rsid w:val="00F138F7"/>
    <w:rsid w:val="00F1561A"/>
    <w:rsid w:val="00F161F4"/>
    <w:rsid w:val="00F162F6"/>
    <w:rsid w:val="00F2079B"/>
    <w:rsid w:val="00F242F7"/>
    <w:rsid w:val="00F30B94"/>
    <w:rsid w:val="00F32AD5"/>
    <w:rsid w:val="00F35A1A"/>
    <w:rsid w:val="00F3632D"/>
    <w:rsid w:val="00F36546"/>
    <w:rsid w:val="00F441AA"/>
    <w:rsid w:val="00F44FF7"/>
    <w:rsid w:val="00F45E71"/>
    <w:rsid w:val="00F467B1"/>
    <w:rsid w:val="00F47250"/>
    <w:rsid w:val="00F51C3B"/>
    <w:rsid w:val="00F52A89"/>
    <w:rsid w:val="00F5478A"/>
    <w:rsid w:val="00F55A44"/>
    <w:rsid w:val="00F56E31"/>
    <w:rsid w:val="00F61CF0"/>
    <w:rsid w:val="00F62892"/>
    <w:rsid w:val="00F6380C"/>
    <w:rsid w:val="00F645A9"/>
    <w:rsid w:val="00F65E6B"/>
    <w:rsid w:val="00F670C6"/>
    <w:rsid w:val="00F7072F"/>
    <w:rsid w:val="00F73DBB"/>
    <w:rsid w:val="00F75C29"/>
    <w:rsid w:val="00F76833"/>
    <w:rsid w:val="00F775E6"/>
    <w:rsid w:val="00F82893"/>
    <w:rsid w:val="00F83680"/>
    <w:rsid w:val="00F84C56"/>
    <w:rsid w:val="00F84FC5"/>
    <w:rsid w:val="00F85346"/>
    <w:rsid w:val="00F85CC8"/>
    <w:rsid w:val="00F85F4F"/>
    <w:rsid w:val="00F87061"/>
    <w:rsid w:val="00F9441A"/>
    <w:rsid w:val="00F9533F"/>
    <w:rsid w:val="00F95734"/>
    <w:rsid w:val="00F95D77"/>
    <w:rsid w:val="00FA1336"/>
    <w:rsid w:val="00FA143A"/>
    <w:rsid w:val="00FA222D"/>
    <w:rsid w:val="00FA2796"/>
    <w:rsid w:val="00FA36D3"/>
    <w:rsid w:val="00FB0BEA"/>
    <w:rsid w:val="00FB40F2"/>
    <w:rsid w:val="00FB7FAF"/>
    <w:rsid w:val="00FC035B"/>
    <w:rsid w:val="00FC0F89"/>
    <w:rsid w:val="00FC14A5"/>
    <w:rsid w:val="00FC1C4F"/>
    <w:rsid w:val="00FC2822"/>
    <w:rsid w:val="00FC33DA"/>
    <w:rsid w:val="00FC4411"/>
    <w:rsid w:val="00FC595E"/>
    <w:rsid w:val="00FC6296"/>
    <w:rsid w:val="00FD0387"/>
    <w:rsid w:val="00FD3607"/>
    <w:rsid w:val="00FD3AE8"/>
    <w:rsid w:val="00FD42CC"/>
    <w:rsid w:val="00FD7A16"/>
    <w:rsid w:val="00FE0700"/>
    <w:rsid w:val="00FE203F"/>
    <w:rsid w:val="00FE659F"/>
    <w:rsid w:val="00FF1792"/>
    <w:rsid w:val="00FF25D4"/>
    <w:rsid w:val="00FF762F"/>
    <w:rsid w:val="04654DC1"/>
    <w:rsid w:val="04E07CA3"/>
    <w:rsid w:val="05AF9947"/>
    <w:rsid w:val="07DEE94E"/>
    <w:rsid w:val="0C54702B"/>
    <w:rsid w:val="0DF7F04C"/>
    <w:rsid w:val="0F1710D1"/>
    <w:rsid w:val="0FA0966A"/>
    <w:rsid w:val="0FB92F3C"/>
    <w:rsid w:val="0FFB9813"/>
    <w:rsid w:val="11EA493D"/>
    <w:rsid w:val="11FDF184"/>
    <w:rsid w:val="15B52902"/>
    <w:rsid w:val="15F248E9"/>
    <w:rsid w:val="16041E85"/>
    <w:rsid w:val="17EE7D54"/>
    <w:rsid w:val="17EF96B8"/>
    <w:rsid w:val="1B5778A4"/>
    <w:rsid w:val="1B5A79CB"/>
    <w:rsid w:val="1B634D6B"/>
    <w:rsid w:val="1BDF7F6E"/>
    <w:rsid w:val="1BFE73A0"/>
    <w:rsid w:val="1C5E0D5C"/>
    <w:rsid w:val="1CFCA0BE"/>
    <w:rsid w:val="1D3293FE"/>
    <w:rsid w:val="1D5D2871"/>
    <w:rsid w:val="1D7DC254"/>
    <w:rsid w:val="1E13509C"/>
    <w:rsid w:val="1E6E45CF"/>
    <w:rsid w:val="1F5F2F5F"/>
    <w:rsid w:val="1F81319C"/>
    <w:rsid w:val="1FEEBF21"/>
    <w:rsid w:val="1FEED7CA"/>
    <w:rsid w:val="1FFBAEB9"/>
    <w:rsid w:val="1FFF6AD2"/>
    <w:rsid w:val="22A67325"/>
    <w:rsid w:val="23EFBFF7"/>
    <w:rsid w:val="246FEBD9"/>
    <w:rsid w:val="2517B125"/>
    <w:rsid w:val="253730A2"/>
    <w:rsid w:val="25811EE7"/>
    <w:rsid w:val="2A9C256A"/>
    <w:rsid w:val="2AF80F8D"/>
    <w:rsid w:val="2CA90F5F"/>
    <w:rsid w:val="2CBF1830"/>
    <w:rsid w:val="2D496D6D"/>
    <w:rsid w:val="2D657764"/>
    <w:rsid w:val="2DE5F771"/>
    <w:rsid w:val="2DF332FB"/>
    <w:rsid w:val="2DFF8FA3"/>
    <w:rsid w:val="2EB3FD33"/>
    <w:rsid w:val="2EEF9A1A"/>
    <w:rsid w:val="2EF9355C"/>
    <w:rsid w:val="2F5ED5C7"/>
    <w:rsid w:val="2F6EB6D8"/>
    <w:rsid w:val="2F7B5F20"/>
    <w:rsid w:val="2FB685FF"/>
    <w:rsid w:val="2FBF37B4"/>
    <w:rsid w:val="2FCD5FC4"/>
    <w:rsid w:val="2FCF56AF"/>
    <w:rsid w:val="2FDF53E2"/>
    <w:rsid w:val="2FEF24A2"/>
    <w:rsid w:val="2FFBFAA4"/>
    <w:rsid w:val="2FFFEFE7"/>
    <w:rsid w:val="3035E9A0"/>
    <w:rsid w:val="32040ABB"/>
    <w:rsid w:val="32FFAC69"/>
    <w:rsid w:val="357D283E"/>
    <w:rsid w:val="36970764"/>
    <w:rsid w:val="369C577A"/>
    <w:rsid w:val="37DC0608"/>
    <w:rsid w:val="37DD4ED7"/>
    <w:rsid w:val="37FDCEE5"/>
    <w:rsid w:val="37FF3969"/>
    <w:rsid w:val="39BEBD64"/>
    <w:rsid w:val="39F75231"/>
    <w:rsid w:val="39FD1133"/>
    <w:rsid w:val="39FD795A"/>
    <w:rsid w:val="3A6C3D15"/>
    <w:rsid w:val="3A7377B9"/>
    <w:rsid w:val="3A824249"/>
    <w:rsid w:val="3ABC590A"/>
    <w:rsid w:val="3BBDE0C3"/>
    <w:rsid w:val="3BE7D543"/>
    <w:rsid w:val="3BEF1341"/>
    <w:rsid w:val="3BF3512F"/>
    <w:rsid w:val="3CFDCE16"/>
    <w:rsid w:val="3D3F9947"/>
    <w:rsid w:val="3D6C7658"/>
    <w:rsid w:val="3DBFDE2C"/>
    <w:rsid w:val="3DDD61CA"/>
    <w:rsid w:val="3DEFEE78"/>
    <w:rsid w:val="3DFF7FD3"/>
    <w:rsid w:val="3E9D14AB"/>
    <w:rsid w:val="3E9FDE95"/>
    <w:rsid w:val="3EBFF9F8"/>
    <w:rsid w:val="3EEF1FAC"/>
    <w:rsid w:val="3F50EB36"/>
    <w:rsid w:val="3F775B1E"/>
    <w:rsid w:val="3F9D3E8F"/>
    <w:rsid w:val="3FAD8FF5"/>
    <w:rsid w:val="3FB682AD"/>
    <w:rsid w:val="3FBFA248"/>
    <w:rsid w:val="3FC444BA"/>
    <w:rsid w:val="3FD579A8"/>
    <w:rsid w:val="3FDEE046"/>
    <w:rsid w:val="3FE231CE"/>
    <w:rsid w:val="3FEDA1BF"/>
    <w:rsid w:val="3FEEB449"/>
    <w:rsid w:val="3FF13447"/>
    <w:rsid w:val="3FF4F7F2"/>
    <w:rsid w:val="3FF5A339"/>
    <w:rsid w:val="3FFA4A36"/>
    <w:rsid w:val="3FFBCADF"/>
    <w:rsid w:val="3FFBCB3D"/>
    <w:rsid w:val="3FFBFA5D"/>
    <w:rsid w:val="3FFC33A3"/>
    <w:rsid w:val="3FFDBF58"/>
    <w:rsid w:val="3FFF995F"/>
    <w:rsid w:val="3FFFA5B1"/>
    <w:rsid w:val="3FFFA791"/>
    <w:rsid w:val="3FFFF974"/>
    <w:rsid w:val="42800F94"/>
    <w:rsid w:val="45E462AB"/>
    <w:rsid w:val="472B5DBC"/>
    <w:rsid w:val="48D24C1A"/>
    <w:rsid w:val="49EB0500"/>
    <w:rsid w:val="4A7B3C3B"/>
    <w:rsid w:val="4B700B2E"/>
    <w:rsid w:val="4C7333FC"/>
    <w:rsid w:val="4CD25C56"/>
    <w:rsid w:val="4D92E7B8"/>
    <w:rsid w:val="4DB710BE"/>
    <w:rsid w:val="4DDE1B64"/>
    <w:rsid w:val="4DE360B6"/>
    <w:rsid w:val="4E5FF490"/>
    <w:rsid w:val="4E678319"/>
    <w:rsid w:val="4FB39BFE"/>
    <w:rsid w:val="4FBD2079"/>
    <w:rsid w:val="4FBD227D"/>
    <w:rsid w:val="4FC6BD84"/>
    <w:rsid w:val="4FDD3D02"/>
    <w:rsid w:val="4FDF66D1"/>
    <w:rsid w:val="4FF28114"/>
    <w:rsid w:val="4FFF01EB"/>
    <w:rsid w:val="4FFF35CC"/>
    <w:rsid w:val="5148640F"/>
    <w:rsid w:val="51537B44"/>
    <w:rsid w:val="51E75B80"/>
    <w:rsid w:val="52201AA1"/>
    <w:rsid w:val="52EB798E"/>
    <w:rsid w:val="52F155B2"/>
    <w:rsid w:val="53452C02"/>
    <w:rsid w:val="536BE6EB"/>
    <w:rsid w:val="536C33F9"/>
    <w:rsid w:val="537F416C"/>
    <w:rsid w:val="53AC7102"/>
    <w:rsid w:val="56BF13B3"/>
    <w:rsid w:val="577F3A73"/>
    <w:rsid w:val="57BF527C"/>
    <w:rsid w:val="57DEB920"/>
    <w:rsid w:val="57DF497A"/>
    <w:rsid w:val="59FF1C2F"/>
    <w:rsid w:val="5AFE0F53"/>
    <w:rsid w:val="5B5B7B92"/>
    <w:rsid w:val="5B5EB050"/>
    <w:rsid w:val="5BA704BC"/>
    <w:rsid w:val="5BEA95EA"/>
    <w:rsid w:val="5BF79736"/>
    <w:rsid w:val="5C2ECB9B"/>
    <w:rsid w:val="5D20084B"/>
    <w:rsid w:val="5D5BB935"/>
    <w:rsid w:val="5D7F1586"/>
    <w:rsid w:val="5D7FAF2F"/>
    <w:rsid w:val="5DB0E293"/>
    <w:rsid w:val="5DB726DB"/>
    <w:rsid w:val="5DF3C951"/>
    <w:rsid w:val="5DF60232"/>
    <w:rsid w:val="5DF65593"/>
    <w:rsid w:val="5DFF5E0A"/>
    <w:rsid w:val="5E6FCA73"/>
    <w:rsid w:val="5EBF8C39"/>
    <w:rsid w:val="5EEC749A"/>
    <w:rsid w:val="5EEF9217"/>
    <w:rsid w:val="5EFE2E3F"/>
    <w:rsid w:val="5EFEE1BC"/>
    <w:rsid w:val="5F219EFD"/>
    <w:rsid w:val="5F3E8350"/>
    <w:rsid w:val="5F851ACB"/>
    <w:rsid w:val="5F9B7F5B"/>
    <w:rsid w:val="5F9FBFC4"/>
    <w:rsid w:val="5FB73D9E"/>
    <w:rsid w:val="5FBFAC79"/>
    <w:rsid w:val="5FBFD39D"/>
    <w:rsid w:val="5FD4E1B9"/>
    <w:rsid w:val="5FF3E236"/>
    <w:rsid w:val="5FFDE154"/>
    <w:rsid w:val="5FFEB976"/>
    <w:rsid w:val="5FFF1EF3"/>
    <w:rsid w:val="5FFFC249"/>
    <w:rsid w:val="60234E32"/>
    <w:rsid w:val="61B44029"/>
    <w:rsid w:val="623CCD6E"/>
    <w:rsid w:val="625E13B5"/>
    <w:rsid w:val="63FE3398"/>
    <w:rsid w:val="647D3D9C"/>
    <w:rsid w:val="64851402"/>
    <w:rsid w:val="657F5F33"/>
    <w:rsid w:val="65B753E7"/>
    <w:rsid w:val="66B27C57"/>
    <w:rsid w:val="66E641CA"/>
    <w:rsid w:val="66FA1D82"/>
    <w:rsid w:val="66FD5C9C"/>
    <w:rsid w:val="677CA234"/>
    <w:rsid w:val="677F4D9F"/>
    <w:rsid w:val="67CFD2E3"/>
    <w:rsid w:val="67D71EEB"/>
    <w:rsid w:val="69977018"/>
    <w:rsid w:val="69B3CA87"/>
    <w:rsid w:val="69D7CC26"/>
    <w:rsid w:val="69DE2CF7"/>
    <w:rsid w:val="69E8C9E1"/>
    <w:rsid w:val="6A2FB2EF"/>
    <w:rsid w:val="6AFABD61"/>
    <w:rsid w:val="6B3EF404"/>
    <w:rsid w:val="6B7F80A7"/>
    <w:rsid w:val="6B9F49C6"/>
    <w:rsid w:val="6BD5A1A5"/>
    <w:rsid w:val="6BD7FF84"/>
    <w:rsid w:val="6BEFBDAC"/>
    <w:rsid w:val="6BF0EB70"/>
    <w:rsid w:val="6C57DCCA"/>
    <w:rsid w:val="6C8225B2"/>
    <w:rsid w:val="6CF9FB83"/>
    <w:rsid w:val="6DBEDCA5"/>
    <w:rsid w:val="6DF99B7A"/>
    <w:rsid w:val="6EB89A83"/>
    <w:rsid w:val="6F699E95"/>
    <w:rsid w:val="6F7F109A"/>
    <w:rsid w:val="6FB019D9"/>
    <w:rsid w:val="6FB3E6CA"/>
    <w:rsid w:val="6FB5572C"/>
    <w:rsid w:val="6FDB0AC4"/>
    <w:rsid w:val="6FDF9EB4"/>
    <w:rsid w:val="6FDFFEF8"/>
    <w:rsid w:val="6FF31369"/>
    <w:rsid w:val="6FF35642"/>
    <w:rsid w:val="6FF54087"/>
    <w:rsid w:val="6FF78726"/>
    <w:rsid w:val="6FFCC430"/>
    <w:rsid w:val="6FFF09B8"/>
    <w:rsid w:val="6FFF0D26"/>
    <w:rsid w:val="709DDCCE"/>
    <w:rsid w:val="709E6A62"/>
    <w:rsid w:val="71BF2354"/>
    <w:rsid w:val="71F248B8"/>
    <w:rsid w:val="71FF0192"/>
    <w:rsid w:val="73C7F113"/>
    <w:rsid w:val="73E81235"/>
    <w:rsid w:val="73ED2B72"/>
    <w:rsid w:val="73FF4B29"/>
    <w:rsid w:val="747F6AFA"/>
    <w:rsid w:val="749B45B0"/>
    <w:rsid w:val="755657B5"/>
    <w:rsid w:val="7594A8E1"/>
    <w:rsid w:val="75EF4484"/>
    <w:rsid w:val="75F75965"/>
    <w:rsid w:val="75FF76E7"/>
    <w:rsid w:val="764B1906"/>
    <w:rsid w:val="765F8C3E"/>
    <w:rsid w:val="76AE9E6D"/>
    <w:rsid w:val="76FCE9CC"/>
    <w:rsid w:val="76FE58A7"/>
    <w:rsid w:val="76FF234F"/>
    <w:rsid w:val="772A089C"/>
    <w:rsid w:val="777F966F"/>
    <w:rsid w:val="777FC157"/>
    <w:rsid w:val="777FF7EA"/>
    <w:rsid w:val="77A102E2"/>
    <w:rsid w:val="77B6A6E2"/>
    <w:rsid w:val="77DF129E"/>
    <w:rsid w:val="77EE15F0"/>
    <w:rsid w:val="77EF1317"/>
    <w:rsid w:val="77F915D8"/>
    <w:rsid w:val="77FD535A"/>
    <w:rsid w:val="77FF78C3"/>
    <w:rsid w:val="77FFF7C7"/>
    <w:rsid w:val="78AA1430"/>
    <w:rsid w:val="792611EC"/>
    <w:rsid w:val="794E7DA6"/>
    <w:rsid w:val="797B2295"/>
    <w:rsid w:val="797F49D5"/>
    <w:rsid w:val="799C6070"/>
    <w:rsid w:val="79BF10E6"/>
    <w:rsid w:val="79DE748A"/>
    <w:rsid w:val="79FF4BBC"/>
    <w:rsid w:val="7A270588"/>
    <w:rsid w:val="7A56B6F4"/>
    <w:rsid w:val="7A7DA1EE"/>
    <w:rsid w:val="7AADA7E0"/>
    <w:rsid w:val="7AF28838"/>
    <w:rsid w:val="7B6F5879"/>
    <w:rsid w:val="7BB68F75"/>
    <w:rsid w:val="7BBBB5FD"/>
    <w:rsid w:val="7BBDFFD6"/>
    <w:rsid w:val="7BBF6B7F"/>
    <w:rsid w:val="7BCF58F5"/>
    <w:rsid w:val="7BDF8B48"/>
    <w:rsid w:val="7BE757C3"/>
    <w:rsid w:val="7BE75981"/>
    <w:rsid w:val="7BEE6E4F"/>
    <w:rsid w:val="7BF5AF89"/>
    <w:rsid w:val="7BFD3349"/>
    <w:rsid w:val="7BFF4565"/>
    <w:rsid w:val="7BFFC148"/>
    <w:rsid w:val="7C5B1F6D"/>
    <w:rsid w:val="7C5D449C"/>
    <w:rsid w:val="7C7B026C"/>
    <w:rsid w:val="7C7F71DB"/>
    <w:rsid w:val="7C95894D"/>
    <w:rsid w:val="7C9E38C5"/>
    <w:rsid w:val="7CB500FA"/>
    <w:rsid w:val="7D124CFF"/>
    <w:rsid w:val="7D3D3D0E"/>
    <w:rsid w:val="7D3FA558"/>
    <w:rsid w:val="7D7D2E94"/>
    <w:rsid w:val="7D7D6E10"/>
    <w:rsid w:val="7D8B8FA3"/>
    <w:rsid w:val="7DAD84E9"/>
    <w:rsid w:val="7DB2C421"/>
    <w:rsid w:val="7DDEF2C1"/>
    <w:rsid w:val="7DDF57FC"/>
    <w:rsid w:val="7DE59AED"/>
    <w:rsid w:val="7DEB1044"/>
    <w:rsid w:val="7DEF8190"/>
    <w:rsid w:val="7DEFC99D"/>
    <w:rsid w:val="7DF410B1"/>
    <w:rsid w:val="7DF5DBB8"/>
    <w:rsid w:val="7DFF0324"/>
    <w:rsid w:val="7E57FCBB"/>
    <w:rsid w:val="7E5FB98F"/>
    <w:rsid w:val="7E7F106D"/>
    <w:rsid w:val="7EBF4F25"/>
    <w:rsid w:val="7ECEA79C"/>
    <w:rsid w:val="7ED50E01"/>
    <w:rsid w:val="7ED70F48"/>
    <w:rsid w:val="7EE5074C"/>
    <w:rsid w:val="7EED5E0B"/>
    <w:rsid w:val="7EEF35A9"/>
    <w:rsid w:val="7EEF5E81"/>
    <w:rsid w:val="7EF6C832"/>
    <w:rsid w:val="7EF817FA"/>
    <w:rsid w:val="7EFB8218"/>
    <w:rsid w:val="7EFF4263"/>
    <w:rsid w:val="7EFFC381"/>
    <w:rsid w:val="7F1E7103"/>
    <w:rsid w:val="7F3F06D8"/>
    <w:rsid w:val="7F3FE337"/>
    <w:rsid w:val="7F5B46CD"/>
    <w:rsid w:val="7F5B9450"/>
    <w:rsid w:val="7F5D7053"/>
    <w:rsid w:val="7F5E9B52"/>
    <w:rsid w:val="7F6CE4BC"/>
    <w:rsid w:val="7F7245D3"/>
    <w:rsid w:val="7F749103"/>
    <w:rsid w:val="7F7A0657"/>
    <w:rsid w:val="7F7F57A9"/>
    <w:rsid w:val="7F7F62BB"/>
    <w:rsid w:val="7F96686F"/>
    <w:rsid w:val="7FA96135"/>
    <w:rsid w:val="7FABE64E"/>
    <w:rsid w:val="7FAFA08C"/>
    <w:rsid w:val="7FB7E623"/>
    <w:rsid w:val="7FBBCA02"/>
    <w:rsid w:val="7FBF4442"/>
    <w:rsid w:val="7FBF72AF"/>
    <w:rsid w:val="7FC5CD8F"/>
    <w:rsid w:val="7FD67584"/>
    <w:rsid w:val="7FD74391"/>
    <w:rsid w:val="7FDB6ED4"/>
    <w:rsid w:val="7FDCB78B"/>
    <w:rsid w:val="7FDD6A81"/>
    <w:rsid w:val="7FDDF113"/>
    <w:rsid w:val="7FDED0FC"/>
    <w:rsid w:val="7FDEE06A"/>
    <w:rsid w:val="7FDF0BEE"/>
    <w:rsid w:val="7FDF452F"/>
    <w:rsid w:val="7FDF84A8"/>
    <w:rsid w:val="7FDF8DF6"/>
    <w:rsid w:val="7FDFD6EC"/>
    <w:rsid w:val="7FE8FDDF"/>
    <w:rsid w:val="7FE9D896"/>
    <w:rsid w:val="7FED5A6F"/>
    <w:rsid w:val="7FEF4146"/>
    <w:rsid w:val="7FEF4B9D"/>
    <w:rsid w:val="7FEF63BE"/>
    <w:rsid w:val="7FEF6C46"/>
    <w:rsid w:val="7FF121AA"/>
    <w:rsid w:val="7FF37419"/>
    <w:rsid w:val="7FF3B0AA"/>
    <w:rsid w:val="7FF4C601"/>
    <w:rsid w:val="7FF86990"/>
    <w:rsid w:val="7FF93E50"/>
    <w:rsid w:val="7FFB32ED"/>
    <w:rsid w:val="7FFB3EBD"/>
    <w:rsid w:val="7FFBE482"/>
    <w:rsid w:val="7FFBF4CE"/>
    <w:rsid w:val="7FFC002F"/>
    <w:rsid w:val="7FFD48BF"/>
    <w:rsid w:val="7FFDB2BA"/>
    <w:rsid w:val="7FFDF9E4"/>
    <w:rsid w:val="7FFE7B14"/>
    <w:rsid w:val="7FFEE5C7"/>
    <w:rsid w:val="7FFEED2D"/>
    <w:rsid w:val="7FFF1118"/>
    <w:rsid w:val="7FFF4616"/>
    <w:rsid w:val="7FFF638C"/>
    <w:rsid w:val="7FFFA3C2"/>
    <w:rsid w:val="7FFFDF0D"/>
    <w:rsid w:val="7FFFF276"/>
    <w:rsid w:val="875FD91F"/>
    <w:rsid w:val="87B75B18"/>
    <w:rsid w:val="8B9F0358"/>
    <w:rsid w:val="8FFB1B65"/>
    <w:rsid w:val="8FFBA2F5"/>
    <w:rsid w:val="8FFCDF2F"/>
    <w:rsid w:val="92572456"/>
    <w:rsid w:val="94FF0828"/>
    <w:rsid w:val="96FDE889"/>
    <w:rsid w:val="97DF36A9"/>
    <w:rsid w:val="97FA5BAC"/>
    <w:rsid w:val="9BBEC61D"/>
    <w:rsid w:val="9D2E9C26"/>
    <w:rsid w:val="9DFDB5B5"/>
    <w:rsid w:val="9EA8D258"/>
    <w:rsid w:val="9EB341DF"/>
    <w:rsid w:val="9EBC0505"/>
    <w:rsid w:val="9EE7324A"/>
    <w:rsid w:val="9F7F656C"/>
    <w:rsid w:val="9FFF7C68"/>
    <w:rsid w:val="A7FC3BE2"/>
    <w:rsid w:val="AB9F338D"/>
    <w:rsid w:val="ABFDEEF7"/>
    <w:rsid w:val="AD3FDC56"/>
    <w:rsid w:val="ADAF4E4D"/>
    <w:rsid w:val="AEFA8D73"/>
    <w:rsid w:val="AF6FB8C9"/>
    <w:rsid w:val="AF8FC759"/>
    <w:rsid w:val="AF91F874"/>
    <w:rsid w:val="AFDDA2E6"/>
    <w:rsid w:val="AFDFC17F"/>
    <w:rsid w:val="B0DF7BC8"/>
    <w:rsid w:val="B1DFCF5C"/>
    <w:rsid w:val="B3D95005"/>
    <w:rsid w:val="B3DF659F"/>
    <w:rsid w:val="B4EC0132"/>
    <w:rsid w:val="B5D72B21"/>
    <w:rsid w:val="B777CB71"/>
    <w:rsid w:val="B77F2724"/>
    <w:rsid w:val="B79BD3EE"/>
    <w:rsid w:val="B7AD4408"/>
    <w:rsid w:val="B7BB061E"/>
    <w:rsid w:val="B7C70F5D"/>
    <w:rsid w:val="B7EED623"/>
    <w:rsid w:val="B7F2B175"/>
    <w:rsid w:val="B8FFDB26"/>
    <w:rsid w:val="B96BAFDC"/>
    <w:rsid w:val="BA4690E0"/>
    <w:rsid w:val="BA7ECAC6"/>
    <w:rsid w:val="BA85E9EC"/>
    <w:rsid w:val="BABBC431"/>
    <w:rsid w:val="BBD313BC"/>
    <w:rsid w:val="BBFF19F7"/>
    <w:rsid w:val="BC3CF6D7"/>
    <w:rsid w:val="BD5F2ED9"/>
    <w:rsid w:val="BD6BEF51"/>
    <w:rsid w:val="BD6FFA0E"/>
    <w:rsid w:val="BDD7FE2B"/>
    <w:rsid w:val="BDEA029D"/>
    <w:rsid w:val="BDEED75B"/>
    <w:rsid w:val="BDFBD791"/>
    <w:rsid w:val="BDFF09ED"/>
    <w:rsid w:val="BEFDF721"/>
    <w:rsid w:val="BF173D36"/>
    <w:rsid w:val="BF1D972F"/>
    <w:rsid w:val="BF7C5077"/>
    <w:rsid w:val="BF7EF2E1"/>
    <w:rsid w:val="BF7F59FC"/>
    <w:rsid w:val="BFA78957"/>
    <w:rsid w:val="BFBB5663"/>
    <w:rsid w:val="BFFBCF64"/>
    <w:rsid w:val="BFFF5BE3"/>
    <w:rsid w:val="C33D826D"/>
    <w:rsid w:val="C47DCBDF"/>
    <w:rsid w:val="C52F816E"/>
    <w:rsid w:val="C73EF35E"/>
    <w:rsid w:val="C7F524C8"/>
    <w:rsid w:val="CA7FF750"/>
    <w:rsid w:val="CA8BA2E1"/>
    <w:rsid w:val="CBDFA297"/>
    <w:rsid w:val="CBE7A8B8"/>
    <w:rsid w:val="CCDF8B5A"/>
    <w:rsid w:val="CDDF24C8"/>
    <w:rsid w:val="CF77705C"/>
    <w:rsid w:val="CF7FC0E4"/>
    <w:rsid w:val="CFD5CAB2"/>
    <w:rsid w:val="D12A7C42"/>
    <w:rsid w:val="D17F875B"/>
    <w:rsid w:val="D2F71609"/>
    <w:rsid w:val="D4FBFFE6"/>
    <w:rsid w:val="D55B814C"/>
    <w:rsid w:val="D5771A8B"/>
    <w:rsid w:val="D577D7C5"/>
    <w:rsid w:val="D65F91AC"/>
    <w:rsid w:val="D6BDD19D"/>
    <w:rsid w:val="D77F2669"/>
    <w:rsid w:val="D7FF8924"/>
    <w:rsid w:val="D853D2DD"/>
    <w:rsid w:val="D9F7F583"/>
    <w:rsid w:val="D9FF97F7"/>
    <w:rsid w:val="DA7F10FE"/>
    <w:rsid w:val="DAFB9E4F"/>
    <w:rsid w:val="DB5BA792"/>
    <w:rsid w:val="DBF66A35"/>
    <w:rsid w:val="DBFD2ABF"/>
    <w:rsid w:val="DCBF617B"/>
    <w:rsid w:val="DD7FD425"/>
    <w:rsid w:val="DDA5E87E"/>
    <w:rsid w:val="DDBB05AD"/>
    <w:rsid w:val="DDBD738E"/>
    <w:rsid w:val="DDBF9198"/>
    <w:rsid w:val="DDD3DF98"/>
    <w:rsid w:val="DDEF0F23"/>
    <w:rsid w:val="DDFFEC36"/>
    <w:rsid w:val="DE637C96"/>
    <w:rsid w:val="DE6D0016"/>
    <w:rsid w:val="DEE76D2C"/>
    <w:rsid w:val="DF1FE8CB"/>
    <w:rsid w:val="DF3ADA95"/>
    <w:rsid w:val="DF6C91AC"/>
    <w:rsid w:val="DF7FFC08"/>
    <w:rsid w:val="DFB6FBF6"/>
    <w:rsid w:val="DFBF1929"/>
    <w:rsid w:val="DFBF1B14"/>
    <w:rsid w:val="DFD7F9E6"/>
    <w:rsid w:val="DFE37556"/>
    <w:rsid w:val="DFEB8B00"/>
    <w:rsid w:val="DFEE2531"/>
    <w:rsid w:val="DFF86E98"/>
    <w:rsid w:val="DFF916F6"/>
    <w:rsid w:val="DFFB7DFE"/>
    <w:rsid w:val="DFFBFF6B"/>
    <w:rsid w:val="DFFFDE4E"/>
    <w:rsid w:val="E37D58EF"/>
    <w:rsid w:val="E3F99A98"/>
    <w:rsid w:val="E5FEB090"/>
    <w:rsid w:val="E637F526"/>
    <w:rsid w:val="E63E43F8"/>
    <w:rsid w:val="E69F27EB"/>
    <w:rsid w:val="E772738F"/>
    <w:rsid w:val="E7B58EF2"/>
    <w:rsid w:val="E7BFB777"/>
    <w:rsid w:val="E7C6D2E8"/>
    <w:rsid w:val="E7CD4138"/>
    <w:rsid w:val="E7FB3977"/>
    <w:rsid w:val="E7FD503C"/>
    <w:rsid w:val="E9EAB359"/>
    <w:rsid w:val="E9F73FCD"/>
    <w:rsid w:val="EADADD97"/>
    <w:rsid w:val="EB0F7A91"/>
    <w:rsid w:val="EB79D846"/>
    <w:rsid w:val="EBB9A086"/>
    <w:rsid w:val="EBF7A778"/>
    <w:rsid w:val="EBFEA28F"/>
    <w:rsid w:val="EBFF8005"/>
    <w:rsid w:val="EBFF8E9D"/>
    <w:rsid w:val="ECD73CED"/>
    <w:rsid w:val="ECDF0B83"/>
    <w:rsid w:val="ECF9FED9"/>
    <w:rsid w:val="ED936FEB"/>
    <w:rsid w:val="EDD7B766"/>
    <w:rsid w:val="EDDBF343"/>
    <w:rsid w:val="EDF7A7D6"/>
    <w:rsid w:val="EECF389B"/>
    <w:rsid w:val="EEEF13A0"/>
    <w:rsid w:val="EEFF244A"/>
    <w:rsid w:val="EEFF6116"/>
    <w:rsid w:val="EF170FC2"/>
    <w:rsid w:val="EF3E5843"/>
    <w:rsid w:val="EF5FC91E"/>
    <w:rsid w:val="EF79BF57"/>
    <w:rsid w:val="EF7EA68D"/>
    <w:rsid w:val="EF7F00BE"/>
    <w:rsid w:val="EF998E5A"/>
    <w:rsid w:val="EFA62238"/>
    <w:rsid w:val="EFBB64F6"/>
    <w:rsid w:val="EFDFF6FA"/>
    <w:rsid w:val="EFE8CB6F"/>
    <w:rsid w:val="EFEDF6E7"/>
    <w:rsid w:val="EFF3A47B"/>
    <w:rsid w:val="EFF7A608"/>
    <w:rsid w:val="EFF849E2"/>
    <w:rsid w:val="EFFB8057"/>
    <w:rsid w:val="EFFE5330"/>
    <w:rsid w:val="F07FFBEA"/>
    <w:rsid w:val="F0FFB3D6"/>
    <w:rsid w:val="F1CD8223"/>
    <w:rsid w:val="F2F30B92"/>
    <w:rsid w:val="F2F7BC89"/>
    <w:rsid w:val="F2FD1BDB"/>
    <w:rsid w:val="F3B7D3A8"/>
    <w:rsid w:val="F3FE10CC"/>
    <w:rsid w:val="F3FF4503"/>
    <w:rsid w:val="F4F6FC4C"/>
    <w:rsid w:val="F4FB53E9"/>
    <w:rsid w:val="F4FF9D36"/>
    <w:rsid w:val="F5DC2C2A"/>
    <w:rsid w:val="F5DDBF27"/>
    <w:rsid w:val="F5F724C3"/>
    <w:rsid w:val="F6CFA7BB"/>
    <w:rsid w:val="F6DF2114"/>
    <w:rsid w:val="F6F74943"/>
    <w:rsid w:val="F6FA7DA5"/>
    <w:rsid w:val="F71E3A33"/>
    <w:rsid w:val="F73F5AB7"/>
    <w:rsid w:val="F76F780A"/>
    <w:rsid w:val="F77F1CCF"/>
    <w:rsid w:val="F77FFB3B"/>
    <w:rsid w:val="F7BC6F38"/>
    <w:rsid w:val="F7D7ADEE"/>
    <w:rsid w:val="F7DF535C"/>
    <w:rsid w:val="F7DFD19D"/>
    <w:rsid w:val="F7E60D15"/>
    <w:rsid w:val="F7ED76E9"/>
    <w:rsid w:val="F7F574AB"/>
    <w:rsid w:val="F7FF60CE"/>
    <w:rsid w:val="F7FFAD4E"/>
    <w:rsid w:val="F89F08A9"/>
    <w:rsid w:val="F8DD13FB"/>
    <w:rsid w:val="F8DDDF4A"/>
    <w:rsid w:val="F8FFCF21"/>
    <w:rsid w:val="F9779531"/>
    <w:rsid w:val="F97C6695"/>
    <w:rsid w:val="F9955A16"/>
    <w:rsid w:val="F99F6185"/>
    <w:rsid w:val="F9DAC290"/>
    <w:rsid w:val="F9F7841A"/>
    <w:rsid w:val="F9F7CD9C"/>
    <w:rsid w:val="F9FB22D9"/>
    <w:rsid w:val="F9FDF3D2"/>
    <w:rsid w:val="F9FF7640"/>
    <w:rsid w:val="FA5B2C49"/>
    <w:rsid w:val="FAB17263"/>
    <w:rsid w:val="FAFB3047"/>
    <w:rsid w:val="FAFF0B22"/>
    <w:rsid w:val="FAFFD91C"/>
    <w:rsid w:val="FB5B46BB"/>
    <w:rsid w:val="FB5E8B74"/>
    <w:rsid w:val="FB740C65"/>
    <w:rsid w:val="FB8EF003"/>
    <w:rsid w:val="FB9EFA2E"/>
    <w:rsid w:val="FBA7642D"/>
    <w:rsid w:val="FBB56CDB"/>
    <w:rsid w:val="FBDB5A61"/>
    <w:rsid w:val="FBF74825"/>
    <w:rsid w:val="FBF7C170"/>
    <w:rsid w:val="FBFBD07A"/>
    <w:rsid w:val="FBFCA309"/>
    <w:rsid w:val="FBFD79E2"/>
    <w:rsid w:val="FBFF0694"/>
    <w:rsid w:val="FBFFFB8B"/>
    <w:rsid w:val="FC7B3383"/>
    <w:rsid w:val="FC9B1C9E"/>
    <w:rsid w:val="FCCE883D"/>
    <w:rsid w:val="FCDC12A6"/>
    <w:rsid w:val="FCECB4B0"/>
    <w:rsid w:val="FCF57B50"/>
    <w:rsid w:val="FCFD0C64"/>
    <w:rsid w:val="FD1E2CC7"/>
    <w:rsid w:val="FD2FF565"/>
    <w:rsid w:val="FD5DB58F"/>
    <w:rsid w:val="FD7387B6"/>
    <w:rsid w:val="FD7B5F77"/>
    <w:rsid w:val="FD7E25C5"/>
    <w:rsid w:val="FD7E92A1"/>
    <w:rsid w:val="FD7F5A61"/>
    <w:rsid w:val="FD8CE292"/>
    <w:rsid w:val="FDCFA5CB"/>
    <w:rsid w:val="FDEA1EF2"/>
    <w:rsid w:val="FDEF3F41"/>
    <w:rsid w:val="FDEF8236"/>
    <w:rsid w:val="FE370BE1"/>
    <w:rsid w:val="FE577484"/>
    <w:rsid w:val="FE7D393D"/>
    <w:rsid w:val="FE7F00CA"/>
    <w:rsid w:val="FEB7C2C8"/>
    <w:rsid w:val="FEBE8BDB"/>
    <w:rsid w:val="FEDB94D3"/>
    <w:rsid w:val="FEDBE6C5"/>
    <w:rsid w:val="FEDD0577"/>
    <w:rsid w:val="FEE5F011"/>
    <w:rsid w:val="FEEF2FA8"/>
    <w:rsid w:val="FEF77D47"/>
    <w:rsid w:val="FEFA24D3"/>
    <w:rsid w:val="FEFB9946"/>
    <w:rsid w:val="FEFD51A0"/>
    <w:rsid w:val="FEFFC7DB"/>
    <w:rsid w:val="FEFFF554"/>
    <w:rsid w:val="FF1F361C"/>
    <w:rsid w:val="FF2F4C0F"/>
    <w:rsid w:val="FF325F39"/>
    <w:rsid w:val="FF37E3C9"/>
    <w:rsid w:val="FF3E83C4"/>
    <w:rsid w:val="FF3F2743"/>
    <w:rsid w:val="FF4918F3"/>
    <w:rsid w:val="FF5AFCE6"/>
    <w:rsid w:val="FF5F1CEC"/>
    <w:rsid w:val="FF62F5DA"/>
    <w:rsid w:val="FF793EDF"/>
    <w:rsid w:val="FF7C5FE5"/>
    <w:rsid w:val="FF7E106D"/>
    <w:rsid w:val="FF7E35D2"/>
    <w:rsid w:val="FF7F10C7"/>
    <w:rsid w:val="FF7F35BB"/>
    <w:rsid w:val="FF9B72F7"/>
    <w:rsid w:val="FF9C49D3"/>
    <w:rsid w:val="FFB51B6A"/>
    <w:rsid w:val="FFB70622"/>
    <w:rsid w:val="FFB79931"/>
    <w:rsid w:val="FFBB85F2"/>
    <w:rsid w:val="FFBB9CBE"/>
    <w:rsid w:val="FFBF3682"/>
    <w:rsid w:val="FFBF3B94"/>
    <w:rsid w:val="FFBF3D71"/>
    <w:rsid w:val="FFBF402E"/>
    <w:rsid w:val="FFCF33D1"/>
    <w:rsid w:val="FFCF96BB"/>
    <w:rsid w:val="FFD9F8BE"/>
    <w:rsid w:val="FFDF3B66"/>
    <w:rsid w:val="FFDF4689"/>
    <w:rsid w:val="FFEBC2E3"/>
    <w:rsid w:val="FFECB4B9"/>
    <w:rsid w:val="FFEFBD7A"/>
    <w:rsid w:val="FFEFCE0C"/>
    <w:rsid w:val="FFF453DB"/>
    <w:rsid w:val="FFF6D93F"/>
    <w:rsid w:val="FFF77340"/>
    <w:rsid w:val="FFF9991B"/>
    <w:rsid w:val="FFFA71FA"/>
    <w:rsid w:val="FFFBED7E"/>
    <w:rsid w:val="FFFC9849"/>
    <w:rsid w:val="FFFE1BA3"/>
    <w:rsid w:val="FFFF5E3F"/>
    <w:rsid w:val="FFFF6FBC"/>
    <w:rsid w:val="FFFF7DC7"/>
    <w:rsid w:val="FFFFB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560" w:lineRule="atLeast"/>
      <w:ind w:firstLine="723" w:firstLineChars="200"/>
    </w:pPr>
    <w:rPr>
      <w:rFonts w:ascii="仿宋_GB2312" w:hAnsi="仿宋_GB2312" w:eastAsia="仿宋_GB2312" w:cs="宋体"/>
      <w:sz w:val="32"/>
      <w:szCs w:val="24"/>
      <w:lang w:val="en-US" w:eastAsia="zh-CN" w:bidi="ar-SA"/>
    </w:rPr>
  </w:style>
  <w:style w:type="paragraph" w:styleId="2">
    <w:name w:val="heading 1"/>
    <w:basedOn w:val="1"/>
    <w:next w:val="1"/>
    <w:link w:val="24"/>
    <w:qFormat/>
    <w:uiPriority w:val="9"/>
    <w:pPr>
      <w:keepNext/>
      <w:keepLines/>
      <w:spacing w:before="340" w:after="330" w:line="578" w:lineRule="auto"/>
      <w:outlineLvl w:val="0"/>
    </w:pPr>
    <w:rPr>
      <w:rFonts w:ascii="黑体" w:hAnsi="黑体" w:eastAsia="黑体"/>
      <w:bCs/>
      <w:kern w:val="44"/>
      <w:sz w:val="36"/>
      <w:szCs w:val="44"/>
    </w:rPr>
  </w:style>
  <w:style w:type="paragraph" w:styleId="3">
    <w:name w:val="heading 2"/>
    <w:basedOn w:val="1"/>
    <w:next w:val="1"/>
    <w:link w:val="25"/>
    <w:unhideWhenUsed/>
    <w:qFormat/>
    <w:uiPriority w:val="9"/>
    <w:pPr>
      <w:keepNext/>
      <w:keepLines/>
      <w:numPr>
        <w:ilvl w:val="0"/>
        <w:numId w:val="1"/>
      </w:numPr>
      <w:spacing w:before="260" w:after="260"/>
      <w:ind w:firstLine="0" w:firstLineChars="0"/>
      <w:outlineLvl w:val="1"/>
    </w:pPr>
    <w:rPr>
      <w:rFonts w:ascii="楷体" w:hAnsi="楷体" w:eastAsia="楷体" w:cstheme="majorBidi"/>
      <w:bCs/>
      <w:szCs w:val="32"/>
    </w:rPr>
  </w:style>
  <w:style w:type="paragraph" w:styleId="4">
    <w:name w:val="heading 3"/>
    <w:basedOn w:val="1"/>
    <w:next w:val="1"/>
    <w:link w:val="27"/>
    <w:unhideWhenUsed/>
    <w:qFormat/>
    <w:uiPriority w:val="9"/>
    <w:pPr>
      <w:keepNext/>
      <w:keepLines/>
      <w:spacing w:before="260" w:after="260" w:line="416" w:lineRule="auto"/>
      <w:ind w:firstLine="0" w:firstLineChars="0"/>
      <w:outlineLvl w:val="2"/>
    </w:pPr>
    <w:rPr>
      <w:rFonts w:ascii="FangSong_GB2312" w:hAnsi="FangSong_GB2312" w:eastAsia="FangSong_GB2312"/>
      <w:b/>
      <w:bCs/>
      <w:sz w:val="30"/>
      <w:szCs w:val="32"/>
    </w:rPr>
  </w:style>
  <w:style w:type="paragraph" w:styleId="5">
    <w:name w:val="heading 4"/>
    <w:basedOn w:val="1"/>
    <w:next w:val="1"/>
    <w:link w:val="31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Theme="majorHAnsi" w:hAnsiTheme="majorHAnsi" w:cstheme="majorBidi"/>
      <w:b/>
      <w:bCs/>
      <w:sz w:val="22"/>
      <w:szCs w:val="28"/>
    </w:rPr>
  </w:style>
  <w:style w:type="paragraph" w:styleId="6">
    <w:name w:val="heading 5"/>
    <w:basedOn w:val="1"/>
    <w:next w:val="1"/>
    <w:link w:val="37"/>
    <w:semiHidden/>
    <w:unhideWhenUsed/>
    <w:qFormat/>
    <w:uiPriority w:val="9"/>
    <w:pPr>
      <w:keepNext/>
      <w:keepLines/>
      <w:spacing w:before="280" w:after="290" w:line="372" w:lineRule="auto"/>
      <w:outlineLvl w:val="4"/>
    </w:pPr>
    <w:rPr>
      <w:b/>
      <w:sz w:val="22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caption"/>
    <w:basedOn w:val="1"/>
    <w:next w:val="1"/>
    <w:unhideWhenUsed/>
    <w:qFormat/>
    <w:uiPriority w:val="35"/>
    <w:rPr>
      <w:rFonts w:asciiTheme="majorHAnsi" w:hAnsiTheme="majorHAnsi" w:cstheme="majorBidi"/>
      <w:sz w:val="22"/>
      <w:szCs w:val="20"/>
    </w:rPr>
  </w:style>
  <w:style w:type="paragraph" w:styleId="8">
    <w:name w:val="toc 3"/>
    <w:basedOn w:val="1"/>
    <w:next w:val="1"/>
    <w:unhideWhenUsed/>
    <w:qFormat/>
    <w:uiPriority w:val="39"/>
    <w:pPr>
      <w:spacing w:after="100" w:line="259" w:lineRule="auto"/>
      <w:ind w:left="440"/>
    </w:pPr>
    <w:rPr>
      <w:rFonts w:ascii="宋体" w:hAnsi="宋体" w:eastAsia="宋体" w:cs="Times New Roman"/>
      <w:sz w:val="22"/>
      <w:szCs w:val="22"/>
    </w:rPr>
  </w:style>
  <w:style w:type="paragraph" w:styleId="9">
    <w:name w:val="footer"/>
    <w:basedOn w:val="1"/>
    <w:link w:val="2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22"/>
      <w:szCs w:val="18"/>
    </w:rPr>
  </w:style>
  <w:style w:type="paragraph" w:styleId="10">
    <w:name w:val="head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1"/>
    <w:basedOn w:val="1"/>
    <w:next w:val="1"/>
    <w:unhideWhenUsed/>
    <w:qFormat/>
    <w:uiPriority w:val="39"/>
    <w:pPr>
      <w:spacing w:after="100" w:line="260" w:lineRule="auto"/>
      <w:ind w:firstLine="0" w:firstLineChars="0"/>
    </w:pPr>
    <w:rPr>
      <w:rFonts w:ascii="宋体" w:hAnsi="宋体" w:eastAsia="宋体" w:cs="Times New Roman"/>
      <w:sz w:val="22"/>
      <w:szCs w:val="22"/>
    </w:rPr>
  </w:style>
  <w:style w:type="paragraph" w:styleId="12">
    <w:name w:val="footnote text"/>
    <w:basedOn w:val="1"/>
    <w:link w:val="36"/>
    <w:semiHidden/>
    <w:unhideWhenUsed/>
    <w:uiPriority w:val="99"/>
    <w:pPr>
      <w:snapToGrid w:val="0"/>
    </w:pPr>
  </w:style>
  <w:style w:type="paragraph" w:styleId="13">
    <w:name w:val="toc 2"/>
    <w:basedOn w:val="1"/>
    <w:next w:val="1"/>
    <w:unhideWhenUsed/>
    <w:qFormat/>
    <w:uiPriority w:val="39"/>
    <w:pPr>
      <w:spacing w:after="100" w:line="260" w:lineRule="auto"/>
    </w:pPr>
    <w:rPr>
      <w:rFonts w:ascii="宋体" w:hAnsi="宋体" w:eastAsia="宋体" w:cs="Times New Roman"/>
      <w:sz w:val="22"/>
      <w:szCs w:val="22"/>
    </w:rPr>
  </w:style>
  <w:style w:type="paragraph" w:styleId="14">
    <w:name w:val="HTML Preformatted"/>
    <w:basedOn w:val="1"/>
    <w:link w:val="38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hint="eastAsia" w:cs="Times New Roman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Strong"/>
    <w:basedOn w:val="17"/>
    <w:qFormat/>
    <w:uiPriority w:val="22"/>
    <w:rPr>
      <w:rFonts w:ascii="Times New Roman" w:hAnsi="Times New Roman" w:eastAsia="宋体"/>
      <w:b/>
      <w:bCs/>
      <w:sz w:val="22"/>
    </w:rPr>
  </w:style>
  <w:style w:type="character" w:styleId="19">
    <w:name w:val="Emphasis"/>
    <w:basedOn w:val="17"/>
    <w:qFormat/>
    <w:uiPriority w:val="20"/>
    <w:rPr>
      <w:i/>
      <w:iCs/>
    </w:rPr>
  </w:style>
  <w:style w:type="character" w:styleId="20">
    <w:name w:val="Hyperlink"/>
    <w:basedOn w:val="17"/>
    <w:unhideWhenUsed/>
    <w:qFormat/>
    <w:uiPriority w:val="99"/>
    <w:rPr>
      <w:rFonts w:ascii="宋体" w:hAnsi="宋体" w:eastAsia="宋体"/>
      <w:color w:val="0563C1" w:themeColor="hyperlink"/>
      <w:sz w:val="22"/>
      <w:u w:val="single"/>
      <w14:textFill>
        <w14:solidFill>
          <w14:schemeClr w14:val="hlink"/>
        </w14:solidFill>
      </w14:textFill>
    </w:rPr>
  </w:style>
  <w:style w:type="character" w:styleId="21">
    <w:name w:val="HTML Code"/>
    <w:basedOn w:val="17"/>
    <w:semiHidden/>
    <w:unhideWhenUsed/>
    <w:uiPriority w:val="99"/>
    <w:rPr>
      <w:rFonts w:ascii="Courier New" w:hAnsi="Courier New"/>
      <w:sz w:val="20"/>
    </w:rPr>
  </w:style>
  <w:style w:type="character" w:styleId="22">
    <w:name w:val="footnote reference"/>
    <w:basedOn w:val="17"/>
    <w:semiHidden/>
    <w:unhideWhenUsed/>
    <w:uiPriority w:val="99"/>
    <w:rPr>
      <w:vertAlign w:val="superscript"/>
    </w:rPr>
  </w:style>
  <w:style w:type="paragraph" w:styleId="23">
    <w:name w:val="List Paragraph"/>
    <w:basedOn w:val="1"/>
    <w:qFormat/>
    <w:uiPriority w:val="34"/>
    <w:pPr>
      <w:ind w:firstLine="420"/>
    </w:pPr>
  </w:style>
  <w:style w:type="character" w:customStyle="1" w:styleId="24">
    <w:name w:val="标题 1 字符"/>
    <w:basedOn w:val="17"/>
    <w:link w:val="2"/>
    <w:qFormat/>
    <w:uiPriority w:val="9"/>
    <w:rPr>
      <w:rFonts w:ascii="黑体" w:hAnsi="黑体" w:eastAsia="黑体" w:cs="宋体"/>
      <w:bCs/>
      <w:kern w:val="44"/>
      <w:sz w:val="36"/>
      <w:szCs w:val="44"/>
    </w:rPr>
  </w:style>
  <w:style w:type="character" w:customStyle="1" w:styleId="25">
    <w:name w:val="标题 2 字符"/>
    <w:basedOn w:val="17"/>
    <w:link w:val="3"/>
    <w:qFormat/>
    <w:uiPriority w:val="9"/>
    <w:rPr>
      <w:rFonts w:ascii="楷体" w:hAnsi="楷体" w:eastAsia="楷体" w:cstheme="majorBidi"/>
      <w:bCs/>
      <w:sz w:val="32"/>
      <w:szCs w:val="32"/>
    </w:rPr>
  </w:style>
  <w:style w:type="paragraph" w:customStyle="1" w:styleId="26">
    <w:name w:val="TOC 标题1"/>
    <w:basedOn w:val="2"/>
    <w:next w:val="1"/>
    <w:unhideWhenUsed/>
    <w:qFormat/>
    <w:uiPriority w:val="39"/>
    <w:pPr>
      <w:spacing w:before="240" w:after="0" w:line="259" w:lineRule="auto"/>
      <w:outlineLvl w:val="9"/>
    </w:pPr>
    <w:rPr>
      <w:rFonts w:asciiTheme="majorHAnsi" w:hAnsiTheme="majorHAnsi" w:cstheme="majorBidi"/>
      <w:bCs w:val="0"/>
      <w:color w:val="2F5597" w:themeColor="accent1" w:themeShade="BF"/>
      <w:kern w:val="0"/>
      <w:sz w:val="22"/>
      <w:szCs w:val="32"/>
    </w:rPr>
  </w:style>
  <w:style w:type="character" w:customStyle="1" w:styleId="27">
    <w:name w:val="标题 3 字符"/>
    <w:basedOn w:val="17"/>
    <w:link w:val="4"/>
    <w:qFormat/>
    <w:uiPriority w:val="9"/>
    <w:rPr>
      <w:rFonts w:ascii="FangSong_GB2312" w:hAnsi="FangSong_GB2312" w:eastAsia="FangSong_GB2312" w:cs="宋体"/>
      <w:b/>
      <w:bCs/>
      <w:sz w:val="30"/>
      <w:szCs w:val="32"/>
    </w:rPr>
  </w:style>
  <w:style w:type="character" w:customStyle="1" w:styleId="28">
    <w:name w:val="页眉 字符"/>
    <w:basedOn w:val="17"/>
    <w:link w:val="10"/>
    <w:qFormat/>
    <w:uiPriority w:val="99"/>
    <w:rPr>
      <w:rFonts w:ascii="宋体" w:hAnsi="宋体" w:eastAsia="宋体" w:cs="宋体"/>
      <w:kern w:val="0"/>
      <w:sz w:val="18"/>
      <w:szCs w:val="18"/>
    </w:rPr>
  </w:style>
  <w:style w:type="character" w:customStyle="1" w:styleId="29">
    <w:name w:val="页脚 字符"/>
    <w:basedOn w:val="17"/>
    <w:link w:val="9"/>
    <w:qFormat/>
    <w:uiPriority w:val="99"/>
    <w:rPr>
      <w:rFonts w:ascii="宋体" w:hAnsi="宋体" w:eastAsia="宋体" w:cs="宋体"/>
      <w:kern w:val="0"/>
      <w:sz w:val="22"/>
      <w:szCs w:val="18"/>
    </w:rPr>
  </w:style>
  <w:style w:type="paragraph" w:customStyle="1" w:styleId="30">
    <w:name w:val="修订1"/>
    <w:hidden/>
    <w:semiHidden/>
    <w:qFormat/>
    <w:uiPriority w:val="99"/>
    <w:rPr>
      <w:rFonts w:ascii="宋体" w:hAnsi="宋体" w:eastAsia="宋体" w:cs="宋体"/>
      <w:sz w:val="24"/>
      <w:szCs w:val="24"/>
      <w:lang w:val="en-US" w:eastAsia="zh-CN" w:bidi="ar-SA"/>
    </w:rPr>
  </w:style>
  <w:style w:type="character" w:customStyle="1" w:styleId="31">
    <w:name w:val="标题 4 字符"/>
    <w:basedOn w:val="17"/>
    <w:link w:val="5"/>
    <w:qFormat/>
    <w:uiPriority w:val="9"/>
    <w:rPr>
      <w:rFonts w:eastAsia="宋体" w:asciiTheme="majorHAnsi" w:hAnsiTheme="majorHAnsi" w:cstheme="majorBidi"/>
      <w:b/>
      <w:bCs/>
      <w:sz w:val="22"/>
      <w:szCs w:val="28"/>
    </w:rPr>
  </w:style>
  <w:style w:type="paragraph" w:customStyle="1" w:styleId="32">
    <w:name w:val="title-item"/>
    <w:basedOn w:val="1"/>
    <w:qFormat/>
    <w:uiPriority w:val="0"/>
    <w:pPr>
      <w:spacing w:before="100" w:beforeAutospacing="1" w:after="100" w:afterAutospacing="1" w:line="240" w:lineRule="auto"/>
    </w:pPr>
    <w:rPr>
      <w:sz w:val="22"/>
    </w:rPr>
  </w:style>
  <w:style w:type="paragraph" w:customStyle="1" w:styleId="33">
    <w:name w:val="样式1"/>
    <w:basedOn w:val="2"/>
    <w:next w:val="1"/>
    <w:uiPriority w:val="0"/>
    <w:pPr>
      <w:numPr>
        <w:ilvl w:val="0"/>
        <w:numId w:val="2"/>
      </w:numPr>
      <w:spacing w:line="560" w:lineRule="exact"/>
      <w:ind w:firstLine="0" w:firstLineChars="0"/>
    </w:pPr>
    <w:rPr>
      <w:rFonts w:hint="eastAsia" w:ascii="宋体" w:hAnsi="宋体"/>
      <w:sz w:val="32"/>
    </w:rPr>
  </w:style>
  <w:style w:type="paragraph" w:customStyle="1" w:styleId="34">
    <w:name w:val="样式2"/>
    <w:basedOn w:val="3"/>
    <w:next w:val="1"/>
    <w:uiPriority w:val="0"/>
    <w:pPr>
      <w:numPr>
        <w:ilvl w:val="1"/>
        <w:numId w:val="2"/>
      </w:numPr>
      <w:tabs>
        <w:tab w:val="left" w:pos="284"/>
        <w:tab w:val="left" w:pos="567"/>
        <w:tab w:val="left" w:pos="993"/>
        <w:tab w:val="left" w:pos="1560"/>
      </w:tabs>
      <w:spacing w:line="560" w:lineRule="exact"/>
      <w:ind w:left="0" w:firstLine="723"/>
    </w:pPr>
    <w:rPr>
      <w:rFonts w:hint="eastAsia" w:ascii="宋体" w:hAnsi="宋体"/>
    </w:rPr>
  </w:style>
  <w:style w:type="paragraph" w:customStyle="1" w:styleId="35">
    <w:name w:val="样式3"/>
    <w:basedOn w:val="4"/>
    <w:next w:val="1"/>
    <w:uiPriority w:val="0"/>
    <w:pPr>
      <w:numPr>
        <w:ilvl w:val="2"/>
        <w:numId w:val="2"/>
      </w:numPr>
      <w:tabs>
        <w:tab w:val="left" w:pos="420"/>
        <w:tab w:val="left" w:pos="720"/>
        <w:tab w:val="left" w:pos="1276"/>
        <w:tab w:val="clear" w:pos="0"/>
      </w:tabs>
      <w:spacing w:line="560" w:lineRule="atLeast"/>
      <w:ind w:left="0" w:firstLine="723"/>
    </w:pPr>
    <w:rPr>
      <w:rFonts w:hint="eastAsia" w:ascii="宋体" w:hAnsi="宋体" w:eastAsia="仿宋"/>
      <w:sz w:val="32"/>
    </w:rPr>
  </w:style>
  <w:style w:type="character" w:customStyle="1" w:styleId="36">
    <w:name w:val="脚注文本 字符"/>
    <w:basedOn w:val="17"/>
    <w:link w:val="12"/>
    <w:semiHidden/>
    <w:uiPriority w:val="99"/>
    <w:rPr>
      <w:rFonts w:ascii="仿宋_GB2312" w:hAnsi="仿宋_GB2312" w:eastAsia="仿宋_GB2312" w:cs="宋体"/>
      <w:sz w:val="32"/>
      <w:szCs w:val="24"/>
      <w:lang w:eastAsia="zh-CN"/>
    </w:rPr>
  </w:style>
  <w:style w:type="character" w:customStyle="1" w:styleId="37">
    <w:name w:val="标题 5 字符"/>
    <w:basedOn w:val="17"/>
    <w:link w:val="6"/>
    <w:semiHidden/>
    <w:uiPriority w:val="9"/>
    <w:rPr>
      <w:rFonts w:ascii="仿宋_GB2312" w:hAnsi="仿宋_GB2312" w:eastAsia="仿宋_GB2312" w:cs="宋体"/>
      <w:b/>
      <w:sz w:val="22"/>
      <w:szCs w:val="24"/>
    </w:rPr>
  </w:style>
  <w:style w:type="character" w:customStyle="1" w:styleId="38">
    <w:name w:val="HTML 预设格式 字符"/>
    <w:basedOn w:val="17"/>
    <w:link w:val="14"/>
    <w:semiHidden/>
    <w:uiPriority w:val="99"/>
    <w:rPr>
      <w:rFonts w:ascii="仿宋_GB2312" w:hAnsi="仿宋_GB2312" w:eastAsia="仿宋_GB2312"/>
      <w:sz w:val="32"/>
      <w:szCs w:val="24"/>
    </w:rPr>
  </w:style>
  <w:style w:type="paragraph" w:customStyle="1" w:styleId="39">
    <w:name w:val="technicalRouteTable1"/>
    <w:uiPriority w:val="0"/>
    <w:pPr>
      <w:jc w:val="center"/>
    </w:pPr>
    <w:rPr>
      <w:rFonts w:ascii="仿宋_GB2312" w:hAnsi="仿宋_GB2312" w:eastAsia="仿宋_GB2312" w:cs="仿宋_GB2312"/>
      <w:sz w:val="18"/>
      <w:lang w:val="en-US" w:eastAsia="en-US" w:bidi="ar-SA"/>
    </w:rPr>
  </w:style>
  <w:style w:type="paragraph" w:customStyle="1" w:styleId="40">
    <w:name w:val="technicalRouteTable2"/>
    <w:uiPriority w:val="0"/>
    <w:pPr>
      <w:jc w:val="left"/>
    </w:pPr>
    <w:rPr>
      <w:rFonts w:ascii="仿宋_GB2312" w:hAnsi="仿宋_GB2312" w:eastAsia="仿宋_GB2312" w:cs="仿宋_GB2312"/>
      <w:sz w:val="18"/>
      <w:lang w:val="en-US" w:eastAsia="en-US" w:bidi="ar-SA"/>
    </w:rPr>
  </w:style>
  <w:style w:type="paragraph" w:customStyle="1" w:styleId="41">
    <w:name w:val="codeEstimateModelStyle"/>
    <w:uiPriority w:val="0"/>
    <w:pPr>
      <w:jc w:val="center"/>
    </w:pPr>
    <w:rPr>
      <w:rFonts w:ascii="仿宋_GB2312" w:hAnsi="仿宋_GB2312" w:eastAsia="仿宋_GB2312" w:cs="仿宋_GB2312"/>
      <w:sz w:val="18"/>
      <w:lang w:val="en-US" w:eastAsia="en-US" w:bidi="ar-SA"/>
    </w:rPr>
  </w:style>
  <w:style w:type="paragraph" w:customStyle="1" w:styleId="42">
    <w:name w:val="表格"/>
    <w:basedOn w:val="1"/>
    <w:uiPriority w:val="0"/>
    <w:pPr>
      <w:spacing w:line="240" w:lineRule="auto"/>
      <w:ind w:firstLine="0" w:firstLineChars="0"/>
      <w:jc w:val="center"/>
    </w:pPr>
    <w:rPr>
      <w:rFonts w:hint="eastAsia" w:ascii="FangSong_GB2312" w:hAnsi="FangSong_GB2312" w:eastAsia="FangSong_GB2312"/>
      <w:sz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theme" Target="theme/theme1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tyleName="APA" SelectedStyle="/APASixthEditionOfficeOnline.xsl" Version="6"/>
</file>

<file path=customXml/itemProps1.xml><?xml version="1.0" encoding="utf-8"?>
<ds:datastoreItem xmlns:ds="http://schemas.openxmlformats.org/officeDocument/2006/customXml" ds:itemID="{1724ABA6-35B2-4A4C-AFAA-40E0F82975E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85245</Words>
  <Characters>556250</Characters>
  <Lines>426</Lines>
  <Paragraphs>120</Paragraphs>
  <TotalTime>0</TotalTime>
  <ScaleCrop>false</ScaleCrop>
  <LinksUpToDate>false</LinksUpToDate>
  <CharactersWithSpaces>690710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2023-05-25T07:06:00Z</dcterms:created>
  <dc:creator>董 明</dc:creator>
  <cp:lastModifiedBy>Shen.y.h.</cp:lastModifiedBy>
  <cp:lastPrinted>2023-11-30T14:30:00Z</cp:lastPrinted>
  <dcterms:modified xsi:type="dcterms:W3CDTF">2026-08-14T14:53:09Z</dcterms:modified>
  <cp:revision>712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DCC22DA2F9B0658C3C08DE69D77BF2DD_43</vt:lpwstr>
  </property>
  <property fmtid="{D5CDD505-2E9C-101B-9397-08002B2CF9AE}" pid="3" name="KSOProductBuildVer">
    <vt:lpwstr>2052-12.1.26026.26026</vt:lpwstr>
  </property>
</Properties>
</file>